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Alder revised</w:t>
      </w:r>
      <w:commentRangeEnd w:id="0"/>
      <w:r>
        <w:commentReference w:id="0"/>
      </w:r>
    </w:p>
    <w:p>
      <w:pPr/>
      <w:r>
        <w:rPr/>
        <w:t xml:space="preserve">Birch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" w:initials="C" w:date="2026-01-01T00:00:00Z">
    <w:p>
      <w:pPr/>
      <w:r>
        <w:rPr/>
        <w:t xml:space="preserve">Check alder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