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rPr/>
        <w:t xml:space="preserve">AlderBefore table.</w:t>
      </w:r>
    </w:p>
    <w:tbl>
      <w:tblPr>
        <w:tblW w:w="5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240" w:type="dxa"/>
          <w:bottom w:w="0" w:type="dxa"/>
          <w:right w:w="240" w:type="dxa"/>
        </w:tblCellMar>
      </w:tblPr>
      <w:tblGrid>
        <w:gridCol w:w="0"/>
        <w:gridCol w:w="5400"/>
      </w:tblGrid>
      <w:tr>
        <w:trPr>
          <w:trHeight w:val="360" w:hRule="exact"/>
        </w:trPr>
        <w:tc>
          <w:tcPr>
            <w:tcW w:w="0" w:type="dxa"/>
          </w:tcPr>
          <w:p>
            <w:pPr/>
          </w:p>
        </w:tc>
        <w:tc>
          <w:tcPr>
            <w:tcW w:w="5400" w:type="dxa"/>
          </w:tcPr>
          <w:p>
            <w:pPr/>
            <w:r>
              <w:rPr/>
              <w:t xml:space="preserve">AlderWide cell.</w:t>
            </w:r>
          </w:p>
        </w:tc>
      </w:tr>
    </w:tbl>
    <w:p>
      <w:pPr/>
      <w:r>
        <w:rPr/>
        <w:t xml:space="preserve">AlderAfter table.</w:t>
      </w:r>
    </w:p>
    <w:p>
      <w:pPr/>
      <w:r>
        <w:rPr/>
        <w:t xml:space="preserve">BirchBefore table.</w:t>
      </w:r>
    </w:p>
    <w:tbl>
      <w:tblPr>
        <w:tblW w:w="5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240" w:type="dxa"/>
          <w:bottom w:w="0" w:type="dxa"/>
          <w:right w:w="240" w:type="dxa"/>
        </w:tblCellMar>
      </w:tblPr>
      <w:tblGrid>
        <w:gridCol w:w="0"/>
        <w:gridCol w:w="5400"/>
      </w:tblGrid>
      <w:tr>
        <w:trPr>
          <w:trHeight w:val="360" w:hRule="atLeast"/>
        </w:trPr>
        <w:tc>
          <w:tcPr>
            <w:tcW w:w="0" w:type="dxa"/>
          </w:tcPr>
          <w:p>
            <w:pPr/>
          </w:p>
        </w:tc>
        <w:tc>
          <w:tcPr>
            <w:tcW w:w="5400" w:type="dxa"/>
          </w:tcPr>
          <w:p>
            <w:pPr/>
            <w:r>
              <w:rPr/>
              <w:t xml:space="preserve">BirchWide cell.</w:t>
            </w:r>
          </w:p>
        </w:tc>
      </w:tr>
    </w:tbl>
    <w:p>
      <w:pPr/>
      <w:r>
        <w:rPr/>
        <w:t xml:space="preserve">BirchAfter table.</w:t>
      </w:r>
    </w:p>
    <w:p>
      <w:pPr/>
      <w:r>
        <w:rPr/>
        <w:t xml:space="preserve">DogwoodBefore table.</w:t>
      </w:r>
    </w:p>
    <w:tbl>
      <w:tblPr>
        <w:tblW w:w="54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240" w:type="dxa"/>
          <w:bottom w:w="0" w:type="dxa"/>
          <w:right w:w="240" w:type="dxa"/>
        </w:tblCellMar>
      </w:tblPr>
      <w:tblGrid>
        <w:gridCol w:w="0"/>
        <w:gridCol w:w="5400"/>
      </w:tblGrid>
      <w:tr>
        <w:trPr>
          <w:trHeight w:val="360" w:hRule="exact"/>
        </w:trPr>
        <w:tc>
          <w:tcPr>
            <w:tcW w:w="0" w:type="dxa"/>
          </w:tcPr>
          <w:p>
            <w:pPr/>
          </w:p>
        </w:tc>
        <w:tc>
          <w:tcPr>
            <w:tcW w:w="5400" w:type="dxa"/>
          </w:tcPr>
          <w:p>
            <w:pPr/>
            <w:r>
              <w:rPr/>
              <w:t xml:space="preserve">DogwoodWide cell.</w:t>
            </w:r>
          </w:p>
        </w:tc>
      </w:tr>
    </w:tbl>
    <w:p>
      <w:pPr/>
      <w:r>
        <w:rPr/>
        <w:t xml:space="preserve">DogwoodAfter table.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widowControl w:val="0"/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