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f61295864149f3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2700" w:type="dxa"/>
          </w:tcPr>
          <w:p>
            <w:r>
              <w:t>North gauge</w:t>
            </w:r>
          </w:p>
        </w:tc>
        <w:tc>
          <w:tcPr>
            <w:tcW w:w="1600" w:type="dxa"/>
          </w:tcPr>
          <w:p>
            <w:r>
              <w:t>North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962f3693d724834" /></Relationships>
</file>