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customXml w:element="Birch">
      <w:p>
        <w:pPr/>
        <w:commentRangeStart w:id="11"/>
        <w:r>
          <w:rPr/>
          <w:t xml:space="preserve">Cedar revised clause</w:t>
        </w:r>
        <w:commentRangeEnd w:id="11"/>
        <w:r>
          <w:commentReference w:id="11"/>
        </w:r>
        <w:r>
          <w:commentReference w:id="11"/>
        </w:r>
      </w:p>
    </w:customXml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