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Willow body</w:t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/>
    <w:r>
      <w:rPr/>
      <w:t xml:space="preserve">Dune clause</w:t>
    </w:r>
  </w:p>
  <w:p>
    <w:pPr/>
    <w:r>
      <w:rPr/>
      <w:t xml:space="preserve">Reed tail revised</w:t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