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90848768c04d4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/>
        <w:tc>
          <w:tcPr>
            <w:tcW w:w="1800" w:type="dxa"/>
          </w:tcPr>
          <w:p>
            <w:r>
              <w:t xml:space="preserve">North </w:t>
            </w:r>
            <w:r>
              <w:t>gauge</w:t>
            </w:r>
          </w:p>
        </w:tc>
        <w:tc>
          <w:tcPr>
            <w:tcW w:w="23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8c7b1112164067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