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Willow body</w:t>
      </w:r>
    </w:p>
    <w:sectPr>
      <w:headerReference w:type="default" r:id="rStory"/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edar" w:initials="C" w:date="2026-01-01T00:00:00Z">
    <w:p>
      <w:pPr/>
      <w:r>
        <w:rPr/>
        <w:t xml:space="preserve">Check dune clause</w:t>
      </w:r>
    </w:p>
  </w:comment>
</w:comments>
</file>

<file path=word/header1.xml><?xml version="1.0" encoding="utf-8"?>
<w:hdr xmlns:w="http://schemas.openxmlformats.org/wordprocessingml/2006/main">
  <w:commentRangeStart w:id="0"/>
  <w:p>
    <w:pPr/>
    <w:r>
      <w:rPr/>
      <w:t xml:space="preserve">Dune clause</w:t>
    </w:r>
  </w:p>
  <w:commentRangeEnd w:id="0"/>
  <w:p>
    <w:pPr/>
    <w:r>
      <w:rPr/>
      <w:t xml:space="preserve">Reed tail</w:t>
    </w:r>
    <w:r>
      <w:commentReference w:id="0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Relationship Id="rComments" Type="http://schemas.openxmlformats.org/officeDocument/2006/relationships/comments" Target="comments.xml"/></Relationships>
</file>