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Lunar receiver inspection</w:t>
      </w:r>
    </w:p>
    <w:p>
      <w:r>
        <w:br w:type="page"/>
      </w:r>
      <w:r>
        <w:t xml:space="preserve">Signal record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>
  <w:p>
    <w:r>
      <w:t xml:space="preserve">Folio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1.xml"/></Relationships>
</file>