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CobaltStoryBody</w:t>
      </w:r>
    </w:p>
    <w:sectPr>
      <w:footerReference w:type="default" r:id="rStory"/>
      <w:pgSz w:w="7600" w:h="8800"/>
      <w:pgMar w:top="800" w:right="800" w:bottom="800" w:left="800" w:header="200" w:footer="200"/>
    </w:sectPr>
  </w:body>
</w:document>
</file>

<file path=word/footer1.xml><?xml version="1.0" encoding="utf-8"?>
<w:ftr xmlns:w="http://schemas.openxmlformats.org/wordprocessingml/2006/main">
  <w:tbl>
    <w:tblPr>
      <w:tblW w:w="10200" w:type="dxa"/>
      <w:tblLayout w:type="fixed"/>
      <w:tblInd w:w="0" w:type="dxa"/>
      <w:tblCellMar>
        <w:left w:w="0" w:type="dxa"/>
        <w:right w:w="0" w:type="dxa"/>
      </w:tblCellMar>
    </w:tblPr>
    <w:tblGrid>
      <w:gridCol w:w="3400"/>
      <w:gridCol w:w="3400"/>
      <w:gridCol w:w="3400"/>
    </w:tblGrid>
    <w:tr>
      <w:tc>
        <w:tcPr>
          <w:tcW w:w="3400" w:type="dxa"/>
        </w:tcPr>
        <w:p>
          <w:pPr/>
          <w:r>
            <w:rPr/>
            <w:t xml:space="preserve">CobaltFooterWest</w:t>
          </w:r>
        </w:p>
      </w:tc>
      <w:tc>
        <w:tcPr>
          <w:tcW w:w="3400" w:type="dxa"/>
        </w:tcPr>
        <w:p>
          <w:pPr/>
          <w:r>
            <w:rPr/>
            <w:t xml:space="preserve">CobaltFooterMiddle</w:t>
          </w:r>
        </w:p>
      </w:tc>
      <w:tc>
        <w:tcPr>
          <w:tcW w:w="3400" w:type="dxa"/>
        </w:tcPr>
        <w:p>
          <w:pPr/>
          <w:r>
            <w:rPr/>
            <w:t xml:space="preserve">CobaltFooterEast</w:t>
          </w:r>
        </w:p>
      </w:tc>
    </w:tr>
  </w:tbl>
</w:ft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footer" Target="footer1.xml"/></Relationships>
</file>