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commentRangeStart w:id="0"/>
      <w:r>
        <w:rPr/>
        <w:t xml:space="preserve">CedarHeaderBody The archive crew checks the tray.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0" w:author="Cy " w:date="2026-09-10T12:00:00Z">
    <w:p>
      <w:pPr/>
      <w:r>
        <w:rPr/>
        <w:t xml:space="preserve">CedarHeaderNote Review the tray.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color w:val="000000"/>
        <w:sz w:val="22"/>
      </w:rPr>
    </w:rPrDefault>
    <w:pPrDefault>
      <w:pPr>
        <w:widowControl/>
        <w:spacing w:after="120" w:line="276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