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Exact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Exact cell.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Exact record.</w:t>
            </w:r>
          </w:p>
          <w:p>
            <w:pPr>
              <w:spacing w:after="0"/>
              <w:rPr>
                <w:sz w:val="72"/>
              </w:rPr>
            </w:pP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Exact cell.</w:t>
            </w:r>
          </w:p>
        </w:tc>
      </w:tr>
      <w:tr>
        <w:trPr>
          <w:trHeight w:val="360" w:hRule="exac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Exact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Exact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