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pos="1800"/>
        </w:tabs>
        <w:spacing w:after="0" w:line="240" w:lineRule="exact"/>
        <w:ind w:left="1800" w:hanging="720"/>
      </w:pPr>
      <w:r>
        <w:rPr/>
        <w:t xml:space="preserve">3.2.</w:t>
      </w:r>
      <w:r>
        <w:tab/>
      </w:r>
      <w:r>
        <w:rPr/>
        <w:t xml:space="preserve">CedarTitle01 Sample inventory 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