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9360" w:type="dxa"/>
        <w:tblLayout w:type="fixed"/>
      </w:tblPr>
      <w:tblGrid>
        <w:gridCol w:w="4680"/>
        <w:gridCol w:w="4680"/>
      </w:tblGrid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Lot02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Lot03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Lot09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Entry09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Entry10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Lot11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Entry11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/>
            </w:r>
          </w:p>
        </w:tc>
        <w:tc>
          <w:tcPr>
            <w:tcW w:w="4680" w:type="dxa"/>
          </w:tcPr>
          <w:p>
            <w:pPr/>
            <w:r>
              <w:rPr/>
              <w:t xml:space="preserve">Entry12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/>
            </w:r>
          </w:p>
        </w:tc>
        <w:tc>
          <w:tcPr>
            <w:tcW w:w="4680" w:type="dxa"/>
          </w:tcPr>
          <w:p>
            <w:pPr/>
            <w:r>
              <w:rPr/>
              <w:t xml:space="preserve">Entry13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Lot14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Entry14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Lot15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Entry15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Lot16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Entry16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Lot17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Entry17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Lot18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Entry18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Lot19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Entry19 Delivery ledger.</w:t>
            </w:r>
          </w:p>
        </w:tc>
      </w:tr>
      <w:tr>
        <w:trPr>
          <w:trHeight w:val="1100" w:hRule="atLeast"/>
          <w:cantSplit/>
        </w:trPr>
        <w:tc>
          <w:tcPr>
            <w:tcW w:w="4680" w:type="dxa"/>
          </w:tcPr>
          <w:p>
            <w:pPr/>
            <w:r>
              <w:rPr/>
              <w:t xml:space="preserve">Lot20 Birch sample.</w:t>
            </w:r>
          </w:p>
        </w:tc>
        <w:tc>
          <w:tcPr>
            <w:tcW w:w="4680" w:type="dxa"/>
          </w:tcPr>
          <w:p>
            <w:pPr/>
            <w:r>
              <w:rPr/>
              <w:t xml:space="preserve">Entry20 Delivery ledger.</w:t>
            </w:r>
          </w:p>
        </w:tc>
      </w:tr>
    </w:tbl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