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Intro: the notice terms below apply to every order.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