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bookmarkStart w:id="0" w:name="_Toc1"/>
      <w:r>
        <w:t xml:space="preserve">Quarterly planning notes</w:t>
      </w:r>
      <w:bookmarkEnd w:id="0"/>
    </w:p>
    <w:p>
      <w:r>
        <w:t xml:space="preserve">Budget review is scheduled for Monday.</w:t>
      </w:r>
    </w:p>
    <w:p>
      <w:r>
        <w:t xml:space="preserve">Hiring plan is attached.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