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38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0"/>
      </w:tblGrid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AsterBody0</w:t>
            </w:r>
          </w:p>
        </w:tc>
      </w:tr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AsterBody1</w:t>
            </w:r>
          </w:p>
        </w:tc>
      </w:tr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AsterBody2</w:t>
            </w:r>
          </w:p>
        </w:tc>
      </w:tr>
    </w:tbl>
    <w:sectPr>
      <w:headerReference w:type="default" r:id="rStory"/>
      <w:pgSz w:w="4800" w:h="3600"/>
      <w:pgMar w:top="480" w:right="480" w:bottom="480" w:left="480" w:header="100" w:footer="10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1920" w:x="0" w:hAnchor="text" w:vAnchor="text" w:yAlign="inline" w:wrap="around"/>
    </w:pPr>
    <w:r>
      <w:rPr/>
      <w:t xml:space="preserve">AsterFrame1</w:t>
    </w:r>
  </w:p>
  <w:p>
    <w:pPr>
      <w:framePr w:w="1920" w:x="0" w:hAnchor="text" w:vAnchor="text" w:yAlign="inline" w:wrap="around"/>
    </w:pPr>
    <w:r>
      <w:rPr/>
      <w:t xml:space="preserve">AsterFrame2</w:t>
    </w:r>
  </w:p>
  <w:p>
    <w:pPr>
      <w:framePr w:w="1920" w:x="0" w:hAnchor="text" w:vAnchor="text" w:yAlign="inline" w:wrap="around"/>
    </w:pPr>
    <w:r>
      <w:rPr/>
      <w:t xml:space="preserve">AsterFrame3</w:t>
    </w:r>
  </w:p>
  <w:p>
    <w:pPr>
      <w:framePr w:w="1920" w:x="0" w:hAnchor="text" w:vAnchor="text" w:yAlign="inline" w:wrap="around"/>
    </w:pPr>
    <w:r>
      <w:rPr/>
      <w:t xml:space="preserve">AsterFrame4</w:t>
    </w:r>
  </w:p>
  <w:p>
    <w:pPr>
      <w:framePr w:w="1920" w:x="0" w:hAnchor="text" w:vAnchor="text" w:yAlign="inline" w:wrap="around"/>
    </w:pPr>
    <w:r>
      <w:rPr/>
      <w:t xml:space="preserve">AsterFrame5</w:t>
    </w:r>
  </w:p>
  <w:p>
    <w:pPr>
      <w:framePr w:w="1920" w:x="0" w:hAnchor="text" w:vAnchor="text" w:yAlign="inline" w:wrap="around"/>
    </w:pPr>
    <w:r>
      <w:rPr/>
      <w:t xml:space="preserve">AsterFrame6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