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DC63B0" w14:textId="77777777" w:rsidR="00D66522" w:rsidRDefault="00D66522" w:rsidP="00D66522">
      <w:pPr>
        <w:pStyle w:val="ListParagraph"/>
        <w:numPr>
          <w:ilvl w:val="0"/>
          <w:numId w:val="4"/>
        </w:numPr>
        <w:spacing w:after="0" w:line="240" w:lineRule="auto"/>
        <w:rPr>
          <w:rFonts w:ascii="Times New Roman" w:eastAsia="Times New Roman" w:hAnsi="Times New Roman" w:cs="Times New Roman"/>
          <w:kern w:val="0"/>
          <w14:ligatures w14:val="none"/>
        </w:rPr>
      </w:pPr>
      <w:r w:rsidRPr="00D66522">
        <w:rPr>
          <w:rFonts w:ascii="Times New Roman" w:eastAsia="Times New Roman" w:hAnsi="Times New Roman" w:cs="Times New Roman"/>
          <w:kern w:val="0"/>
          <w14:ligatures w14:val="none"/>
        </w:rPr>
        <w:t xml:space="preserve">To safeguard virtual resources in a VCSA (vCenter Server Appliance) deployment, the employee should first ensure that vSphere HA and DRS are appropriately setup for high availability and resource optimization. This includes establishing HA and DRS on the cluster, implementing admission control rules, and configuring suitable failover capabilities. In addition, frequent backups of the VCSA should be planned </w:t>
      </w:r>
      <w:proofErr w:type="gramStart"/>
      <w:r w:rsidRPr="00D66522">
        <w:rPr>
          <w:rFonts w:ascii="Times New Roman" w:eastAsia="Times New Roman" w:hAnsi="Times New Roman" w:cs="Times New Roman"/>
          <w:kern w:val="0"/>
          <w14:ligatures w14:val="none"/>
        </w:rPr>
        <w:t>using</w:t>
      </w:r>
      <w:proofErr w:type="gramEnd"/>
      <w:r w:rsidRPr="00D66522">
        <w:rPr>
          <w:rFonts w:ascii="Times New Roman" w:eastAsia="Times New Roman" w:hAnsi="Times New Roman" w:cs="Times New Roman"/>
          <w:kern w:val="0"/>
          <w14:ligatures w14:val="none"/>
        </w:rPr>
        <w:t xml:space="preserve"> vCenter Server's built-in backup software. Configure and monitor storage and network redundancy, as well as establish security measures such as securing vCenter access, enabling role-based access control, and installing security updates on a regular basis.</w:t>
      </w:r>
    </w:p>
    <w:p w14:paraId="2A243F2E" w14:textId="77777777" w:rsidR="00D66522" w:rsidRDefault="00D66522" w:rsidP="00D66522">
      <w:pPr>
        <w:pStyle w:val="ListParagraph"/>
        <w:spacing w:after="0" w:line="240" w:lineRule="auto"/>
        <w:rPr>
          <w:rFonts w:ascii="Times New Roman" w:eastAsia="Times New Roman" w:hAnsi="Times New Roman" w:cs="Times New Roman"/>
          <w:kern w:val="0"/>
          <w14:ligatures w14:val="none"/>
        </w:rPr>
      </w:pPr>
    </w:p>
    <w:p w14:paraId="08350501" w14:textId="58E92A7B" w:rsidR="00D66522" w:rsidRPr="00D66522" w:rsidRDefault="00D66522" w:rsidP="00D66522">
      <w:pPr>
        <w:pStyle w:val="ListParagraph"/>
        <w:numPr>
          <w:ilvl w:val="0"/>
          <w:numId w:val="4"/>
        </w:numPr>
        <w:spacing w:after="0" w:line="240" w:lineRule="auto"/>
        <w:rPr>
          <w:rFonts w:ascii="Times New Roman" w:eastAsia="Times New Roman" w:hAnsi="Times New Roman" w:cs="Times New Roman"/>
          <w:kern w:val="0"/>
          <w14:ligatures w14:val="none"/>
        </w:rPr>
      </w:pPr>
      <w:r w:rsidRPr="00D66522">
        <w:rPr>
          <w:rFonts w:ascii="Times New Roman" w:eastAsia="Times New Roman" w:hAnsi="Times New Roman" w:cs="Times New Roman"/>
          <w:kern w:val="0"/>
          <w14:ligatures w14:val="none"/>
        </w:rPr>
        <w:t xml:space="preserve">To deploy the design, the employee must first activate vSphere HA and DRS on the relevant clusters inside the VCSA, as described in step 1. They should then set the HA admission control strategy to reserve enough resources for failover situations. Next, the employee would configure the VCSA backup schedule, selecting backup location and retention rules. Ensuring that storage and network pathways are redundant and robust is also crucial, which necessitates the configuration of multipathing for storage and NIC teaming or failover for network interfaces. Finally, the employee should examine and implement security settings, such as defining required user roles, safeguarding network connections, and verifying that the VCSA and related </w:t>
      </w:r>
      <w:proofErr w:type="spellStart"/>
      <w:r w:rsidRPr="00D66522">
        <w:rPr>
          <w:rFonts w:ascii="Times New Roman" w:eastAsia="Times New Roman" w:hAnsi="Times New Roman" w:cs="Times New Roman"/>
          <w:kern w:val="0"/>
          <w14:ligatures w14:val="none"/>
        </w:rPr>
        <w:t>ESXi</w:t>
      </w:r>
      <w:proofErr w:type="spellEnd"/>
      <w:r w:rsidRPr="00D66522">
        <w:rPr>
          <w:rFonts w:ascii="Times New Roman" w:eastAsia="Times New Roman" w:hAnsi="Times New Roman" w:cs="Times New Roman"/>
          <w:kern w:val="0"/>
          <w14:ligatures w14:val="none"/>
        </w:rPr>
        <w:t xml:space="preserve"> hosts have the most recent security patches and upgrades.</w:t>
      </w:r>
    </w:p>
    <w:p w14:paraId="0A8D8D66" w14:textId="77777777" w:rsidR="00085AA4" w:rsidRPr="00D66522" w:rsidRDefault="00085AA4" w:rsidP="00D66522"/>
    <w:sectPr w:rsidR="00085AA4" w:rsidRPr="00D66522" w:rsidSect="0031521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861"/>
    <w:multiLevelType w:val="hybridMultilevel"/>
    <w:tmpl w:val="9B3E1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36849"/>
    <w:multiLevelType w:val="hybridMultilevel"/>
    <w:tmpl w:val="17465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133BD"/>
    <w:multiLevelType w:val="hybridMultilevel"/>
    <w:tmpl w:val="CEC4D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828CF"/>
    <w:multiLevelType w:val="hybridMultilevel"/>
    <w:tmpl w:val="3EE40CC2"/>
    <w:lvl w:ilvl="0" w:tplc="E092EC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04057030">
    <w:abstractNumId w:val="0"/>
  </w:num>
  <w:num w:numId="2" w16cid:durableId="705563544">
    <w:abstractNumId w:val="2"/>
  </w:num>
  <w:num w:numId="3" w16cid:durableId="86124825">
    <w:abstractNumId w:val="3"/>
  </w:num>
  <w:num w:numId="4" w16cid:durableId="1597131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4"/>
    <w:rsid w:val="00085AA4"/>
    <w:rsid w:val="0031521A"/>
    <w:rsid w:val="00375CF4"/>
    <w:rsid w:val="006C05B2"/>
    <w:rsid w:val="00B37BBD"/>
    <w:rsid w:val="00D6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0783A7"/>
  <w15:chartTrackingRefBased/>
  <w15:docId w15:val="{D43770DA-D115-CA4E-BDE2-6A04C8523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AA4"/>
    <w:rPr>
      <w:rFonts w:eastAsiaTheme="majorEastAsia" w:cstheme="majorBidi"/>
      <w:color w:val="272727" w:themeColor="text1" w:themeTint="D8"/>
    </w:rPr>
  </w:style>
  <w:style w:type="paragraph" w:styleId="Title">
    <w:name w:val="Title"/>
    <w:basedOn w:val="Normal"/>
    <w:next w:val="Normal"/>
    <w:link w:val="TitleChar"/>
    <w:uiPriority w:val="10"/>
    <w:qFormat/>
    <w:rsid w:val="00085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AA4"/>
    <w:pPr>
      <w:spacing w:before="160"/>
      <w:jc w:val="center"/>
    </w:pPr>
    <w:rPr>
      <w:i/>
      <w:iCs/>
      <w:color w:val="404040" w:themeColor="text1" w:themeTint="BF"/>
    </w:rPr>
  </w:style>
  <w:style w:type="character" w:customStyle="1" w:styleId="QuoteChar">
    <w:name w:val="Quote Char"/>
    <w:basedOn w:val="DefaultParagraphFont"/>
    <w:link w:val="Quote"/>
    <w:uiPriority w:val="29"/>
    <w:rsid w:val="00085AA4"/>
    <w:rPr>
      <w:i/>
      <w:iCs/>
      <w:color w:val="404040" w:themeColor="text1" w:themeTint="BF"/>
    </w:rPr>
  </w:style>
  <w:style w:type="paragraph" w:styleId="ListParagraph">
    <w:name w:val="List Paragraph"/>
    <w:basedOn w:val="Normal"/>
    <w:uiPriority w:val="34"/>
    <w:qFormat/>
    <w:rsid w:val="00085AA4"/>
    <w:pPr>
      <w:ind w:left="720"/>
      <w:contextualSpacing/>
    </w:pPr>
  </w:style>
  <w:style w:type="character" w:styleId="IntenseEmphasis">
    <w:name w:val="Intense Emphasis"/>
    <w:basedOn w:val="DefaultParagraphFont"/>
    <w:uiPriority w:val="21"/>
    <w:qFormat/>
    <w:rsid w:val="00085AA4"/>
    <w:rPr>
      <w:i/>
      <w:iCs/>
      <w:color w:val="0F4761" w:themeColor="accent1" w:themeShade="BF"/>
    </w:rPr>
  </w:style>
  <w:style w:type="paragraph" w:styleId="IntenseQuote">
    <w:name w:val="Intense Quote"/>
    <w:basedOn w:val="Normal"/>
    <w:next w:val="Normal"/>
    <w:link w:val="IntenseQuoteChar"/>
    <w:uiPriority w:val="30"/>
    <w:qFormat/>
    <w:rsid w:val="00085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AA4"/>
    <w:rPr>
      <w:i/>
      <w:iCs/>
      <w:color w:val="0F4761" w:themeColor="accent1" w:themeShade="BF"/>
    </w:rPr>
  </w:style>
  <w:style w:type="character" w:styleId="IntenseReference">
    <w:name w:val="Intense Reference"/>
    <w:basedOn w:val="DefaultParagraphFont"/>
    <w:uiPriority w:val="32"/>
    <w:qFormat/>
    <w:rsid w:val="00085AA4"/>
    <w:rPr>
      <w:b/>
      <w:bCs/>
      <w:smallCaps/>
      <w:color w:val="0F4761" w:themeColor="accent1" w:themeShade="BF"/>
      <w:spacing w:val="5"/>
    </w:rPr>
  </w:style>
  <w:style w:type="character" w:customStyle="1" w:styleId="name">
    <w:name w:val="name"/>
    <w:basedOn w:val="DefaultParagraphFont"/>
    <w:rsid w:val="00085AA4"/>
  </w:style>
  <w:style w:type="character" w:customStyle="1" w:styleId="questionpointsholder">
    <w:name w:val="question_points_holder"/>
    <w:basedOn w:val="DefaultParagraphFont"/>
    <w:rsid w:val="00085AA4"/>
  </w:style>
  <w:style w:type="character" w:customStyle="1" w:styleId="points">
    <w:name w:val="points"/>
    <w:basedOn w:val="DefaultParagraphFont"/>
    <w:rsid w:val="00085AA4"/>
  </w:style>
  <w:style w:type="character" w:customStyle="1" w:styleId="css-quqv7u-basebuttoniconsvg">
    <w:name w:val="css-quqv7u-basebutton__iconsvg"/>
    <w:basedOn w:val="DefaultParagraphFont"/>
    <w:rsid w:val="00085AA4"/>
  </w:style>
  <w:style w:type="character" w:customStyle="1" w:styleId="css-1sr5vj2-screenreadercontent">
    <w:name w:val="css-1sr5vj2-screenreadercontent"/>
    <w:basedOn w:val="DefaultParagraphFont"/>
    <w:rsid w:val="00085AA4"/>
  </w:style>
  <w:style w:type="character" w:customStyle="1" w:styleId="css-1vfp3rz-text">
    <w:name w:val="css-1vfp3rz-text"/>
    <w:basedOn w:val="DefaultParagraphFont"/>
    <w:rsid w:val="00085AA4"/>
  </w:style>
  <w:style w:type="character" w:customStyle="1" w:styleId="css-oowy02-view-flexitem">
    <w:name w:val="css-oowy02-view-flexitem"/>
    <w:basedOn w:val="DefaultParagraphFont"/>
    <w:rsid w:val="00085AA4"/>
  </w:style>
  <w:style w:type="character" w:customStyle="1" w:styleId="css-35b96r-basebuttonchildren">
    <w:name w:val="css-35b96r-basebutton__children"/>
    <w:basedOn w:val="DefaultParagraphFont"/>
    <w:rsid w:val="00085AA4"/>
  </w:style>
  <w:style w:type="character" w:customStyle="1" w:styleId="screenreader-only">
    <w:name w:val="screenreader-only"/>
    <w:basedOn w:val="DefaultParagraphFont"/>
    <w:rsid w:val="0008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3680">
      <w:bodyDiv w:val="1"/>
      <w:marLeft w:val="0"/>
      <w:marRight w:val="0"/>
      <w:marTop w:val="0"/>
      <w:marBottom w:val="0"/>
      <w:divBdr>
        <w:top w:val="none" w:sz="0" w:space="0" w:color="auto"/>
        <w:left w:val="none" w:sz="0" w:space="0" w:color="auto"/>
        <w:bottom w:val="none" w:sz="0" w:space="0" w:color="auto"/>
        <w:right w:val="none" w:sz="0" w:space="0" w:color="auto"/>
      </w:divBdr>
    </w:div>
    <w:div w:id="143545121">
      <w:bodyDiv w:val="1"/>
      <w:marLeft w:val="0"/>
      <w:marRight w:val="0"/>
      <w:marTop w:val="0"/>
      <w:marBottom w:val="0"/>
      <w:divBdr>
        <w:top w:val="none" w:sz="0" w:space="0" w:color="auto"/>
        <w:left w:val="none" w:sz="0" w:space="0" w:color="auto"/>
        <w:bottom w:val="none" w:sz="0" w:space="0" w:color="auto"/>
        <w:right w:val="none" w:sz="0" w:space="0" w:color="auto"/>
      </w:divBdr>
      <w:divsChild>
        <w:div w:id="1134787716">
          <w:marLeft w:val="0"/>
          <w:marRight w:val="0"/>
          <w:marTop w:val="0"/>
          <w:marBottom w:val="0"/>
          <w:divBdr>
            <w:top w:val="none" w:sz="0" w:space="0" w:color="auto"/>
            <w:left w:val="none" w:sz="0" w:space="0" w:color="auto"/>
            <w:bottom w:val="none" w:sz="0" w:space="0" w:color="auto"/>
            <w:right w:val="none" w:sz="0" w:space="0" w:color="auto"/>
          </w:divBdr>
          <w:divsChild>
            <w:div w:id="59559642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56272068">
                  <w:marLeft w:val="0"/>
                  <w:marRight w:val="0"/>
                  <w:marTop w:val="0"/>
                  <w:marBottom w:val="0"/>
                  <w:divBdr>
                    <w:top w:val="none" w:sz="0" w:space="0" w:color="auto"/>
                    <w:left w:val="none" w:sz="0" w:space="0" w:color="auto"/>
                    <w:bottom w:val="single" w:sz="6" w:space="6" w:color="AAAAAA"/>
                    <w:right w:val="none" w:sz="0" w:space="0" w:color="auto"/>
                  </w:divBdr>
                </w:div>
                <w:div w:id="230235716">
                  <w:marLeft w:val="0"/>
                  <w:marRight w:val="0"/>
                  <w:marTop w:val="0"/>
                  <w:marBottom w:val="0"/>
                  <w:divBdr>
                    <w:top w:val="none" w:sz="0" w:space="0" w:color="auto"/>
                    <w:left w:val="none" w:sz="0" w:space="0" w:color="auto"/>
                    <w:bottom w:val="none" w:sz="0" w:space="0" w:color="auto"/>
                    <w:right w:val="none" w:sz="0" w:space="0" w:color="auto"/>
                  </w:divBdr>
                  <w:divsChild>
                    <w:div w:id="928193046">
                      <w:marLeft w:val="0"/>
                      <w:marRight w:val="0"/>
                      <w:marTop w:val="360"/>
                      <w:marBottom w:val="360"/>
                      <w:divBdr>
                        <w:top w:val="none" w:sz="0" w:space="0" w:color="auto"/>
                        <w:left w:val="none" w:sz="0" w:space="0" w:color="auto"/>
                        <w:bottom w:val="none" w:sz="0" w:space="0" w:color="auto"/>
                        <w:right w:val="none" w:sz="0" w:space="0" w:color="auto"/>
                      </w:divBdr>
                    </w:div>
                    <w:div w:id="1042897126">
                      <w:marLeft w:val="0"/>
                      <w:marRight w:val="0"/>
                      <w:marTop w:val="0"/>
                      <w:marBottom w:val="0"/>
                      <w:divBdr>
                        <w:top w:val="none" w:sz="0" w:space="0" w:color="auto"/>
                        <w:left w:val="none" w:sz="0" w:space="0" w:color="auto"/>
                        <w:bottom w:val="none" w:sz="0" w:space="0" w:color="auto"/>
                        <w:right w:val="none" w:sz="0" w:space="0" w:color="auto"/>
                      </w:divBdr>
                      <w:divsChild>
                        <w:div w:id="1787770702">
                          <w:marLeft w:val="0"/>
                          <w:marRight w:val="0"/>
                          <w:marTop w:val="0"/>
                          <w:marBottom w:val="0"/>
                          <w:divBdr>
                            <w:top w:val="none" w:sz="0" w:space="0" w:color="auto"/>
                            <w:left w:val="none" w:sz="0" w:space="0" w:color="auto"/>
                            <w:bottom w:val="none" w:sz="0" w:space="0" w:color="auto"/>
                            <w:right w:val="none" w:sz="0" w:space="0" w:color="auto"/>
                          </w:divBdr>
                          <w:divsChild>
                            <w:div w:id="72092762">
                              <w:marLeft w:val="0"/>
                              <w:marRight w:val="0"/>
                              <w:marTop w:val="0"/>
                              <w:marBottom w:val="0"/>
                              <w:divBdr>
                                <w:top w:val="none" w:sz="0" w:space="0" w:color="auto"/>
                                <w:left w:val="none" w:sz="0" w:space="0" w:color="auto"/>
                                <w:bottom w:val="none" w:sz="0" w:space="0" w:color="auto"/>
                                <w:right w:val="none" w:sz="0" w:space="0" w:color="auto"/>
                              </w:divBdr>
                              <w:divsChild>
                                <w:div w:id="135417848">
                                  <w:marLeft w:val="0"/>
                                  <w:marRight w:val="0"/>
                                  <w:marTop w:val="0"/>
                                  <w:marBottom w:val="0"/>
                                  <w:divBdr>
                                    <w:top w:val="none" w:sz="0" w:space="0" w:color="auto"/>
                                    <w:left w:val="none" w:sz="0" w:space="0" w:color="auto"/>
                                    <w:bottom w:val="none" w:sz="0" w:space="0" w:color="auto"/>
                                    <w:right w:val="none" w:sz="0" w:space="0" w:color="auto"/>
                                  </w:divBdr>
                                  <w:divsChild>
                                    <w:div w:id="100644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26941">
          <w:marLeft w:val="0"/>
          <w:marRight w:val="0"/>
          <w:marTop w:val="0"/>
          <w:marBottom w:val="0"/>
          <w:divBdr>
            <w:top w:val="none" w:sz="0" w:space="0" w:color="auto"/>
            <w:left w:val="none" w:sz="0" w:space="0" w:color="auto"/>
            <w:bottom w:val="none" w:sz="0" w:space="0" w:color="auto"/>
            <w:right w:val="none" w:sz="0" w:space="0" w:color="auto"/>
          </w:divBdr>
          <w:divsChild>
            <w:div w:id="2104375308">
              <w:marLeft w:val="0"/>
              <w:marRight w:val="0"/>
              <w:marTop w:val="0"/>
              <w:marBottom w:val="0"/>
              <w:divBdr>
                <w:top w:val="none" w:sz="0" w:space="0" w:color="auto"/>
                <w:left w:val="none" w:sz="0" w:space="0" w:color="auto"/>
                <w:bottom w:val="none" w:sz="0" w:space="0" w:color="auto"/>
                <w:right w:val="none" w:sz="0" w:space="0" w:color="auto"/>
              </w:divBdr>
            </w:div>
            <w:div w:id="26045783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299413300">
                  <w:marLeft w:val="0"/>
                  <w:marRight w:val="0"/>
                  <w:marTop w:val="0"/>
                  <w:marBottom w:val="0"/>
                  <w:divBdr>
                    <w:top w:val="none" w:sz="0" w:space="0" w:color="auto"/>
                    <w:left w:val="none" w:sz="0" w:space="0" w:color="auto"/>
                    <w:bottom w:val="single" w:sz="6" w:space="6" w:color="AAAAAA"/>
                    <w:right w:val="none" w:sz="0" w:space="0" w:color="auto"/>
                  </w:divBdr>
                </w:div>
                <w:div w:id="1481532053">
                  <w:marLeft w:val="0"/>
                  <w:marRight w:val="0"/>
                  <w:marTop w:val="0"/>
                  <w:marBottom w:val="0"/>
                  <w:divBdr>
                    <w:top w:val="none" w:sz="0" w:space="0" w:color="auto"/>
                    <w:left w:val="none" w:sz="0" w:space="0" w:color="auto"/>
                    <w:bottom w:val="none" w:sz="0" w:space="0" w:color="auto"/>
                    <w:right w:val="none" w:sz="0" w:space="0" w:color="auto"/>
                  </w:divBdr>
                  <w:divsChild>
                    <w:div w:id="1863012628">
                      <w:marLeft w:val="0"/>
                      <w:marRight w:val="0"/>
                      <w:marTop w:val="360"/>
                      <w:marBottom w:val="360"/>
                      <w:divBdr>
                        <w:top w:val="none" w:sz="0" w:space="0" w:color="auto"/>
                        <w:left w:val="none" w:sz="0" w:space="0" w:color="auto"/>
                        <w:bottom w:val="none" w:sz="0" w:space="0" w:color="auto"/>
                        <w:right w:val="none" w:sz="0" w:space="0" w:color="auto"/>
                      </w:divBdr>
                    </w:div>
                    <w:div w:id="1997105659">
                      <w:marLeft w:val="0"/>
                      <w:marRight w:val="0"/>
                      <w:marTop w:val="0"/>
                      <w:marBottom w:val="0"/>
                      <w:divBdr>
                        <w:top w:val="none" w:sz="0" w:space="0" w:color="auto"/>
                        <w:left w:val="none" w:sz="0" w:space="0" w:color="auto"/>
                        <w:bottom w:val="none" w:sz="0" w:space="0" w:color="auto"/>
                        <w:right w:val="none" w:sz="0" w:space="0" w:color="auto"/>
                      </w:divBdr>
                      <w:divsChild>
                        <w:div w:id="359824195">
                          <w:marLeft w:val="0"/>
                          <w:marRight w:val="0"/>
                          <w:marTop w:val="0"/>
                          <w:marBottom w:val="0"/>
                          <w:divBdr>
                            <w:top w:val="none" w:sz="0" w:space="0" w:color="auto"/>
                            <w:left w:val="none" w:sz="0" w:space="0" w:color="auto"/>
                            <w:bottom w:val="none" w:sz="0" w:space="0" w:color="auto"/>
                            <w:right w:val="none" w:sz="0" w:space="0" w:color="auto"/>
                          </w:divBdr>
                          <w:divsChild>
                            <w:div w:id="951520087">
                              <w:marLeft w:val="0"/>
                              <w:marRight w:val="0"/>
                              <w:marTop w:val="0"/>
                              <w:marBottom w:val="0"/>
                              <w:divBdr>
                                <w:top w:val="none" w:sz="0" w:space="0" w:color="auto"/>
                                <w:left w:val="none" w:sz="0" w:space="0" w:color="auto"/>
                                <w:bottom w:val="none" w:sz="0" w:space="0" w:color="auto"/>
                                <w:right w:val="none" w:sz="0" w:space="0" w:color="auto"/>
                              </w:divBdr>
                              <w:divsChild>
                                <w:div w:id="217521672">
                                  <w:marLeft w:val="0"/>
                                  <w:marRight w:val="0"/>
                                  <w:marTop w:val="0"/>
                                  <w:marBottom w:val="0"/>
                                  <w:divBdr>
                                    <w:top w:val="none" w:sz="0" w:space="0" w:color="auto"/>
                                    <w:left w:val="none" w:sz="0" w:space="0" w:color="auto"/>
                                    <w:bottom w:val="none" w:sz="0" w:space="0" w:color="auto"/>
                                    <w:right w:val="none" w:sz="0" w:space="0" w:color="auto"/>
                                  </w:divBdr>
                                  <w:divsChild>
                                    <w:div w:id="2041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10873">
          <w:marLeft w:val="0"/>
          <w:marRight w:val="0"/>
          <w:marTop w:val="0"/>
          <w:marBottom w:val="0"/>
          <w:divBdr>
            <w:top w:val="none" w:sz="0" w:space="0" w:color="auto"/>
            <w:left w:val="none" w:sz="0" w:space="0" w:color="auto"/>
            <w:bottom w:val="none" w:sz="0" w:space="0" w:color="auto"/>
            <w:right w:val="none" w:sz="0" w:space="0" w:color="auto"/>
          </w:divBdr>
          <w:divsChild>
            <w:div w:id="1596591957">
              <w:marLeft w:val="0"/>
              <w:marRight w:val="0"/>
              <w:marTop w:val="0"/>
              <w:marBottom w:val="0"/>
              <w:divBdr>
                <w:top w:val="none" w:sz="0" w:space="0" w:color="auto"/>
                <w:left w:val="none" w:sz="0" w:space="0" w:color="auto"/>
                <w:bottom w:val="none" w:sz="0" w:space="0" w:color="auto"/>
                <w:right w:val="none" w:sz="0" w:space="0" w:color="auto"/>
              </w:divBdr>
            </w:div>
            <w:div w:id="49002820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079787838">
                  <w:marLeft w:val="0"/>
                  <w:marRight w:val="0"/>
                  <w:marTop w:val="0"/>
                  <w:marBottom w:val="0"/>
                  <w:divBdr>
                    <w:top w:val="none" w:sz="0" w:space="0" w:color="auto"/>
                    <w:left w:val="none" w:sz="0" w:space="0" w:color="auto"/>
                    <w:bottom w:val="single" w:sz="6" w:space="6" w:color="AAAAAA"/>
                    <w:right w:val="none" w:sz="0" w:space="0" w:color="auto"/>
                  </w:divBdr>
                </w:div>
                <w:div w:id="1634940352">
                  <w:marLeft w:val="0"/>
                  <w:marRight w:val="0"/>
                  <w:marTop w:val="0"/>
                  <w:marBottom w:val="0"/>
                  <w:divBdr>
                    <w:top w:val="none" w:sz="0" w:space="0" w:color="auto"/>
                    <w:left w:val="none" w:sz="0" w:space="0" w:color="auto"/>
                    <w:bottom w:val="none" w:sz="0" w:space="0" w:color="auto"/>
                    <w:right w:val="none" w:sz="0" w:space="0" w:color="auto"/>
                  </w:divBdr>
                  <w:divsChild>
                    <w:div w:id="34669801">
                      <w:marLeft w:val="0"/>
                      <w:marRight w:val="0"/>
                      <w:marTop w:val="360"/>
                      <w:marBottom w:val="360"/>
                      <w:divBdr>
                        <w:top w:val="none" w:sz="0" w:space="0" w:color="auto"/>
                        <w:left w:val="none" w:sz="0" w:space="0" w:color="auto"/>
                        <w:bottom w:val="none" w:sz="0" w:space="0" w:color="auto"/>
                        <w:right w:val="none" w:sz="0" w:space="0" w:color="auto"/>
                      </w:divBdr>
                    </w:div>
                    <w:div w:id="185170308">
                      <w:marLeft w:val="0"/>
                      <w:marRight w:val="0"/>
                      <w:marTop w:val="0"/>
                      <w:marBottom w:val="0"/>
                      <w:divBdr>
                        <w:top w:val="none" w:sz="0" w:space="0" w:color="auto"/>
                        <w:left w:val="none" w:sz="0" w:space="0" w:color="auto"/>
                        <w:bottom w:val="none" w:sz="0" w:space="0" w:color="auto"/>
                        <w:right w:val="none" w:sz="0" w:space="0" w:color="auto"/>
                      </w:divBdr>
                      <w:divsChild>
                        <w:div w:id="521094606">
                          <w:marLeft w:val="0"/>
                          <w:marRight w:val="0"/>
                          <w:marTop w:val="0"/>
                          <w:marBottom w:val="0"/>
                          <w:divBdr>
                            <w:top w:val="none" w:sz="0" w:space="0" w:color="auto"/>
                            <w:left w:val="none" w:sz="0" w:space="0" w:color="auto"/>
                            <w:bottom w:val="none" w:sz="0" w:space="0" w:color="auto"/>
                            <w:right w:val="none" w:sz="0" w:space="0" w:color="auto"/>
                          </w:divBdr>
                          <w:divsChild>
                            <w:div w:id="825634173">
                              <w:marLeft w:val="0"/>
                              <w:marRight w:val="0"/>
                              <w:marTop w:val="0"/>
                              <w:marBottom w:val="0"/>
                              <w:divBdr>
                                <w:top w:val="none" w:sz="0" w:space="0" w:color="auto"/>
                                <w:left w:val="none" w:sz="0" w:space="0" w:color="auto"/>
                                <w:bottom w:val="none" w:sz="0" w:space="0" w:color="auto"/>
                                <w:right w:val="none" w:sz="0" w:space="0" w:color="auto"/>
                              </w:divBdr>
                              <w:divsChild>
                                <w:div w:id="298725407">
                                  <w:marLeft w:val="0"/>
                                  <w:marRight w:val="0"/>
                                  <w:marTop w:val="0"/>
                                  <w:marBottom w:val="0"/>
                                  <w:divBdr>
                                    <w:top w:val="none" w:sz="0" w:space="0" w:color="auto"/>
                                    <w:left w:val="none" w:sz="0" w:space="0" w:color="auto"/>
                                    <w:bottom w:val="none" w:sz="0" w:space="0" w:color="auto"/>
                                    <w:right w:val="none" w:sz="0" w:space="0" w:color="auto"/>
                                  </w:divBdr>
                                  <w:divsChild>
                                    <w:div w:id="15666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567545">
          <w:marLeft w:val="0"/>
          <w:marRight w:val="0"/>
          <w:marTop w:val="0"/>
          <w:marBottom w:val="0"/>
          <w:divBdr>
            <w:top w:val="none" w:sz="0" w:space="0" w:color="auto"/>
            <w:left w:val="none" w:sz="0" w:space="0" w:color="auto"/>
            <w:bottom w:val="none" w:sz="0" w:space="0" w:color="auto"/>
            <w:right w:val="none" w:sz="0" w:space="0" w:color="auto"/>
          </w:divBdr>
          <w:divsChild>
            <w:div w:id="1710107188">
              <w:marLeft w:val="0"/>
              <w:marRight w:val="0"/>
              <w:marTop w:val="0"/>
              <w:marBottom w:val="0"/>
              <w:divBdr>
                <w:top w:val="none" w:sz="0" w:space="0" w:color="auto"/>
                <w:left w:val="none" w:sz="0" w:space="0" w:color="auto"/>
                <w:bottom w:val="none" w:sz="0" w:space="0" w:color="auto"/>
                <w:right w:val="none" w:sz="0" w:space="0" w:color="auto"/>
              </w:divBdr>
            </w:div>
            <w:div w:id="88756695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04712069">
                  <w:marLeft w:val="0"/>
                  <w:marRight w:val="0"/>
                  <w:marTop w:val="0"/>
                  <w:marBottom w:val="0"/>
                  <w:divBdr>
                    <w:top w:val="none" w:sz="0" w:space="0" w:color="auto"/>
                    <w:left w:val="none" w:sz="0" w:space="0" w:color="auto"/>
                    <w:bottom w:val="single" w:sz="6" w:space="6" w:color="AAAAAA"/>
                    <w:right w:val="none" w:sz="0" w:space="0" w:color="auto"/>
                  </w:divBdr>
                </w:div>
                <w:div w:id="657073966">
                  <w:marLeft w:val="0"/>
                  <w:marRight w:val="0"/>
                  <w:marTop w:val="0"/>
                  <w:marBottom w:val="0"/>
                  <w:divBdr>
                    <w:top w:val="none" w:sz="0" w:space="0" w:color="auto"/>
                    <w:left w:val="none" w:sz="0" w:space="0" w:color="auto"/>
                    <w:bottom w:val="none" w:sz="0" w:space="0" w:color="auto"/>
                    <w:right w:val="none" w:sz="0" w:space="0" w:color="auto"/>
                  </w:divBdr>
                  <w:divsChild>
                    <w:div w:id="120930211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856846800">
      <w:bodyDiv w:val="1"/>
      <w:marLeft w:val="0"/>
      <w:marRight w:val="0"/>
      <w:marTop w:val="0"/>
      <w:marBottom w:val="0"/>
      <w:divBdr>
        <w:top w:val="none" w:sz="0" w:space="0" w:color="auto"/>
        <w:left w:val="none" w:sz="0" w:space="0" w:color="auto"/>
        <w:bottom w:val="none" w:sz="0" w:space="0" w:color="auto"/>
        <w:right w:val="none" w:sz="0" w:space="0" w:color="auto"/>
      </w:divBdr>
    </w:div>
    <w:div w:id="13601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Joslen Tardencilla</dc:creator>
  <cp:keywords/>
  <dc:description/>
  <cp:lastModifiedBy>Joslen Tardencilla</cp:lastModifiedBy>
  <cp:revision>2</cp:revision>
  <dcterms:created xsi:type="dcterms:W3CDTF">2024-08-11T04:28:00Z</dcterms:created>
  <dcterms:modified xsi:type="dcterms:W3CDTF">2024-08-11T04:28:00Z</dcterms:modified>
</cp:coreProperties>
</file>