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9988" w14:textId="77777777" w:rsidR="00C329E2" w:rsidRDefault="00C329E2" w:rsidP="00C329E2">
      <w:r>
        <w:t>1. Items required Before beginning the installation of the vCenter Server Appliance (VCSA)</w:t>
      </w:r>
    </w:p>
    <w:p w14:paraId="271BDD96" w14:textId="77777777" w:rsidR="00C329E2" w:rsidRDefault="00C329E2" w:rsidP="00C329E2">
      <w:r>
        <w:t>Before installing the vCenter Server Appliance (VCSA), make sure you have the following items:</w:t>
      </w:r>
    </w:p>
    <w:p w14:paraId="73107B89" w14:textId="77777777" w:rsidR="00C329E2" w:rsidRDefault="00C329E2" w:rsidP="00C329E2">
      <w:r>
        <w:t>• System requirements: Check that the target system fulfills the required hardware and software specifications. This comprises a 64-bit operating system, at least four virtual CPUs, 16GB of RAM, and 250GB of storage space.</w:t>
      </w:r>
    </w:p>
    <w:p w14:paraId="5A6031E0" w14:textId="77777777" w:rsidR="00C329E2" w:rsidRDefault="00C329E2" w:rsidP="00C329E2"/>
    <w:p w14:paraId="37664900" w14:textId="77777777" w:rsidR="00C329E2" w:rsidRDefault="00C329E2" w:rsidP="00C329E2">
      <w:r>
        <w:t>• Network Configuration: Gather the appliance's IP address, subnet mask, gateway, DNS servers, and hostname.</w:t>
      </w:r>
    </w:p>
    <w:p w14:paraId="6A0B4AAE" w14:textId="77777777" w:rsidR="00C329E2" w:rsidRDefault="00C329E2" w:rsidP="00C329E2">
      <w:r>
        <w:t>• To assure the VCSA's time synchronization, establish an NTP server.</w:t>
      </w:r>
    </w:p>
    <w:p w14:paraId="4E3CF291" w14:textId="77777777" w:rsidR="00C329E2" w:rsidRDefault="00C329E2" w:rsidP="00C329E2">
      <w:r>
        <w:t>• Gather database information, including type (e.g., Oracle), server address, port, database name, and credentials, for external databases.</w:t>
      </w:r>
    </w:p>
    <w:p w14:paraId="13327A19" w14:textId="77777777" w:rsidR="00C329E2" w:rsidRDefault="00C329E2" w:rsidP="00C329E2">
      <w:r>
        <w:t>• Download the newest VCSA installer from VMware's website.</w:t>
      </w:r>
    </w:p>
    <w:p w14:paraId="1282C742" w14:textId="77777777" w:rsidR="00C329E2" w:rsidRDefault="00C329E2" w:rsidP="00C329E2">
      <w:r>
        <w:t>• Obtain a valid vSphere license key for the vCenter Server.</w:t>
      </w:r>
    </w:p>
    <w:p w14:paraId="3E22EEF7" w14:textId="77777777" w:rsidR="00C329E2" w:rsidRDefault="00C329E2" w:rsidP="00C329E2">
      <w:r>
        <w:t xml:space="preserve">• Provide administrative credentials for the </w:t>
      </w:r>
      <w:proofErr w:type="spellStart"/>
      <w:r>
        <w:t>ESXi</w:t>
      </w:r>
      <w:proofErr w:type="spellEnd"/>
      <w:r>
        <w:t xml:space="preserve"> host where the VCSA will be deployed.</w:t>
      </w:r>
    </w:p>
    <w:p w14:paraId="5D365837" w14:textId="77777777" w:rsidR="00C329E2" w:rsidRDefault="00C329E2" w:rsidP="00C329E2">
      <w:r>
        <w:t>• If utilizing custom certificates, check you have the necessary files and private key.</w:t>
      </w:r>
    </w:p>
    <w:p w14:paraId="08E311B2" w14:textId="77777777" w:rsidR="00C329E2" w:rsidRDefault="00C329E2" w:rsidP="00C329E2">
      <w:r>
        <w:t>• Ensure VCSA's Fully Qualified Domain Name (FQDN) can be resolved in DNS.</w:t>
      </w:r>
    </w:p>
    <w:p w14:paraId="0A2A99BB" w14:textId="77777777" w:rsidR="00C329E2" w:rsidRDefault="00C329E2" w:rsidP="00C329E2">
      <w:r>
        <w:t>• Set a safe root password for the VCSA.</w:t>
      </w:r>
    </w:p>
    <w:p w14:paraId="1F585A07" w14:textId="77777777" w:rsidR="00C329E2" w:rsidRDefault="00C329E2" w:rsidP="00C329E2">
      <w:r>
        <w:t xml:space="preserve">2. How to Add an </w:t>
      </w:r>
      <w:proofErr w:type="spellStart"/>
      <w:r>
        <w:t>ESXi</w:t>
      </w:r>
      <w:proofErr w:type="spellEnd"/>
      <w:r>
        <w:t xml:space="preserve"> Host to an Existing VCSA.</w:t>
      </w:r>
    </w:p>
    <w:p w14:paraId="1B826FC6" w14:textId="77777777" w:rsidR="00C329E2" w:rsidRDefault="00C329E2" w:rsidP="00C329E2">
      <w:r>
        <w:t xml:space="preserve">To add an </w:t>
      </w:r>
      <w:proofErr w:type="spellStart"/>
      <w:r>
        <w:t>ESXi</w:t>
      </w:r>
      <w:proofErr w:type="spellEnd"/>
      <w:r>
        <w:t xml:space="preserve"> host to an existing vCenter Server Appliance (VCSA), follow the procedures below:</w:t>
      </w:r>
    </w:p>
    <w:p w14:paraId="7606BF5D" w14:textId="77777777" w:rsidR="00C329E2" w:rsidRDefault="00C329E2" w:rsidP="00C329E2">
      <w:r>
        <w:t>1. To use the vSphere Client, open a web browser and navigate to the URL for your vCenter Server Appliance.</w:t>
      </w:r>
    </w:p>
    <w:p w14:paraId="7BE85B14" w14:textId="77777777" w:rsidR="00C329E2" w:rsidRDefault="00C329E2" w:rsidP="00C329E2">
      <w:r>
        <w:t>2. Log in using administrative credentials.</w:t>
      </w:r>
    </w:p>
    <w:p w14:paraId="1BFAF7B1" w14:textId="77777777" w:rsidR="00C329E2" w:rsidRDefault="00C329E2" w:rsidP="00C329E2">
      <w:r>
        <w:t xml:space="preserve">3. In the vSphere Client, select the inventory to add the </w:t>
      </w:r>
      <w:proofErr w:type="spellStart"/>
      <w:r>
        <w:t>ESXi</w:t>
      </w:r>
      <w:proofErr w:type="spellEnd"/>
      <w:r>
        <w:t xml:space="preserve"> host. This could refer to a data center or cluster.</w:t>
      </w:r>
    </w:p>
    <w:p w14:paraId="05FD0AA9" w14:textId="77777777" w:rsidR="00C329E2" w:rsidRDefault="00C329E2" w:rsidP="00C329E2">
      <w:r>
        <w:t>4. To add a host, click the "Actions" dropdown menu and pick "Add Host".</w:t>
      </w:r>
    </w:p>
    <w:p w14:paraId="578EA233" w14:textId="77777777" w:rsidR="00C329E2" w:rsidRDefault="00C329E2" w:rsidP="00C329E2">
      <w:r>
        <w:t xml:space="preserve">5. Enter </w:t>
      </w:r>
      <w:proofErr w:type="spellStart"/>
      <w:r>
        <w:t>ESXi</w:t>
      </w:r>
      <w:proofErr w:type="spellEnd"/>
      <w:r>
        <w:t xml:space="preserve"> host details (FQDN or IP address).</w:t>
      </w:r>
    </w:p>
    <w:p w14:paraId="15F17032" w14:textId="77777777" w:rsidR="00C329E2" w:rsidRDefault="00C329E2" w:rsidP="00C329E2">
      <w:r>
        <w:lastRenderedPageBreak/>
        <w:t xml:space="preserve">6. Authenticate: Enter the root username and password for the </w:t>
      </w:r>
      <w:proofErr w:type="spellStart"/>
      <w:r>
        <w:t>ESXi</w:t>
      </w:r>
      <w:proofErr w:type="spellEnd"/>
      <w:r>
        <w:t xml:space="preserve"> host.</w:t>
      </w:r>
    </w:p>
    <w:p w14:paraId="6A69F6B1" w14:textId="77777777" w:rsidR="00C329E2" w:rsidRDefault="00C329E2" w:rsidP="00C329E2">
      <w:r>
        <w:t xml:space="preserve">7. Assign License: Choose a license for the </w:t>
      </w:r>
      <w:proofErr w:type="spellStart"/>
      <w:r>
        <w:t>ESXi</w:t>
      </w:r>
      <w:proofErr w:type="spellEnd"/>
      <w:r>
        <w:t xml:space="preserve"> host if necessary.</w:t>
      </w:r>
    </w:p>
    <w:p w14:paraId="7E29DDE8" w14:textId="77777777" w:rsidR="00C329E2" w:rsidRDefault="00C329E2" w:rsidP="00C329E2">
      <w:r>
        <w:t>8. Configure Lockdown Mode: Enable or disable lockdown mode.</w:t>
      </w:r>
    </w:p>
    <w:p w14:paraId="273305EB" w14:textId="77777777" w:rsidR="00C329E2" w:rsidRDefault="00C329E2" w:rsidP="00C329E2">
      <w:r>
        <w:t xml:space="preserve">9. Finally, review the summary and click "Finish" to add the </w:t>
      </w:r>
      <w:proofErr w:type="spellStart"/>
      <w:r>
        <w:t>ESXi</w:t>
      </w:r>
      <w:proofErr w:type="spellEnd"/>
      <w:r>
        <w:t xml:space="preserve"> host to the vCenter Server inventory.</w:t>
      </w:r>
    </w:p>
    <w:p w14:paraId="6B76CCC7" w14:textId="77777777" w:rsidR="00C329E2" w:rsidRDefault="00C329E2" w:rsidP="00C329E2">
      <w:r>
        <w:t xml:space="preserve">10. Verify that the </w:t>
      </w:r>
      <w:proofErr w:type="spellStart"/>
      <w:r>
        <w:t>ESXi</w:t>
      </w:r>
      <w:proofErr w:type="spellEnd"/>
      <w:r>
        <w:t xml:space="preserve"> host was successfully added by reviewing the inventory and ensuring it is connected.</w:t>
      </w:r>
    </w:p>
    <w:p w14:paraId="479AE847" w14:textId="77777777" w:rsidR="00C329E2" w:rsidRDefault="00C329E2" w:rsidP="00C329E2">
      <w:r>
        <w:t>3. How a VMware implementation stays up to date with the most recent patches and drivers.</w:t>
      </w:r>
    </w:p>
    <w:p w14:paraId="1CCDBA8C" w14:textId="77777777" w:rsidR="00C329E2" w:rsidRDefault="00C329E2" w:rsidP="00C329E2">
      <w:r>
        <w:t>To maintain a VMware implementation up to date with the newest patches and drivers, the following methods are commonly used:</w:t>
      </w:r>
    </w:p>
    <w:p w14:paraId="1B7A3CAB" w14:textId="77777777" w:rsidR="00C329E2" w:rsidRDefault="00C329E2" w:rsidP="00C329E2">
      <w:r>
        <w:t xml:space="preserve">• VMware Update Manager (VUM) manages fixes and updates for </w:t>
      </w:r>
      <w:proofErr w:type="spellStart"/>
      <w:r>
        <w:t>ESXi</w:t>
      </w:r>
      <w:proofErr w:type="spellEnd"/>
      <w:r>
        <w:t xml:space="preserve"> hosts and virtual machines. It streamlines the process of checking, downloading, and applying updates.</w:t>
      </w:r>
    </w:p>
    <w:p w14:paraId="3B761B40" w14:textId="77777777" w:rsidR="00C329E2" w:rsidRDefault="00C329E2" w:rsidP="00C329E2">
      <w:r>
        <w:t>1. Install VMware Update Manager on a supported Windows server.</w:t>
      </w:r>
    </w:p>
    <w:p w14:paraId="3D0049C1" w14:textId="77777777" w:rsidR="00C329E2" w:rsidRDefault="00C329E2" w:rsidP="00C329E2">
      <w:r>
        <w:t>2. Configure VUM options, such as patch download source and update check schedule.</w:t>
      </w:r>
    </w:p>
    <w:p w14:paraId="4F1A5358" w14:textId="77777777" w:rsidR="00C329E2" w:rsidRDefault="00C329E2" w:rsidP="00C329E2">
      <w:r>
        <w:t>3. Create patch baselines, a collection of patches and updates.</w:t>
      </w:r>
    </w:p>
    <w:p w14:paraId="3FFC35D4" w14:textId="77777777" w:rsidR="00C329E2" w:rsidRDefault="00C329E2" w:rsidP="00C329E2">
      <w:r>
        <w:t xml:space="preserve">4. Regularly scan </w:t>
      </w:r>
      <w:proofErr w:type="spellStart"/>
      <w:r>
        <w:t>ESXi</w:t>
      </w:r>
      <w:proofErr w:type="spellEnd"/>
      <w:r>
        <w:t xml:space="preserve"> hosts against these baselines to detect missing fixes.</w:t>
      </w:r>
    </w:p>
    <w:p w14:paraId="49A9DE35" w14:textId="77777777" w:rsidR="00C329E2" w:rsidRDefault="00C329E2" w:rsidP="00C329E2">
      <w:r>
        <w:t>5. Remediation: Apply patches and updates to bring hosts up to date.</w:t>
      </w:r>
    </w:p>
    <w:p w14:paraId="14BE6914" w14:textId="77777777" w:rsidR="00C329E2" w:rsidRDefault="00C329E2" w:rsidP="00C329E2">
      <w:r>
        <w:t xml:space="preserve">• Manual updates: Patches can be downloaded from the VMware website and installed manually in environments without VUM using </w:t>
      </w:r>
      <w:proofErr w:type="spellStart"/>
      <w:r>
        <w:t>ESXi</w:t>
      </w:r>
      <w:proofErr w:type="spellEnd"/>
      <w:r>
        <w:t xml:space="preserve"> CLI commands or the </w:t>
      </w:r>
      <w:proofErr w:type="spellStart"/>
      <w:r>
        <w:t>ESXi</w:t>
      </w:r>
      <w:proofErr w:type="spellEnd"/>
      <w:r>
        <w:t xml:space="preserve"> host client.</w:t>
      </w:r>
    </w:p>
    <w:p w14:paraId="67D1E53A" w14:textId="77777777" w:rsidR="00C329E2" w:rsidRDefault="00C329E2" w:rsidP="00C329E2">
      <w:r>
        <w:t>1. Download required patches from the VMware Patch Portal.</w:t>
      </w:r>
    </w:p>
    <w:p w14:paraId="7A53CE6A" w14:textId="77777777" w:rsidR="00C329E2" w:rsidRDefault="00C329E2" w:rsidP="00C329E2">
      <w:r>
        <w:t xml:space="preserve">2. Upload patches to the </w:t>
      </w:r>
      <w:proofErr w:type="spellStart"/>
      <w:r>
        <w:t>ESXi</w:t>
      </w:r>
      <w:proofErr w:type="spellEnd"/>
      <w:r>
        <w:t xml:space="preserve"> host via SCP or other file transfer methods.</w:t>
      </w:r>
    </w:p>
    <w:p w14:paraId="7C22AB5F" w14:textId="77777777" w:rsidR="00C329E2" w:rsidRDefault="00C329E2" w:rsidP="00C329E2">
      <w:r>
        <w:t xml:space="preserve">3. Install patches using ESXCLI commands, such as </w:t>
      </w:r>
      <w:proofErr w:type="spellStart"/>
      <w:r>
        <w:t>esxcli</w:t>
      </w:r>
      <w:proofErr w:type="spellEnd"/>
      <w:r>
        <w:t xml:space="preserve"> software </w:t>
      </w:r>
      <w:proofErr w:type="spellStart"/>
      <w:r>
        <w:t>vib</w:t>
      </w:r>
      <w:proofErr w:type="spellEnd"/>
      <w:r>
        <w:t xml:space="preserve"> update -d /path/to/patch.zip.</w:t>
      </w:r>
    </w:p>
    <w:p w14:paraId="591546E2" w14:textId="77777777" w:rsidR="00C329E2" w:rsidRDefault="00C329E2" w:rsidP="00C329E2">
      <w:r>
        <w:t xml:space="preserve">• Vendor-specific tools: Hardware companies frequently give tools for updating drivers and firmware particular to their products. To ensure that device drivers and firmware are up to date, use tools such as Dell </w:t>
      </w:r>
      <w:proofErr w:type="spellStart"/>
      <w:r>
        <w:t>OpenManage</w:t>
      </w:r>
      <w:proofErr w:type="spellEnd"/>
      <w:r>
        <w:t xml:space="preserve"> or HPE OneView.</w:t>
      </w:r>
    </w:p>
    <w:p w14:paraId="204D312F" w14:textId="77777777" w:rsidR="00C329E2" w:rsidRDefault="00C329E2" w:rsidP="00C329E2">
      <w:r>
        <w:t xml:space="preserve">• Check the VMware Hardware Compatibility List (HCL) to ensure your hardware and drivers are compatible with the current </w:t>
      </w:r>
      <w:proofErr w:type="spellStart"/>
      <w:r>
        <w:t>ESXi</w:t>
      </w:r>
      <w:proofErr w:type="spellEnd"/>
      <w:r>
        <w:t xml:space="preserve"> version.</w:t>
      </w:r>
    </w:p>
    <w:p w14:paraId="4C648CD3" w14:textId="77777777" w:rsidR="00C329E2" w:rsidRDefault="00C329E2" w:rsidP="00C329E2">
      <w:r>
        <w:lastRenderedPageBreak/>
        <w:t>• Subscribe to VMware security alerts and read release notes for the most recent patches and updates.</w:t>
      </w:r>
    </w:p>
    <w:p w14:paraId="487B4FB2" w14:textId="77777777" w:rsidR="00C329E2" w:rsidRDefault="00C329E2" w:rsidP="00C329E2"/>
    <w:p w14:paraId="4E41AD5C" w14:textId="77777777" w:rsidR="00C329E2" w:rsidRPr="00C329E2" w:rsidRDefault="00C329E2" w:rsidP="00C329E2"/>
    <w:sectPr w:rsidR="00C329E2" w:rsidRPr="00C3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E2"/>
    <w:rsid w:val="00C329E2"/>
    <w:rsid w:val="00DF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348DD"/>
  <w15:chartTrackingRefBased/>
  <w15:docId w15:val="{A6DCBF7F-71E1-9F4D-B207-99F78DB4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Joslen Tardencilla</dc:creator>
  <cp:keywords/>
  <dc:description/>
  <cp:lastModifiedBy>Joslen Tardencilla</cp:lastModifiedBy>
  <cp:revision>1</cp:revision>
  <dcterms:created xsi:type="dcterms:W3CDTF">2024-07-15T04:18:00Z</dcterms:created>
  <dcterms:modified xsi:type="dcterms:W3CDTF">2024-07-15T04:19:00Z</dcterms:modified>
</cp:coreProperties>
</file>