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E18" w:rsidRDefault="00B40E18" w:rsidP="009921BD">
      <w:pPr>
        <w:spacing w:beforeLines="100" w:before="312"/>
        <w:jc w:val="center"/>
        <w:rPr>
          <w:rFonts w:eastAsia="黑体"/>
          <w:spacing w:val="20"/>
          <w:sz w:val="72"/>
        </w:rPr>
      </w:pPr>
    </w:p>
    <w:p w:rsidR="00B40E18" w:rsidRDefault="00B40E18" w:rsidP="009921BD">
      <w:pPr>
        <w:spacing w:beforeLines="100" w:before="312"/>
        <w:jc w:val="center"/>
        <w:rPr>
          <w:rFonts w:eastAsia="黑体" w:hint="eastAsia"/>
          <w:spacing w:val="20"/>
          <w:sz w:val="72"/>
        </w:rPr>
      </w:pPr>
    </w:p>
    <w:p w:rsidR="009921BD" w:rsidRPr="007A0B9E" w:rsidRDefault="009921BD" w:rsidP="009921BD">
      <w:pPr>
        <w:spacing w:beforeLines="100" w:before="312"/>
        <w:jc w:val="center"/>
        <w:rPr>
          <w:rFonts w:eastAsia="黑体" w:hint="eastAsia"/>
          <w:spacing w:val="20"/>
          <w:sz w:val="72"/>
        </w:rPr>
      </w:pPr>
      <w:r>
        <w:rPr>
          <w:rFonts w:eastAsia="黑体" w:hint="eastAsia"/>
          <w:spacing w:val="20"/>
          <w:sz w:val="72"/>
        </w:rPr>
        <w:t>人工智能大作业</w:t>
      </w:r>
    </w:p>
    <w:p w:rsidR="009921BD" w:rsidRPr="007A0B9E" w:rsidRDefault="009921BD" w:rsidP="009921BD">
      <w:pPr>
        <w:rPr>
          <w:b/>
          <w:bCs/>
          <w:sz w:val="28"/>
        </w:rPr>
      </w:pPr>
    </w:p>
    <w:p w:rsidR="009921BD" w:rsidRPr="007A0B9E" w:rsidRDefault="009921BD" w:rsidP="009921BD">
      <w:pPr>
        <w:rPr>
          <w:b/>
          <w:bCs/>
          <w:sz w:val="28"/>
        </w:rPr>
      </w:pPr>
    </w:p>
    <w:p w:rsidR="009921BD" w:rsidRPr="007A0B9E" w:rsidRDefault="009921BD" w:rsidP="009921BD">
      <w:pPr>
        <w:jc w:val="center"/>
        <w:rPr>
          <w:rFonts w:eastAsia="黑体"/>
          <w:sz w:val="44"/>
        </w:rPr>
      </w:pPr>
      <w:r w:rsidRPr="006E4D18">
        <w:rPr>
          <w:rFonts w:eastAsia="黑体" w:hint="eastAsia"/>
          <w:sz w:val="44"/>
        </w:rPr>
        <w:t>基于</w:t>
      </w:r>
      <w:r>
        <w:rPr>
          <w:rFonts w:eastAsia="黑体" w:hint="eastAsia"/>
          <w:sz w:val="44"/>
        </w:rPr>
        <w:t>深度学习的</w:t>
      </w:r>
      <w:r>
        <w:rPr>
          <w:rFonts w:eastAsia="黑体" w:hint="eastAsia"/>
          <w:sz w:val="44"/>
        </w:rPr>
        <w:t>D</w:t>
      </w:r>
      <w:r>
        <w:rPr>
          <w:rFonts w:eastAsia="黑体"/>
          <w:sz w:val="44"/>
        </w:rPr>
        <w:t>GA</w:t>
      </w:r>
      <w:r>
        <w:rPr>
          <w:rFonts w:eastAsia="黑体" w:hint="eastAsia"/>
          <w:sz w:val="44"/>
        </w:rPr>
        <w:t>域名检测</w:t>
      </w:r>
    </w:p>
    <w:p w:rsidR="00BB5379" w:rsidRDefault="00BB5379" w:rsidP="00B40E18">
      <w:pPr>
        <w:jc w:val="left"/>
      </w:pPr>
    </w:p>
    <w:p w:rsidR="00B40E18" w:rsidRDefault="00B40E18" w:rsidP="00B40E18">
      <w:pPr>
        <w:jc w:val="right"/>
      </w:pPr>
    </w:p>
    <w:p w:rsidR="00B40E18" w:rsidRDefault="00B40E18" w:rsidP="00B40E18">
      <w:pPr>
        <w:jc w:val="right"/>
      </w:pPr>
    </w:p>
    <w:p w:rsidR="00B40E18" w:rsidRDefault="00B40E18" w:rsidP="00B40E18">
      <w:pPr>
        <w:jc w:val="right"/>
      </w:pPr>
    </w:p>
    <w:p w:rsidR="00B40E18" w:rsidRDefault="00B40E18" w:rsidP="00B40E18">
      <w:pPr>
        <w:jc w:val="right"/>
      </w:pPr>
    </w:p>
    <w:p w:rsidR="00B40E18" w:rsidRDefault="00B40E18" w:rsidP="00B40E18">
      <w:pPr>
        <w:jc w:val="right"/>
      </w:pPr>
    </w:p>
    <w:p w:rsidR="00B40E18" w:rsidRDefault="00B40E18" w:rsidP="00B40E18">
      <w:pPr>
        <w:jc w:val="right"/>
      </w:pPr>
    </w:p>
    <w:p w:rsidR="00B40E18" w:rsidRDefault="00B40E18" w:rsidP="00B40E18">
      <w:pPr>
        <w:jc w:val="right"/>
        <w:rPr>
          <w:rFonts w:hint="eastAsia"/>
        </w:rPr>
      </w:pPr>
    </w:p>
    <w:p w:rsidR="00B40E18" w:rsidRDefault="00B40E18" w:rsidP="00B40E18">
      <w:pPr>
        <w:jc w:val="right"/>
      </w:pPr>
    </w:p>
    <w:p w:rsidR="00B40E18" w:rsidRDefault="00B40E18" w:rsidP="00B40E18">
      <w:pPr>
        <w:jc w:val="right"/>
      </w:pPr>
    </w:p>
    <w:p w:rsidR="00B40E18" w:rsidRDefault="00B40E18" w:rsidP="00B40E18">
      <w:pPr>
        <w:jc w:val="right"/>
      </w:pPr>
    </w:p>
    <w:p w:rsidR="00B40E18" w:rsidRDefault="00B40E18" w:rsidP="00B40E18">
      <w:pPr>
        <w:jc w:val="right"/>
      </w:pPr>
      <w:r>
        <w:rPr>
          <w:rFonts w:hint="eastAsia"/>
        </w:rPr>
        <w:t>S</w:t>
      </w:r>
      <w:r>
        <w:t>Y1806214</w:t>
      </w:r>
    </w:p>
    <w:p w:rsidR="00B40E18" w:rsidRDefault="00B40E18" w:rsidP="00B40E18">
      <w:pPr>
        <w:jc w:val="right"/>
      </w:pPr>
      <w:r>
        <w:rPr>
          <w:rFonts w:hint="eastAsia"/>
        </w:rPr>
        <w:t>陈鸿超</w:t>
      </w:r>
    </w:p>
    <w:p w:rsidR="00E1090B" w:rsidRDefault="00C264DC">
      <w:pPr>
        <w:widowControl/>
        <w:jc w:val="left"/>
      </w:pPr>
      <w:r>
        <w:br w:type="page"/>
      </w:r>
    </w:p>
    <w:sdt>
      <w:sdtPr>
        <w:rPr>
          <w:lang w:val="zh-CN"/>
        </w:rPr>
        <w:id w:val="1919514534"/>
        <w:docPartObj>
          <w:docPartGallery w:val="Table of Contents"/>
          <w:docPartUnique/>
        </w:docPartObj>
      </w:sdtPr>
      <w:sdtEndPr>
        <w:rPr>
          <w:rFonts w:ascii="Times New Roman" w:eastAsia="宋体" w:hAnsi="Times New Roman" w:cs="Times New Roman"/>
          <w:b/>
          <w:bCs/>
          <w:color w:val="auto"/>
          <w:kern w:val="2"/>
          <w:sz w:val="18"/>
          <w:szCs w:val="18"/>
        </w:rPr>
      </w:sdtEndPr>
      <w:sdtContent>
        <w:p w:rsidR="00E1090B" w:rsidRDefault="00E1090B">
          <w:pPr>
            <w:pStyle w:val="TOC"/>
          </w:pPr>
          <w:r>
            <w:rPr>
              <w:lang w:val="zh-CN"/>
            </w:rPr>
            <w:t>目录</w:t>
          </w:r>
        </w:p>
        <w:p w:rsidR="00E1090B" w:rsidRDefault="00E1090B">
          <w:pPr>
            <w:pStyle w:val="1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33930151" w:history="1">
            <w:r w:rsidRPr="00DD0A0C">
              <w:rPr>
                <w:rStyle w:val="aa"/>
                <w:noProof/>
              </w:rPr>
              <w:t>1</w:t>
            </w:r>
            <w:r>
              <w:rPr>
                <w:rFonts w:asciiTheme="minorHAnsi" w:eastAsiaTheme="minorEastAsia" w:hAnsiTheme="minorHAnsi" w:cstheme="minorBidi"/>
                <w:noProof/>
                <w:sz w:val="21"/>
                <w:szCs w:val="22"/>
              </w:rPr>
              <w:tab/>
            </w:r>
            <w:r w:rsidRPr="00DD0A0C">
              <w:rPr>
                <w:rStyle w:val="aa"/>
                <w:noProof/>
              </w:rPr>
              <w:t>背景介绍</w:t>
            </w:r>
            <w:r>
              <w:rPr>
                <w:noProof/>
                <w:webHidden/>
              </w:rPr>
              <w:tab/>
            </w:r>
            <w:r>
              <w:rPr>
                <w:noProof/>
                <w:webHidden/>
              </w:rPr>
              <w:fldChar w:fldCharType="begin"/>
            </w:r>
            <w:r>
              <w:rPr>
                <w:noProof/>
                <w:webHidden/>
              </w:rPr>
              <w:instrText xml:space="preserve"> PAGEREF _Toc533930151 \h </w:instrText>
            </w:r>
            <w:r>
              <w:rPr>
                <w:noProof/>
                <w:webHidden/>
              </w:rPr>
            </w:r>
            <w:r>
              <w:rPr>
                <w:noProof/>
                <w:webHidden/>
              </w:rPr>
              <w:fldChar w:fldCharType="separate"/>
            </w:r>
            <w:r>
              <w:rPr>
                <w:noProof/>
                <w:webHidden/>
              </w:rPr>
              <w:t>3</w:t>
            </w:r>
            <w:r>
              <w:rPr>
                <w:noProof/>
                <w:webHidden/>
              </w:rPr>
              <w:fldChar w:fldCharType="end"/>
            </w:r>
          </w:hyperlink>
        </w:p>
        <w:p w:rsidR="00E1090B" w:rsidRDefault="00E1090B">
          <w:pPr>
            <w:pStyle w:val="21"/>
            <w:rPr>
              <w:rFonts w:asciiTheme="minorHAnsi" w:eastAsiaTheme="minorEastAsia" w:hAnsiTheme="minorHAnsi" w:cstheme="minorBidi"/>
              <w:sz w:val="21"/>
              <w:szCs w:val="22"/>
            </w:rPr>
          </w:pPr>
          <w:hyperlink w:anchor="_Toc533930152" w:history="1">
            <w:r w:rsidRPr="00DD0A0C">
              <w:rPr>
                <w:rStyle w:val="aa"/>
              </w:rPr>
              <w:t>1.1 DGA</w:t>
            </w:r>
            <w:r w:rsidRPr="00DD0A0C">
              <w:rPr>
                <w:rStyle w:val="aa"/>
              </w:rPr>
              <w:t>域名简介</w:t>
            </w:r>
            <w:r>
              <w:rPr>
                <w:webHidden/>
              </w:rPr>
              <w:tab/>
            </w:r>
            <w:r>
              <w:rPr>
                <w:webHidden/>
              </w:rPr>
              <w:fldChar w:fldCharType="begin"/>
            </w:r>
            <w:r>
              <w:rPr>
                <w:webHidden/>
              </w:rPr>
              <w:instrText xml:space="preserve"> PAGEREF _Toc533930152 \h </w:instrText>
            </w:r>
            <w:r>
              <w:rPr>
                <w:webHidden/>
              </w:rPr>
            </w:r>
            <w:r>
              <w:rPr>
                <w:webHidden/>
              </w:rPr>
              <w:fldChar w:fldCharType="separate"/>
            </w:r>
            <w:r>
              <w:rPr>
                <w:webHidden/>
              </w:rPr>
              <w:t>3</w:t>
            </w:r>
            <w:r>
              <w:rPr>
                <w:webHidden/>
              </w:rPr>
              <w:fldChar w:fldCharType="end"/>
            </w:r>
          </w:hyperlink>
        </w:p>
        <w:p w:rsidR="00E1090B" w:rsidRDefault="00E1090B">
          <w:pPr>
            <w:pStyle w:val="21"/>
            <w:rPr>
              <w:rFonts w:asciiTheme="minorHAnsi" w:eastAsiaTheme="minorEastAsia" w:hAnsiTheme="minorHAnsi" w:cstheme="minorBidi"/>
              <w:sz w:val="21"/>
              <w:szCs w:val="22"/>
            </w:rPr>
          </w:pPr>
          <w:hyperlink w:anchor="_Toc533930153" w:history="1">
            <w:r w:rsidRPr="00DD0A0C">
              <w:rPr>
                <w:rStyle w:val="aa"/>
              </w:rPr>
              <w:t xml:space="preserve">1.2 </w:t>
            </w:r>
            <w:r w:rsidRPr="00DD0A0C">
              <w:rPr>
                <w:rStyle w:val="aa"/>
              </w:rPr>
              <w:t>传统的检测方法</w:t>
            </w:r>
            <w:r>
              <w:rPr>
                <w:webHidden/>
              </w:rPr>
              <w:tab/>
            </w:r>
            <w:r>
              <w:rPr>
                <w:webHidden/>
              </w:rPr>
              <w:fldChar w:fldCharType="begin"/>
            </w:r>
            <w:r>
              <w:rPr>
                <w:webHidden/>
              </w:rPr>
              <w:instrText xml:space="preserve"> PAGEREF _Toc533930153 \h </w:instrText>
            </w:r>
            <w:r>
              <w:rPr>
                <w:webHidden/>
              </w:rPr>
            </w:r>
            <w:r>
              <w:rPr>
                <w:webHidden/>
              </w:rPr>
              <w:fldChar w:fldCharType="separate"/>
            </w:r>
            <w:r>
              <w:rPr>
                <w:webHidden/>
              </w:rPr>
              <w:t>3</w:t>
            </w:r>
            <w:r>
              <w:rPr>
                <w:webHidden/>
              </w:rPr>
              <w:fldChar w:fldCharType="end"/>
            </w:r>
          </w:hyperlink>
        </w:p>
        <w:p w:rsidR="00E1090B" w:rsidRDefault="00E1090B">
          <w:pPr>
            <w:pStyle w:val="21"/>
            <w:rPr>
              <w:rFonts w:asciiTheme="minorHAnsi" w:eastAsiaTheme="minorEastAsia" w:hAnsiTheme="minorHAnsi" w:cstheme="minorBidi"/>
              <w:sz w:val="21"/>
              <w:szCs w:val="22"/>
            </w:rPr>
          </w:pPr>
          <w:hyperlink w:anchor="_Toc533930154" w:history="1">
            <w:r w:rsidRPr="00DD0A0C">
              <w:rPr>
                <w:rStyle w:val="aa"/>
              </w:rPr>
              <w:t xml:space="preserve">1.3 </w:t>
            </w:r>
            <w:r w:rsidRPr="00DD0A0C">
              <w:rPr>
                <w:rStyle w:val="aa"/>
              </w:rPr>
              <w:t>最新进展</w:t>
            </w:r>
            <w:r>
              <w:rPr>
                <w:webHidden/>
              </w:rPr>
              <w:tab/>
            </w:r>
            <w:r>
              <w:rPr>
                <w:webHidden/>
              </w:rPr>
              <w:fldChar w:fldCharType="begin"/>
            </w:r>
            <w:r>
              <w:rPr>
                <w:webHidden/>
              </w:rPr>
              <w:instrText xml:space="preserve"> PAGEREF _Toc533930154 \h </w:instrText>
            </w:r>
            <w:r>
              <w:rPr>
                <w:webHidden/>
              </w:rPr>
            </w:r>
            <w:r>
              <w:rPr>
                <w:webHidden/>
              </w:rPr>
              <w:fldChar w:fldCharType="separate"/>
            </w:r>
            <w:r>
              <w:rPr>
                <w:webHidden/>
              </w:rPr>
              <w:t>3</w:t>
            </w:r>
            <w:r>
              <w:rPr>
                <w:webHidden/>
              </w:rPr>
              <w:fldChar w:fldCharType="end"/>
            </w:r>
          </w:hyperlink>
        </w:p>
        <w:p w:rsidR="00E1090B" w:rsidRDefault="00E1090B">
          <w:pPr>
            <w:pStyle w:val="11"/>
            <w:tabs>
              <w:tab w:val="left" w:pos="397"/>
              <w:tab w:val="right" w:leader="dot" w:pos="9061"/>
            </w:tabs>
            <w:rPr>
              <w:rFonts w:asciiTheme="minorHAnsi" w:eastAsiaTheme="minorEastAsia" w:hAnsiTheme="minorHAnsi" w:cstheme="minorBidi"/>
              <w:noProof/>
              <w:sz w:val="21"/>
              <w:szCs w:val="22"/>
            </w:rPr>
          </w:pPr>
          <w:hyperlink w:anchor="_Toc533930155" w:history="1">
            <w:r w:rsidRPr="00DD0A0C">
              <w:rPr>
                <w:rStyle w:val="aa"/>
                <w:noProof/>
              </w:rPr>
              <w:t>2</w:t>
            </w:r>
            <w:r>
              <w:rPr>
                <w:rFonts w:asciiTheme="minorHAnsi" w:eastAsiaTheme="minorEastAsia" w:hAnsiTheme="minorHAnsi" w:cstheme="minorBidi"/>
                <w:noProof/>
                <w:sz w:val="21"/>
                <w:szCs w:val="22"/>
              </w:rPr>
              <w:tab/>
            </w:r>
            <w:r w:rsidRPr="00DD0A0C">
              <w:rPr>
                <w:rStyle w:val="aa"/>
                <w:noProof/>
              </w:rPr>
              <w:t>数据与模型</w:t>
            </w:r>
            <w:r>
              <w:rPr>
                <w:noProof/>
                <w:webHidden/>
              </w:rPr>
              <w:tab/>
            </w:r>
            <w:r>
              <w:rPr>
                <w:noProof/>
                <w:webHidden/>
              </w:rPr>
              <w:fldChar w:fldCharType="begin"/>
            </w:r>
            <w:r>
              <w:rPr>
                <w:noProof/>
                <w:webHidden/>
              </w:rPr>
              <w:instrText xml:space="preserve"> PAGEREF _Toc533930155 \h </w:instrText>
            </w:r>
            <w:r>
              <w:rPr>
                <w:noProof/>
                <w:webHidden/>
              </w:rPr>
            </w:r>
            <w:r>
              <w:rPr>
                <w:noProof/>
                <w:webHidden/>
              </w:rPr>
              <w:fldChar w:fldCharType="separate"/>
            </w:r>
            <w:r>
              <w:rPr>
                <w:noProof/>
                <w:webHidden/>
              </w:rPr>
              <w:t>3</w:t>
            </w:r>
            <w:r>
              <w:rPr>
                <w:noProof/>
                <w:webHidden/>
              </w:rPr>
              <w:fldChar w:fldCharType="end"/>
            </w:r>
          </w:hyperlink>
        </w:p>
        <w:p w:rsidR="00E1090B" w:rsidRDefault="00E1090B">
          <w:pPr>
            <w:pStyle w:val="21"/>
            <w:rPr>
              <w:rFonts w:asciiTheme="minorHAnsi" w:eastAsiaTheme="minorEastAsia" w:hAnsiTheme="minorHAnsi" w:cstheme="minorBidi"/>
              <w:sz w:val="21"/>
              <w:szCs w:val="22"/>
            </w:rPr>
          </w:pPr>
          <w:hyperlink w:anchor="_Toc533930156" w:history="1">
            <w:r w:rsidRPr="00DD0A0C">
              <w:rPr>
                <w:rStyle w:val="aa"/>
              </w:rPr>
              <w:t xml:space="preserve">2.1 </w:t>
            </w:r>
            <w:r w:rsidRPr="00DD0A0C">
              <w:rPr>
                <w:rStyle w:val="aa"/>
              </w:rPr>
              <w:t>数据来源</w:t>
            </w:r>
            <w:r>
              <w:rPr>
                <w:webHidden/>
              </w:rPr>
              <w:tab/>
            </w:r>
            <w:r>
              <w:rPr>
                <w:webHidden/>
              </w:rPr>
              <w:fldChar w:fldCharType="begin"/>
            </w:r>
            <w:r>
              <w:rPr>
                <w:webHidden/>
              </w:rPr>
              <w:instrText xml:space="preserve"> PAGEREF _Toc533930156 \h </w:instrText>
            </w:r>
            <w:r>
              <w:rPr>
                <w:webHidden/>
              </w:rPr>
            </w:r>
            <w:r>
              <w:rPr>
                <w:webHidden/>
              </w:rPr>
              <w:fldChar w:fldCharType="separate"/>
            </w:r>
            <w:r>
              <w:rPr>
                <w:webHidden/>
              </w:rPr>
              <w:t>3</w:t>
            </w:r>
            <w:r>
              <w:rPr>
                <w:webHidden/>
              </w:rPr>
              <w:fldChar w:fldCharType="end"/>
            </w:r>
          </w:hyperlink>
        </w:p>
        <w:p w:rsidR="00E1090B" w:rsidRDefault="00E1090B">
          <w:pPr>
            <w:pStyle w:val="21"/>
            <w:rPr>
              <w:rFonts w:asciiTheme="minorHAnsi" w:eastAsiaTheme="minorEastAsia" w:hAnsiTheme="minorHAnsi" w:cstheme="minorBidi"/>
              <w:sz w:val="21"/>
              <w:szCs w:val="22"/>
            </w:rPr>
          </w:pPr>
          <w:hyperlink w:anchor="_Toc533930157" w:history="1">
            <w:r w:rsidRPr="00DD0A0C">
              <w:rPr>
                <w:rStyle w:val="aa"/>
              </w:rPr>
              <w:t xml:space="preserve">2.2 </w:t>
            </w:r>
            <w:r w:rsidRPr="00DD0A0C">
              <w:rPr>
                <w:rStyle w:val="aa"/>
              </w:rPr>
              <w:t>数据集构造</w:t>
            </w:r>
            <w:r>
              <w:rPr>
                <w:webHidden/>
              </w:rPr>
              <w:tab/>
            </w:r>
            <w:r>
              <w:rPr>
                <w:webHidden/>
              </w:rPr>
              <w:fldChar w:fldCharType="begin"/>
            </w:r>
            <w:r>
              <w:rPr>
                <w:webHidden/>
              </w:rPr>
              <w:instrText xml:space="preserve"> PAGEREF _Toc533930157 \h </w:instrText>
            </w:r>
            <w:r>
              <w:rPr>
                <w:webHidden/>
              </w:rPr>
            </w:r>
            <w:r>
              <w:rPr>
                <w:webHidden/>
              </w:rPr>
              <w:fldChar w:fldCharType="separate"/>
            </w:r>
            <w:r>
              <w:rPr>
                <w:webHidden/>
              </w:rPr>
              <w:t>3</w:t>
            </w:r>
            <w:r>
              <w:rPr>
                <w:webHidden/>
              </w:rPr>
              <w:fldChar w:fldCharType="end"/>
            </w:r>
          </w:hyperlink>
        </w:p>
        <w:p w:rsidR="00E1090B" w:rsidRDefault="00E1090B">
          <w:pPr>
            <w:pStyle w:val="21"/>
            <w:rPr>
              <w:rFonts w:asciiTheme="minorHAnsi" w:eastAsiaTheme="minorEastAsia" w:hAnsiTheme="minorHAnsi" w:cstheme="minorBidi"/>
              <w:sz w:val="21"/>
              <w:szCs w:val="22"/>
            </w:rPr>
          </w:pPr>
          <w:hyperlink w:anchor="_Toc533930158" w:history="1">
            <w:r w:rsidRPr="00DD0A0C">
              <w:rPr>
                <w:rStyle w:val="aa"/>
              </w:rPr>
              <w:t xml:space="preserve">2.3 </w:t>
            </w:r>
            <w:r w:rsidRPr="00DD0A0C">
              <w:rPr>
                <w:rStyle w:val="aa"/>
              </w:rPr>
              <w:t>模型设计</w:t>
            </w:r>
            <w:r>
              <w:rPr>
                <w:webHidden/>
              </w:rPr>
              <w:tab/>
            </w:r>
            <w:r>
              <w:rPr>
                <w:webHidden/>
              </w:rPr>
              <w:fldChar w:fldCharType="begin"/>
            </w:r>
            <w:r>
              <w:rPr>
                <w:webHidden/>
              </w:rPr>
              <w:instrText xml:space="preserve"> PAGEREF _Toc533930158 \h </w:instrText>
            </w:r>
            <w:r>
              <w:rPr>
                <w:webHidden/>
              </w:rPr>
            </w:r>
            <w:r>
              <w:rPr>
                <w:webHidden/>
              </w:rPr>
              <w:fldChar w:fldCharType="separate"/>
            </w:r>
            <w:r>
              <w:rPr>
                <w:webHidden/>
              </w:rPr>
              <w:t>3</w:t>
            </w:r>
            <w:r>
              <w:rPr>
                <w:webHidden/>
              </w:rPr>
              <w:fldChar w:fldCharType="end"/>
            </w:r>
          </w:hyperlink>
        </w:p>
        <w:p w:rsidR="00E1090B" w:rsidRDefault="00E1090B">
          <w:pPr>
            <w:pStyle w:val="11"/>
            <w:tabs>
              <w:tab w:val="left" w:pos="397"/>
              <w:tab w:val="right" w:leader="dot" w:pos="9061"/>
            </w:tabs>
            <w:rPr>
              <w:rFonts w:asciiTheme="minorHAnsi" w:eastAsiaTheme="minorEastAsia" w:hAnsiTheme="minorHAnsi" w:cstheme="minorBidi"/>
              <w:noProof/>
              <w:sz w:val="21"/>
              <w:szCs w:val="22"/>
            </w:rPr>
          </w:pPr>
          <w:hyperlink w:anchor="_Toc533930159" w:history="1">
            <w:r w:rsidRPr="00DD0A0C">
              <w:rPr>
                <w:rStyle w:val="aa"/>
                <w:noProof/>
              </w:rPr>
              <w:t>3</w:t>
            </w:r>
            <w:r>
              <w:rPr>
                <w:rFonts w:asciiTheme="minorHAnsi" w:eastAsiaTheme="minorEastAsia" w:hAnsiTheme="minorHAnsi" w:cstheme="minorBidi"/>
                <w:noProof/>
                <w:sz w:val="21"/>
                <w:szCs w:val="22"/>
              </w:rPr>
              <w:tab/>
            </w:r>
            <w:r w:rsidRPr="00DD0A0C">
              <w:rPr>
                <w:rStyle w:val="aa"/>
                <w:noProof/>
              </w:rPr>
              <w:t>代码展示</w:t>
            </w:r>
            <w:r>
              <w:rPr>
                <w:noProof/>
                <w:webHidden/>
              </w:rPr>
              <w:tab/>
            </w:r>
            <w:r>
              <w:rPr>
                <w:noProof/>
                <w:webHidden/>
              </w:rPr>
              <w:fldChar w:fldCharType="begin"/>
            </w:r>
            <w:r>
              <w:rPr>
                <w:noProof/>
                <w:webHidden/>
              </w:rPr>
              <w:instrText xml:space="preserve"> PAGEREF _Toc533930159 \h </w:instrText>
            </w:r>
            <w:r>
              <w:rPr>
                <w:noProof/>
                <w:webHidden/>
              </w:rPr>
            </w:r>
            <w:r>
              <w:rPr>
                <w:noProof/>
                <w:webHidden/>
              </w:rPr>
              <w:fldChar w:fldCharType="separate"/>
            </w:r>
            <w:r>
              <w:rPr>
                <w:noProof/>
                <w:webHidden/>
              </w:rPr>
              <w:t>3</w:t>
            </w:r>
            <w:r>
              <w:rPr>
                <w:noProof/>
                <w:webHidden/>
              </w:rPr>
              <w:fldChar w:fldCharType="end"/>
            </w:r>
          </w:hyperlink>
        </w:p>
        <w:p w:rsidR="00E1090B" w:rsidRDefault="00E1090B">
          <w:pPr>
            <w:pStyle w:val="21"/>
            <w:rPr>
              <w:rFonts w:asciiTheme="minorHAnsi" w:eastAsiaTheme="minorEastAsia" w:hAnsiTheme="minorHAnsi" w:cstheme="minorBidi"/>
              <w:sz w:val="21"/>
              <w:szCs w:val="22"/>
            </w:rPr>
          </w:pPr>
          <w:hyperlink w:anchor="_Toc533930160" w:history="1">
            <w:r w:rsidRPr="00DD0A0C">
              <w:rPr>
                <w:rStyle w:val="aa"/>
              </w:rPr>
              <w:t xml:space="preserve">3.1 </w:t>
            </w:r>
            <w:r w:rsidRPr="00DD0A0C">
              <w:rPr>
                <w:rStyle w:val="aa"/>
              </w:rPr>
              <w:t>数据处理</w:t>
            </w:r>
            <w:r>
              <w:rPr>
                <w:webHidden/>
              </w:rPr>
              <w:tab/>
            </w:r>
            <w:r>
              <w:rPr>
                <w:webHidden/>
              </w:rPr>
              <w:fldChar w:fldCharType="begin"/>
            </w:r>
            <w:r>
              <w:rPr>
                <w:webHidden/>
              </w:rPr>
              <w:instrText xml:space="preserve"> PAGEREF _Toc533930160 \h </w:instrText>
            </w:r>
            <w:r>
              <w:rPr>
                <w:webHidden/>
              </w:rPr>
            </w:r>
            <w:r>
              <w:rPr>
                <w:webHidden/>
              </w:rPr>
              <w:fldChar w:fldCharType="separate"/>
            </w:r>
            <w:r>
              <w:rPr>
                <w:webHidden/>
              </w:rPr>
              <w:t>3</w:t>
            </w:r>
            <w:r>
              <w:rPr>
                <w:webHidden/>
              </w:rPr>
              <w:fldChar w:fldCharType="end"/>
            </w:r>
          </w:hyperlink>
        </w:p>
        <w:p w:rsidR="00E1090B" w:rsidRDefault="00E1090B">
          <w:pPr>
            <w:pStyle w:val="21"/>
            <w:rPr>
              <w:rFonts w:asciiTheme="minorHAnsi" w:eastAsiaTheme="minorEastAsia" w:hAnsiTheme="minorHAnsi" w:cstheme="minorBidi"/>
              <w:sz w:val="21"/>
              <w:szCs w:val="22"/>
            </w:rPr>
          </w:pPr>
          <w:hyperlink w:anchor="_Toc533930161" w:history="1">
            <w:r w:rsidRPr="00DD0A0C">
              <w:rPr>
                <w:rStyle w:val="aa"/>
              </w:rPr>
              <w:t xml:space="preserve">3.2 </w:t>
            </w:r>
            <w:r w:rsidRPr="00DD0A0C">
              <w:rPr>
                <w:rStyle w:val="aa"/>
              </w:rPr>
              <w:t>模型部分代码</w:t>
            </w:r>
            <w:r>
              <w:rPr>
                <w:webHidden/>
              </w:rPr>
              <w:tab/>
            </w:r>
            <w:r>
              <w:rPr>
                <w:webHidden/>
              </w:rPr>
              <w:fldChar w:fldCharType="begin"/>
            </w:r>
            <w:r>
              <w:rPr>
                <w:webHidden/>
              </w:rPr>
              <w:instrText xml:space="preserve"> PAGEREF _Toc533930161 \h </w:instrText>
            </w:r>
            <w:r>
              <w:rPr>
                <w:webHidden/>
              </w:rPr>
            </w:r>
            <w:r>
              <w:rPr>
                <w:webHidden/>
              </w:rPr>
              <w:fldChar w:fldCharType="separate"/>
            </w:r>
            <w:r>
              <w:rPr>
                <w:webHidden/>
              </w:rPr>
              <w:t>3</w:t>
            </w:r>
            <w:r>
              <w:rPr>
                <w:webHidden/>
              </w:rPr>
              <w:fldChar w:fldCharType="end"/>
            </w:r>
          </w:hyperlink>
        </w:p>
        <w:p w:rsidR="00E1090B" w:rsidRDefault="00E1090B">
          <w:pPr>
            <w:pStyle w:val="11"/>
            <w:tabs>
              <w:tab w:val="left" w:pos="397"/>
              <w:tab w:val="right" w:leader="dot" w:pos="9061"/>
            </w:tabs>
            <w:rPr>
              <w:rFonts w:asciiTheme="minorHAnsi" w:eastAsiaTheme="minorEastAsia" w:hAnsiTheme="minorHAnsi" w:cstheme="minorBidi"/>
              <w:noProof/>
              <w:sz w:val="21"/>
              <w:szCs w:val="22"/>
            </w:rPr>
          </w:pPr>
          <w:hyperlink w:anchor="_Toc533930162" w:history="1">
            <w:r w:rsidRPr="00DD0A0C">
              <w:rPr>
                <w:rStyle w:val="aa"/>
                <w:noProof/>
              </w:rPr>
              <w:t>4</w:t>
            </w:r>
            <w:r>
              <w:rPr>
                <w:rFonts w:asciiTheme="minorHAnsi" w:eastAsiaTheme="minorEastAsia" w:hAnsiTheme="minorHAnsi" w:cstheme="minorBidi"/>
                <w:noProof/>
                <w:sz w:val="21"/>
                <w:szCs w:val="22"/>
              </w:rPr>
              <w:tab/>
            </w:r>
            <w:r w:rsidRPr="00DD0A0C">
              <w:rPr>
                <w:rStyle w:val="aa"/>
                <w:noProof/>
              </w:rPr>
              <w:t>实验结果</w:t>
            </w:r>
            <w:r>
              <w:rPr>
                <w:noProof/>
                <w:webHidden/>
              </w:rPr>
              <w:tab/>
            </w:r>
            <w:r>
              <w:rPr>
                <w:noProof/>
                <w:webHidden/>
              </w:rPr>
              <w:fldChar w:fldCharType="begin"/>
            </w:r>
            <w:r>
              <w:rPr>
                <w:noProof/>
                <w:webHidden/>
              </w:rPr>
              <w:instrText xml:space="preserve"> PAGEREF _Toc533930162 \h </w:instrText>
            </w:r>
            <w:r>
              <w:rPr>
                <w:noProof/>
                <w:webHidden/>
              </w:rPr>
            </w:r>
            <w:r>
              <w:rPr>
                <w:noProof/>
                <w:webHidden/>
              </w:rPr>
              <w:fldChar w:fldCharType="separate"/>
            </w:r>
            <w:r>
              <w:rPr>
                <w:noProof/>
                <w:webHidden/>
              </w:rPr>
              <w:t>3</w:t>
            </w:r>
            <w:r>
              <w:rPr>
                <w:noProof/>
                <w:webHidden/>
              </w:rPr>
              <w:fldChar w:fldCharType="end"/>
            </w:r>
          </w:hyperlink>
        </w:p>
        <w:p w:rsidR="00E1090B" w:rsidRDefault="00E1090B">
          <w:r>
            <w:rPr>
              <w:b/>
              <w:bCs/>
              <w:lang w:val="zh-CN"/>
            </w:rPr>
            <w:fldChar w:fldCharType="end"/>
          </w:r>
        </w:p>
      </w:sdtContent>
    </w:sdt>
    <w:p w:rsidR="00E1090B" w:rsidRDefault="00E1090B">
      <w:pPr>
        <w:widowControl/>
        <w:jc w:val="left"/>
      </w:pPr>
    </w:p>
    <w:p w:rsidR="00273AF7" w:rsidRDefault="00273AF7">
      <w:pPr>
        <w:widowControl/>
        <w:jc w:val="left"/>
      </w:pPr>
      <w:r>
        <w:br w:type="page"/>
      </w:r>
    </w:p>
    <w:p w:rsidR="00C264DC" w:rsidRDefault="00C264DC">
      <w:pPr>
        <w:widowControl/>
        <w:jc w:val="left"/>
      </w:pPr>
    </w:p>
    <w:p w:rsidR="00C264DC" w:rsidRDefault="00C264DC" w:rsidP="00C264DC">
      <w:pPr>
        <w:pStyle w:val="1"/>
        <w:spacing w:after="312"/>
      </w:pPr>
      <w:bookmarkStart w:id="0" w:name="_Toc533930151"/>
      <w:r>
        <w:rPr>
          <w:rFonts w:hint="eastAsia"/>
        </w:rPr>
        <w:t>背景介绍</w:t>
      </w:r>
      <w:bookmarkEnd w:id="0"/>
    </w:p>
    <w:p w:rsidR="00BE2577" w:rsidRDefault="00BE2577" w:rsidP="00BE2577">
      <w:pPr>
        <w:pStyle w:val="2"/>
        <w:spacing w:before="156" w:after="156"/>
      </w:pPr>
      <w:bookmarkStart w:id="1" w:name="_Toc533930152"/>
      <w:r>
        <w:rPr>
          <w:rFonts w:hint="eastAsia"/>
        </w:rPr>
        <w:t>D</w:t>
      </w:r>
      <w:r>
        <w:t>GA</w:t>
      </w:r>
      <w:r>
        <w:rPr>
          <w:rFonts w:hint="eastAsia"/>
        </w:rPr>
        <w:t>域名简介</w:t>
      </w:r>
      <w:bookmarkEnd w:id="1"/>
    </w:p>
    <w:p w:rsidR="00273AF7" w:rsidRDefault="00273AF7" w:rsidP="00273AF7">
      <w:pPr>
        <w:pStyle w:val="a1"/>
        <w:ind w:firstLine="360"/>
        <w:rPr>
          <w:rFonts w:hint="eastAsia"/>
        </w:rPr>
      </w:pPr>
      <w:r>
        <w:rPr>
          <w:rFonts w:hint="eastAsia"/>
        </w:rPr>
        <w:t>如今，互联网上的很多恶意攻击行为开始借助由域名生成算法生成的域名来抵抗安</w:t>
      </w:r>
      <w:proofErr w:type="gramStart"/>
      <w:r>
        <w:rPr>
          <w:rFonts w:hint="eastAsia"/>
        </w:rPr>
        <w:t>防软件</w:t>
      </w:r>
      <w:proofErr w:type="gramEnd"/>
      <w:r>
        <w:rPr>
          <w:rFonts w:hint="eastAsia"/>
        </w:rPr>
        <w:t>的检测。这些域名生成算法通常会借助一组随机种子，持续不断的生成大量随机域名。使用这些</w:t>
      </w:r>
      <w:r>
        <w:rPr>
          <w:rFonts w:hint="eastAsia"/>
        </w:rPr>
        <w:t>DGA</w:t>
      </w:r>
      <w:r>
        <w:rPr>
          <w:rFonts w:hint="eastAsia"/>
        </w:rPr>
        <w:t>域名进行攻击的流程如图</w:t>
      </w:r>
      <w:r>
        <w:rPr>
          <w:rFonts w:hint="eastAsia"/>
        </w:rPr>
        <w:t>1.1</w:t>
      </w:r>
      <w:r>
        <w:rPr>
          <w:rFonts w:hint="eastAsia"/>
        </w:rPr>
        <w:t>所示。</w:t>
      </w:r>
    </w:p>
    <w:p w:rsidR="00273AF7" w:rsidRDefault="00273AF7" w:rsidP="00273AF7">
      <w:pPr>
        <w:pStyle w:val="a1"/>
        <w:keepNext/>
        <w:ind w:firstLine="360"/>
      </w:pPr>
      <w:r>
        <w:t xml:space="preserve"> </w:t>
      </w:r>
      <w:r>
        <w:rPr>
          <w:noProof/>
        </w:rPr>
        <w:drawing>
          <wp:inline distT="0" distB="0" distL="0" distR="0" wp14:anchorId="685BBC1C">
            <wp:extent cx="4454956" cy="39457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745" cy="3950904"/>
                    </a:xfrm>
                    <a:prstGeom prst="rect">
                      <a:avLst/>
                    </a:prstGeom>
                    <a:noFill/>
                  </pic:spPr>
                </pic:pic>
              </a:graphicData>
            </a:graphic>
          </wp:inline>
        </w:drawing>
      </w:r>
    </w:p>
    <w:p w:rsidR="00273AF7" w:rsidRPr="00787415" w:rsidRDefault="00273AF7" w:rsidP="00273AF7">
      <w:pPr>
        <w:pStyle w:val="a7"/>
        <w:rPr>
          <w:sz w:val="21"/>
          <w:szCs w:val="21"/>
        </w:rPr>
      </w:pPr>
      <w:r w:rsidRPr="00787415">
        <w:rPr>
          <w:rFonts w:hint="eastAsia"/>
          <w:noProof/>
          <w:sz w:val="21"/>
          <w:szCs w:val="21"/>
        </w:rPr>
        <w:t>图</w:t>
      </w:r>
      <w:r w:rsidRPr="00787415">
        <w:rPr>
          <w:noProof/>
          <w:sz w:val="21"/>
          <w:szCs w:val="21"/>
        </w:rPr>
        <w:t xml:space="preserve"> 1.1 DGA</w:t>
      </w:r>
      <w:r w:rsidRPr="00787415">
        <w:rPr>
          <w:noProof/>
          <w:sz w:val="21"/>
          <w:szCs w:val="21"/>
        </w:rPr>
        <w:t>类攻击流程</w:t>
      </w:r>
    </w:p>
    <w:p w:rsidR="00273AF7" w:rsidRPr="00273AF7" w:rsidRDefault="00273AF7" w:rsidP="00273AF7">
      <w:pPr>
        <w:pStyle w:val="a1"/>
        <w:ind w:firstLine="360"/>
        <w:rPr>
          <w:rFonts w:hint="eastAsia"/>
        </w:rPr>
      </w:pPr>
      <w:r>
        <w:rPr>
          <w:rFonts w:hint="eastAsia"/>
        </w:rPr>
        <w:t>如图</w:t>
      </w:r>
      <w:r>
        <w:rPr>
          <w:rFonts w:hint="eastAsia"/>
        </w:rPr>
        <w:t xml:space="preserve">1.1 </w:t>
      </w:r>
      <w:r>
        <w:rPr>
          <w:rFonts w:hint="eastAsia"/>
        </w:rPr>
        <w:t>，当某台主机或者服务器被恶意行为攻击成功之后，攻击者就会在被攻击者内部嵌入一段恶意代码。这段恶意代码会使用某种域名生成算法不断的生成</w:t>
      </w:r>
      <w:r>
        <w:rPr>
          <w:rFonts w:hint="eastAsia"/>
        </w:rPr>
        <w:t>DGA</w:t>
      </w:r>
      <w:r>
        <w:rPr>
          <w:rFonts w:hint="eastAsia"/>
        </w:rPr>
        <w:t>域名，并且利用被攻击者的主机去访问这些域名。同时，攻击者也会使用相同的算法生成大量</w:t>
      </w:r>
      <w:r>
        <w:rPr>
          <w:rFonts w:hint="eastAsia"/>
        </w:rPr>
        <w:t>DGA</w:t>
      </w:r>
      <w:r>
        <w:rPr>
          <w:rFonts w:hint="eastAsia"/>
        </w:rPr>
        <w:t>域名，并从中选取若干个进行注册。这样一来，当被攻击者成功访问某个</w:t>
      </w:r>
      <w:r>
        <w:rPr>
          <w:rFonts w:hint="eastAsia"/>
        </w:rPr>
        <w:t>DGA</w:t>
      </w:r>
      <w:r>
        <w:rPr>
          <w:rFonts w:hint="eastAsia"/>
        </w:rPr>
        <w:t>域名时，就说明这个域名是由攻击者注册的，比如图</w:t>
      </w:r>
      <w:r>
        <w:rPr>
          <w:rFonts w:hint="eastAsia"/>
        </w:rPr>
        <w:t>1.1</w:t>
      </w:r>
      <w:r>
        <w:rPr>
          <w:rFonts w:hint="eastAsia"/>
        </w:rPr>
        <w:t>中的</w:t>
      </w:r>
      <w:r>
        <w:rPr>
          <w:rFonts w:hint="eastAsia"/>
        </w:rPr>
        <w:t>ASDFG.COM</w:t>
      </w:r>
      <w:r>
        <w:rPr>
          <w:rFonts w:hint="eastAsia"/>
        </w:rPr>
        <w:t>这条域名。检测到这种被注册的</w:t>
      </w:r>
      <w:r>
        <w:rPr>
          <w:rFonts w:hint="eastAsia"/>
        </w:rPr>
        <w:t>DGA</w:t>
      </w:r>
      <w:r>
        <w:rPr>
          <w:rFonts w:hint="eastAsia"/>
        </w:rPr>
        <w:t>域名之后，嵌入到被攻击者主机内的恶意代码就会通过这条</w:t>
      </w:r>
      <w:r>
        <w:rPr>
          <w:rFonts w:hint="eastAsia"/>
        </w:rPr>
        <w:t>DGA</w:t>
      </w:r>
      <w:r>
        <w:rPr>
          <w:rFonts w:hint="eastAsia"/>
        </w:rPr>
        <w:t>域名查询得到的</w:t>
      </w:r>
      <w:r>
        <w:rPr>
          <w:rFonts w:hint="eastAsia"/>
        </w:rPr>
        <w:t>IP</w:t>
      </w:r>
      <w:r>
        <w:rPr>
          <w:rFonts w:hint="eastAsia"/>
        </w:rPr>
        <w:t>地址，与攻击者使用的</w:t>
      </w:r>
      <w:r>
        <w:rPr>
          <w:rFonts w:hint="eastAsia"/>
        </w:rPr>
        <w:t>C2</w:t>
      </w:r>
      <w:r>
        <w:rPr>
          <w:rFonts w:hint="eastAsia"/>
        </w:rPr>
        <w:t>服务器进行交互，使得攻击者能够持续的控制被攻击的主机并窃取数据。</w:t>
      </w:r>
    </w:p>
    <w:p w:rsidR="00787415" w:rsidRDefault="00BE2577" w:rsidP="00787415">
      <w:pPr>
        <w:pStyle w:val="2"/>
        <w:spacing w:before="156" w:after="156"/>
        <w:rPr>
          <w:rFonts w:hint="eastAsia"/>
        </w:rPr>
      </w:pPr>
      <w:bookmarkStart w:id="2" w:name="_Toc533930153"/>
      <w:r>
        <w:rPr>
          <w:rFonts w:hint="eastAsia"/>
        </w:rPr>
        <w:lastRenderedPageBreak/>
        <w:t>传统的检测方法</w:t>
      </w:r>
      <w:bookmarkEnd w:id="2"/>
    </w:p>
    <w:p w:rsidR="009157E8" w:rsidRDefault="00787415" w:rsidP="00787415">
      <w:pPr>
        <w:pStyle w:val="a1"/>
        <w:ind w:firstLine="360"/>
      </w:pPr>
      <w:r>
        <w:rPr>
          <w:rFonts w:hint="eastAsia"/>
        </w:rPr>
        <w:t>D</w:t>
      </w:r>
      <w:r>
        <w:t>GA</w:t>
      </w:r>
      <w:r w:rsidR="009157E8">
        <w:rPr>
          <w:rFonts w:hint="eastAsia"/>
        </w:rPr>
        <w:t>域名与正常的域名相比有很多区别，传统</w:t>
      </w:r>
      <w:r>
        <w:rPr>
          <w:rFonts w:hint="eastAsia"/>
        </w:rPr>
        <w:t>的研究方向</w:t>
      </w:r>
      <w:r w:rsidR="009157E8">
        <w:rPr>
          <w:rFonts w:hint="eastAsia"/>
        </w:rPr>
        <w:t>主要分为两种，一是对域名的字符串特征进行分析，一是对</w:t>
      </w:r>
      <w:r>
        <w:rPr>
          <w:rFonts w:hint="eastAsia"/>
        </w:rPr>
        <w:t>DNS</w:t>
      </w:r>
      <w:r>
        <w:rPr>
          <w:rFonts w:hint="eastAsia"/>
        </w:rPr>
        <w:t>流量上进行分析。</w:t>
      </w:r>
    </w:p>
    <w:p w:rsidR="009157E8" w:rsidRDefault="009157E8" w:rsidP="009157E8">
      <w:pPr>
        <w:pStyle w:val="a1"/>
        <w:ind w:firstLine="360"/>
      </w:pPr>
      <w:r>
        <w:rPr>
          <w:rFonts w:hint="eastAsia"/>
        </w:rPr>
        <w:t>域名</w:t>
      </w:r>
      <w:r>
        <w:rPr>
          <w:rFonts w:hint="eastAsia"/>
        </w:rPr>
        <w:t>字符串分析是一种实时检测的方式，它不依赖与任何的上下文信息，只是单纯的根据域名字符串进行分析，是一种比较难的检测方式。</w:t>
      </w:r>
      <w:r>
        <w:rPr>
          <w:rFonts w:hint="eastAsia"/>
        </w:rPr>
        <w:t>传统</w:t>
      </w:r>
      <w:r>
        <w:rPr>
          <w:rFonts w:hint="eastAsia"/>
        </w:rPr>
        <w:t>的方法主要还是需要人工去设计特征，然后将这些特征输入机器学习模型。</w:t>
      </w:r>
      <w:r>
        <w:rPr>
          <w:rFonts w:hint="eastAsia"/>
        </w:rPr>
        <w:t>常用</w:t>
      </w:r>
      <w:r>
        <w:rPr>
          <w:rFonts w:hint="eastAsia"/>
        </w:rPr>
        <w:t>的字符串特征进行了汇总，包括字符串长度、元音字母与辅音字母比例、数字字符比例、字符的信息熵、字符的词频分布以及有意义的字符串占域名字符串总长度的比值，然后使用随机森林模型进行训练和判别。</w:t>
      </w:r>
    </w:p>
    <w:p w:rsidR="009157E8" w:rsidRDefault="009157E8" w:rsidP="009157E8">
      <w:pPr>
        <w:pStyle w:val="a1"/>
        <w:ind w:firstLine="360"/>
        <w:rPr>
          <w:rFonts w:hint="eastAsia"/>
        </w:rPr>
      </w:pPr>
      <w:r w:rsidRPr="009157E8">
        <w:rPr>
          <w:rFonts w:hint="eastAsia"/>
        </w:rPr>
        <w:t>这种方式存在两个比较严重的问题。首先，人工设计的特征很容易被规避，</w:t>
      </w:r>
      <w:proofErr w:type="gramStart"/>
      <w:r w:rsidRPr="009157E8">
        <w:rPr>
          <w:rFonts w:hint="eastAsia"/>
        </w:rPr>
        <w:t>黑客很</w:t>
      </w:r>
      <w:proofErr w:type="gramEnd"/>
      <w:r w:rsidRPr="009157E8">
        <w:rPr>
          <w:rFonts w:hint="eastAsia"/>
        </w:rPr>
        <w:t>容易设计一类新的</w:t>
      </w:r>
      <w:r w:rsidRPr="009157E8">
        <w:rPr>
          <w:rFonts w:hint="eastAsia"/>
        </w:rPr>
        <w:t>DGA</w:t>
      </w:r>
      <w:r w:rsidRPr="009157E8">
        <w:rPr>
          <w:rFonts w:hint="eastAsia"/>
        </w:rPr>
        <w:t>家族规避掉已有的检测特征。其次，人工设计特征的方式非常费时费力，当有新的</w:t>
      </w:r>
      <w:r w:rsidRPr="009157E8">
        <w:rPr>
          <w:rFonts w:hint="eastAsia"/>
        </w:rPr>
        <w:t>DGA</w:t>
      </w:r>
      <w:r w:rsidRPr="009157E8">
        <w:rPr>
          <w:rFonts w:hint="eastAsia"/>
        </w:rPr>
        <w:t>家族产生时，就必须重新设计一套相应的特征。这些问题都极大的限制了域名字符串分析方式的实用性。</w:t>
      </w:r>
    </w:p>
    <w:p w:rsidR="00787415" w:rsidRDefault="009157E8" w:rsidP="00787415">
      <w:pPr>
        <w:pStyle w:val="a1"/>
        <w:ind w:firstLine="360"/>
        <w:rPr>
          <w:rFonts w:hint="eastAsia"/>
        </w:rPr>
      </w:pPr>
      <w:r>
        <w:rPr>
          <w:rFonts w:hint="eastAsia"/>
        </w:rPr>
        <w:t>在</w:t>
      </w:r>
      <w:r>
        <w:rPr>
          <w:rFonts w:hint="eastAsia"/>
        </w:rPr>
        <w:t>D</w:t>
      </w:r>
      <w:r>
        <w:t>NS</w:t>
      </w:r>
      <w:r>
        <w:rPr>
          <w:rFonts w:hint="eastAsia"/>
        </w:rPr>
        <w:t>流量方面</w:t>
      </w:r>
      <w:r w:rsidR="00787415">
        <w:rPr>
          <w:rFonts w:hint="eastAsia"/>
        </w:rPr>
        <w:t>，第一步通常是对比正常域名的</w:t>
      </w:r>
      <w:r w:rsidR="00787415">
        <w:rPr>
          <w:rFonts w:hint="eastAsia"/>
        </w:rPr>
        <w:t>DNS</w:t>
      </w:r>
      <w:r w:rsidR="00787415">
        <w:rPr>
          <w:rFonts w:hint="eastAsia"/>
        </w:rPr>
        <w:t>流量和</w:t>
      </w:r>
      <w:r w:rsidR="00787415">
        <w:rPr>
          <w:rFonts w:hint="eastAsia"/>
        </w:rPr>
        <w:t>DGA</w:t>
      </w:r>
      <w:r w:rsidR="00787415">
        <w:rPr>
          <w:rFonts w:hint="eastAsia"/>
        </w:rPr>
        <w:t>域名</w:t>
      </w:r>
      <w:r w:rsidR="00787415">
        <w:rPr>
          <w:rFonts w:hint="eastAsia"/>
        </w:rPr>
        <w:t>DNS</w:t>
      </w:r>
      <w:r w:rsidR="00787415">
        <w:rPr>
          <w:rFonts w:hint="eastAsia"/>
        </w:rPr>
        <w:t>流量，从中找出具有区分度的特征，常见的特征有域名的访问频率、访问规律性、共享</w:t>
      </w:r>
      <w:r w:rsidR="00787415">
        <w:rPr>
          <w:rFonts w:hint="eastAsia"/>
        </w:rPr>
        <w:t>IP</w:t>
      </w:r>
      <w:r w:rsidR="00787415">
        <w:rPr>
          <w:rFonts w:hint="eastAsia"/>
        </w:rPr>
        <w:t>、平均</w:t>
      </w:r>
      <w:r w:rsidR="00787415">
        <w:rPr>
          <w:rFonts w:hint="eastAsia"/>
        </w:rPr>
        <w:t>TTL</w:t>
      </w:r>
      <w:r w:rsidR="00787415">
        <w:rPr>
          <w:rFonts w:hint="eastAsia"/>
        </w:rPr>
        <w:t>、</w:t>
      </w:r>
      <w:proofErr w:type="spellStart"/>
      <w:r w:rsidR="00787415">
        <w:rPr>
          <w:rFonts w:hint="eastAsia"/>
        </w:rPr>
        <w:t>NXDomain</w:t>
      </w:r>
      <w:proofErr w:type="spellEnd"/>
      <w:r w:rsidR="00787415">
        <w:rPr>
          <w:rFonts w:hint="eastAsia"/>
        </w:rPr>
        <w:t>流量等。提出特征之后，便使用随机森林、聚类等算法去训练模型，用训练好的模型去检测恶意域名。</w:t>
      </w:r>
    </w:p>
    <w:p w:rsidR="00787415" w:rsidRPr="00787415" w:rsidRDefault="00787415" w:rsidP="00787415">
      <w:pPr>
        <w:pStyle w:val="a1"/>
        <w:ind w:firstLine="360"/>
        <w:rPr>
          <w:rFonts w:hint="eastAsia"/>
        </w:rPr>
      </w:pPr>
      <w:r>
        <w:rPr>
          <w:rFonts w:hint="eastAsia"/>
        </w:rPr>
        <w:t>但是，这种方法常常需要去监控整个网络，通过一段时间的信息收集整理之后才能获取到域名的各项特征，进而才能检测一个域名是否是恶意的。这种方式不仅难以实现，而且无法满足实时性的需求，无法在恶意域名出现的时刻就对其进行检测与拦截，也就无法有效的抑制恶意攻击的产生。</w:t>
      </w:r>
    </w:p>
    <w:p w:rsidR="00BE2577" w:rsidRDefault="00BE2577" w:rsidP="00BE2577">
      <w:pPr>
        <w:pStyle w:val="2"/>
        <w:spacing w:before="156" w:after="156"/>
      </w:pPr>
      <w:bookmarkStart w:id="3" w:name="_Toc533930154"/>
      <w:r>
        <w:rPr>
          <w:rFonts w:hint="eastAsia"/>
        </w:rPr>
        <w:t>最新进展</w:t>
      </w:r>
      <w:bookmarkEnd w:id="3"/>
    </w:p>
    <w:p w:rsidR="00AD6A4F" w:rsidRDefault="00AD6A4F" w:rsidP="00AD6A4F">
      <w:pPr>
        <w:pStyle w:val="a1"/>
        <w:ind w:firstLine="360"/>
      </w:pPr>
      <w:r>
        <w:rPr>
          <w:rFonts w:hint="eastAsia"/>
        </w:rPr>
        <w:t>2</w:t>
      </w:r>
      <w:r>
        <w:t>016</w:t>
      </w:r>
      <w:r>
        <w:rPr>
          <w:rFonts w:hint="eastAsia"/>
        </w:rPr>
        <w:t>年，论文</w:t>
      </w:r>
      <w:r w:rsidRPr="00AD6A4F">
        <w:t>Predicting domain generation algorithms with long short-term memory networks</w:t>
      </w:r>
      <w:r>
        <w:rPr>
          <w:rFonts w:hint="eastAsia"/>
        </w:rPr>
        <w:t>首次实现了使用深度学习方法进行</w:t>
      </w:r>
      <w:r>
        <w:rPr>
          <w:rFonts w:hint="eastAsia"/>
        </w:rPr>
        <w:t>D</w:t>
      </w:r>
      <w:r>
        <w:t>GA</w:t>
      </w:r>
      <w:r>
        <w:rPr>
          <w:rFonts w:hint="eastAsia"/>
        </w:rPr>
        <w:t>域名检测。</w:t>
      </w:r>
      <w:r w:rsidRPr="00AD6A4F">
        <w:rPr>
          <w:rFonts w:hint="eastAsia"/>
        </w:rPr>
        <w:t>在数据处理方面，</w:t>
      </w:r>
      <w:r>
        <w:rPr>
          <w:rFonts w:hint="eastAsia"/>
        </w:rPr>
        <w:t>该</w:t>
      </w:r>
      <w:r w:rsidRPr="00AD6A4F">
        <w:rPr>
          <w:rFonts w:hint="eastAsia"/>
        </w:rPr>
        <w:t>论文参考自然语言处理方面的研究内容，将域名字符串转换成了词向量。在模型构建方面，</w:t>
      </w:r>
      <w:r>
        <w:rPr>
          <w:rFonts w:hint="eastAsia"/>
        </w:rPr>
        <w:t>该</w:t>
      </w:r>
      <w:r w:rsidRPr="00AD6A4F">
        <w:rPr>
          <w:rFonts w:hint="eastAsia"/>
        </w:rPr>
        <w:t>论文使用了</w:t>
      </w:r>
      <w:r w:rsidRPr="00AD6A4F">
        <w:rPr>
          <w:rFonts w:hint="eastAsia"/>
        </w:rPr>
        <w:t>RNN</w:t>
      </w:r>
      <w:r w:rsidRPr="00AD6A4F">
        <w:rPr>
          <w:rFonts w:hint="eastAsia"/>
        </w:rPr>
        <w:t>的变种</w:t>
      </w:r>
      <w:r w:rsidRPr="00AD6A4F">
        <w:rPr>
          <w:rFonts w:hint="eastAsia"/>
        </w:rPr>
        <w:t>LSTM</w:t>
      </w:r>
      <w:r w:rsidRPr="00AD6A4F">
        <w:rPr>
          <w:rFonts w:hint="eastAsia"/>
        </w:rPr>
        <w:t>模型，该模型对于处理序列输入问题有很好的效果。</w:t>
      </w:r>
    </w:p>
    <w:p w:rsidR="00AD6A4F" w:rsidRPr="00175B1B" w:rsidRDefault="00AD6A4F" w:rsidP="00175B1B">
      <w:pPr>
        <w:pStyle w:val="a1"/>
        <w:ind w:firstLineChars="149" w:firstLine="358"/>
        <w:rPr>
          <w:rFonts w:hint="eastAsia"/>
        </w:rPr>
      </w:pPr>
      <w:r>
        <w:rPr>
          <w:rFonts w:hint="eastAsia"/>
        </w:rPr>
        <w:t>使用深度学习进行</w:t>
      </w:r>
      <w:r>
        <w:rPr>
          <w:rFonts w:hint="eastAsia"/>
        </w:rPr>
        <w:t>D</w:t>
      </w:r>
      <w:r>
        <w:t>GA</w:t>
      </w:r>
      <w:r>
        <w:rPr>
          <w:rFonts w:hint="eastAsia"/>
        </w:rPr>
        <w:t>域名检测不仅节省了人工设计特征所需要的开销，同时能够对域名进行实时检测，并且在准确率</w:t>
      </w:r>
      <w:r w:rsidR="0084703C">
        <w:rPr>
          <w:rFonts w:hint="eastAsia"/>
        </w:rPr>
        <w:t>和泛化</w:t>
      </w:r>
      <w:r>
        <w:rPr>
          <w:rFonts w:hint="eastAsia"/>
        </w:rPr>
        <w:t>性上有了质的提升</w:t>
      </w:r>
      <w:r w:rsidR="00FE085F">
        <w:rPr>
          <w:rFonts w:hint="eastAsia"/>
        </w:rPr>
        <w:t>，</w:t>
      </w:r>
      <w:r w:rsidRPr="00AD6A4F">
        <w:rPr>
          <w:rFonts w:hint="eastAsia"/>
        </w:rPr>
        <w:t>对</w:t>
      </w:r>
      <w:r w:rsidR="00AE3F7A">
        <w:rPr>
          <w:rFonts w:hint="eastAsia"/>
        </w:rPr>
        <w:t>网络安全</w:t>
      </w:r>
      <w:r w:rsidRPr="00AD6A4F">
        <w:rPr>
          <w:rFonts w:hint="eastAsia"/>
        </w:rPr>
        <w:t>有着重大的促进意义。</w:t>
      </w:r>
    </w:p>
    <w:p w:rsidR="00C264DC" w:rsidRDefault="00C264DC" w:rsidP="00C264DC">
      <w:pPr>
        <w:pStyle w:val="1"/>
        <w:spacing w:after="312"/>
      </w:pPr>
      <w:bookmarkStart w:id="4" w:name="_Toc533930155"/>
      <w:r>
        <w:rPr>
          <w:rFonts w:hint="eastAsia"/>
        </w:rPr>
        <w:lastRenderedPageBreak/>
        <w:t>数据与模型</w:t>
      </w:r>
      <w:bookmarkEnd w:id="4"/>
    </w:p>
    <w:p w:rsidR="00BE2577" w:rsidRDefault="00BE2577" w:rsidP="00BE2577">
      <w:pPr>
        <w:pStyle w:val="2"/>
        <w:spacing w:before="156" w:after="156"/>
      </w:pPr>
      <w:bookmarkStart w:id="5" w:name="_Toc533930156"/>
      <w:r>
        <w:rPr>
          <w:rFonts w:hint="eastAsia"/>
        </w:rPr>
        <w:t>数据来源</w:t>
      </w:r>
      <w:bookmarkEnd w:id="5"/>
    </w:p>
    <w:p w:rsidR="00BD5C43" w:rsidRPr="00BD5C43" w:rsidRDefault="00175B1B" w:rsidP="00BD5C43">
      <w:pPr>
        <w:pStyle w:val="a1"/>
        <w:ind w:firstLine="360"/>
        <w:rPr>
          <w:rFonts w:hint="eastAsia"/>
        </w:rPr>
      </w:pPr>
      <w:r w:rsidRPr="00175B1B">
        <w:rPr>
          <w:rFonts w:hint="eastAsia"/>
        </w:rPr>
        <w:t>在</w:t>
      </w:r>
      <w:r>
        <w:rPr>
          <w:rFonts w:hint="eastAsia"/>
        </w:rPr>
        <w:t>本实验中</w:t>
      </w:r>
      <w:r w:rsidRPr="00175B1B">
        <w:rPr>
          <w:rFonts w:hint="eastAsia"/>
        </w:rPr>
        <w:t>，正常域名来自于</w:t>
      </w:r>
      <w:r w:rsidRPr="00175B1B">
        <w:rPr>
          <w:rFonts w:hint="eastAsia"/>
        </w:rPr>
        <w:t>Alexa</w:t>
      </w:r>
      <w:r w:rsidRPr="00175B1B">
        <w:rPr>
          <w:rFonts w:hint="eastAsia"/>
        </w:rPr>
        <w:t>网站的域名</w:t>
      </w:r>
      <w:r>
        <w:rPr>
          <w:rFonts w:hint="eastAsia"/>
        </w:rPr>
        <w:t>点击</w:t>
      </w:r>
      <w:r w:rsidRPr="00175B1B">
        <w:rPr>
          <w:rFonts w:hint="eastAsia"/>
        </w:rPr>
        <w:t>排行，总共收集了</w:t>
      </w:r>
      <w:r w:rsidRPr="00175B1B">
        <w:rPr>
          <w:rFonts w:hint="eastAsia"/>
        </w:rPr>
        <w:t>100</w:t>
      </w:r>
      <w:r w:rsidRPr="00175B1B">
        <w:rPr>
          <w:rFonts w:hint="eastAsia"/>
        </w:rPr>
        <w:t>万个正常域名。</w:t>
      </w:r>
      <w:r w:rsidRPr="00175B1B">
        <w:rPr>
          <w:rFonts w:hint="eastAsia"/>
        </w:rPr>
        <w:t xml:space="preserve"> DGA</w:t>
      </w:r>
      <w:r w:rsidRPr="00175B1B">
        <w:rPr>
          <w:rFonts w:hint="eastAsia"/>
        </w:rPr>
        <w:t>域名则来自于</w:t>
      </w:r>
      <w:r w:rsidRPr="00175B1B">
        <w:rPr>
          <w:rFonts w:hint="eastAsia"/>
        </w:rPr>
        <w:t>360</w:t>
      </w:r>
      <w:r w:rsidRPr="00175B1B">
        <w:rPr>
          <w:rFonts w:hint="eastAsia"/>
        </w:rPr>
        <w:t>网络实验室和</w:t>
      </w:r>
      <w:proofErr w:type="spellStart"/>
      <w:r w:rsidRPr="00175B1B">
        <w:rPr>
          <w:rFonts w:hint="eastAsia"/>
        </w:rPr>
        <w:t>osint</w:t>
      </w:r>
      <w:proofErr w:type="spellEnd"/>
      <w:r w:rsidRPr="00175B1B">
        <w:rPr>
          <w:rFonts w:hint="eastAsia"/>
        </w:rPr>
        <w:t>公开的</w:t>
      </w:r>
      <w:r w:rsidRPr="00175B1B">
        <w:rPr>
          <w:rFonts w:hint="eastAsia"/>
        </w:rPr>
        <w:t>DGA</w:t>
      </w:r>
      <w:r w:rsidRPr="00175B1B">
        <w:rPr>
          <w:rFonts w:hint="eastAsia"/>
        </w:rPr>
        <w:t>域名种子网站，它们都属于公开的数据源。其中，从</w:t>
      </w:r>
      <w:r w:rsidRPr="00175B1B">
        <w:rPr>
          <w:rFonts w:hint="eastAsia"/>
        </w:rPr>
        <w:t>360</w:t>
      </w:r>
      <w:r w:rsidRPr="00175B1B">
        <w:rPr>
          <w:rFonts w:hint="eastAsia"/>
        </w:rPr>
        <w:t>网络实验室收集了</w:t>
      </w:r>
      <w:r w:rsidRPr="00175B1B">
        <w:rPr>
          <w:rFonts w:hint="eastAsia"/>
        </w:rPr>
        <w:t>34</w:t>
      </w:r>
      <w:r w:rsidRPr="00175B1B">
        <w:rPr>
          <w:rFonts w:hint="eastAsia"/>
        </w:rPr>
        <w:t>类不同家族的</w:t>
      </w:r>
      <w:r w:rsidRPr="00175B1B">
        <w:rPr>
          <w:rFonts w:hint="eastAsia"/>
        </w:rPr>
        <w:t>DGA</w:t>
      </w:r>
      <w:r w:rsidRPr="00175B1B">
        <w:rPr>
          <w:rFonts w:hint="eastAsia"/>
        </w:rPr>
        <w:t>域名，总共</w:t>
      </w:r>
      <w:r w:rsidRPr="00175B1B">
        <w:rPr>
          <w:rFonts w:hint="eastAsia"/>
        </w:rPr>
        <w:t>136</w:t>
      </w:r>
      <w:r w:rsidRPr="00175B1B">
        <w:rPr>
          <w:rFonts w:hint="eastAsia"/>
        </w:rPr>
        <w:t>万个</w:t>
      </w:r>
      <w:r w:rsidRPr="00175B1B">
        <w:rPr>
          <w:rFonts w:hint="eastAsia"/>
        </w:rPr>
        <w:t>DGA</w:t>
      </w:r>
      <w:r w:rsidRPr="00175B1B">
        <w:rPr>
          <w:rFonts w:hint="eastAsia"/>
        </w:rPr>
        <w:t>域名。从</w:t>
      </w:r>
      <w:proofErr w:type="spellStart"/>
      <w:r w:rsidRPr="00175B1B">
        <w:rPr>
          <w:rFonts w:hint="eastAsia"/>
        </w:rPr>
        <w:t>osint</w:t>
      </w:r>
      <w:proofErr w:type="spellEnd"/>
      <w:r w:rsidRPr="00175B1B">
        <w:rPr>
          <w:rFonts w:hint="eastAsia"/>
        </w:rPr>
        <w:t>网站上收集了</w:t>
      </w:r>
      <w:r w:rsidRPr="00175B1B">
        <w:rPr>
          <w:rFonts w:hint="eastAsia"/>
        </w:rPr>
        <w:t>44</w:t>
      </w:r>
      <w:r w:rsidRPr="00175B1B">
        <w:rPr>
          <w:rFonts w:hint="eastAsia"/>
        </w:rPr>
        <w:t>类不同家族的</w:t>
      </w:r>
      <w:r w:rsidRPr="00175B1B">
        <w:rPr>
          <w:rFonts w:hint="eastAsia"/>
        </w:rPr>
        <w:t>DGA</w:t>
      </w:r>
      <w:r w:rsidRPr="00175B1B">
        <w:rPr>
          <w:rFonts w:hint="eastAsia"/>
        </w:rPr>
        <w:t>域名，总共</w:t>
      </w:r>
      <w:r w:rsidRPr="00175B1B">
        <w:rPr>
          <w:rFonts w:hint="eastAsia"/>
        </w:rPr>
        <w:t>144</w:t>
      </w:r>
      <w:r w:rsidRPr="00175B1B">
        <w:rPr>
          <w:rFonts w:hint="eastAsia"/>
        </w:rPr>
        <w:t>万个</w:t>
      </w:r>
      <w:r w:rsidRPr="00175B1B">
        <w:rPr>
          <w:rFonts w:hint="eastAsia"/>
        </w:rPr>
        <w:t>DGA</w:t>
      </w:r>
      <w:r w:rsidRPr="00175B1B">
        <w:rPr>
          <w:rFonts w:hint="eastAsia"/>
        </w:rPr>
        <w:t>域名。</w:t>
      </w:r>
    </w:p>
    <w:p w:rsidR="00BE2577" w:rsidRDefault="00BE2577" w:rsidP="00BE2577">
      <w:pPr>
        <w:pStyle w:val="2"/>
        <w:spacing w:before="156" w:after="156"/>
      </w:pPr>
      <w:bookmarkStart w:id="6" w:name="_Toc533930157"/>
      <w:r>
        <w:rPr>
          <w:rFonts w:hint="eastAsia"/>
        </w:rPr>
        <w:t>数据集构造</w:t>
      </w:r>
      <w:bookmarkEnd w:id="6"/>
    </w:p>
    <w:p w:rsidR="00C203A3" w:rsidRDefault="00C203A3" w:rsidP="00C203A3">
      <w:pPr>
        <w:pStyle w:val="a1"/>
        <w:ind w:firstLine="360"/>
        <w:rPr>
          <w:rFonts w:hint="eastAsia"/>
        </w:rPr>
      </w:pPr>
      <w:r>
        <w:rPr>
          <w:rFonts w:hint="eastAsia"/>
        </w:rPr>
        <w:t>为了增加实验结果的可信度，本实验</w:t>
      </w:r>
      <w:r>
        <w:rPr>
          <w:rFonts w:hint="eastAsia"/>
        </w:rPr>
        <w:t>从两个不同的来源收集了</w:t>
      </w:r>
      <w:r>
        <w:rPr>
          <w:rFonts w:hint="eastAsia"/>
        </w:rPr>
        <w:t>DGA</w:t>
      </w:r>
      <w:r>
        <w:rPr>
          <w:rFonts w:hint="eastAsia"/>
        </w:rPr>
        <w:t>域名。因此，</w:t>
      </w:r>
      <w:r>
        <w:rPr>
          <w:rFonts w:hint="eastAsia"/>
        </w:rPr>
        <w:t>也将构造两个数据</w:t>
      </w:r>
      <w:proofErr w:type="gramStart"/>
      <w:r>
        <w:rPr>
          <w:rFonts w:hint="eastAsia"/>
        </w:rPr>
        <w:t>集用于</w:t>
      </w:r>
      <w:proofErr w:type="gramEnd"/>
      <w:r>
        <w:rPr>
          <w:rFonts w:hint="eastAsia"/>
        </w:rPr>
        <w:t>实验评估。</w:t>
      </w:r>
    </w:p>
    <w:p w:rsidR="00C203A3" w:rsidRDefault="00C203A3" w:rsidP="00C203A3">
      <w:pPr>
        <w:pStyle w:val="a1"/>
        <w:ind w:firstLine="360"/>
        <w:rPr>
          <w:rFonts w:hint="eastAsia"/>
        </w:rPr>
      </w:pPr>
      <w:r>
        <w:rPr>
          <w:rFonts w:hint="eastAsia"/>
        </w:rPr>
        <w:t>其中，第一个数据集由</w:t>
      </w:r>
      <w:r>
        <w:rPr>
          <w:rFonts w:hint="eastAsia"/>
        </w:rPr>
        <w:t>100</w:t>
      </w:r>
      <w:r>
        <w:rPr>
          <w:rFonts w:hint="eastAsia"/>
        </w:rPr>
        <w:t>万个正常域名加上来自于</w:t>
      </w:r>
      <w:r>
        <w:rPr>
          <w:rFonts w:hint="eastAsia"/>
        </w:rPr>
        <w:t>360</w:t>
      </w:r>
      <w:r>
        <w:rPr>
          <w:rFonts w:hint="eastAsia"/>
        </w:rPr>
        <w:t>网络实验室收集的</w:t>
      </w:r>
      <w:r>
        <w:rPr>
          <w:rFonts w:hint="eastAsia"/>
        </w:rPr>
        <w:t>34</w:t>
      </w:r>
      <w:r>
        <w:rPr>
          <w:rFonts w:hint="eastAsia"/>
        </w:rPr>
        <w:t>类不同家族的</w:t>
      </w:r>
      <w:r>
        <w:rPr>
          <w:rFonts w:hint="eastAsia"/>
        </w:rPr>
        <w:t>136</w:t>
      </w:r>
      <w:r>
        <w:rPr>
          <w:rFonts w:hint="eastAsia"/>
        </w:rPr>
        <w:t>万个</w:t>
      </w:r>
      <w:r>
        <w:rPr>
          <w:rFonts w:hint="eastAsia"/>
        </w:rPr>
        <w:t>DGA</w:t>
      </w:r>
      <w:r>
        <w:rPr>
          <w:rFonts w:hint="eastAsia"/>
        </w:rPr>
        <w:t>域名构成，第二个数据集由</w:t>
      </w:r>
      <w:r>
        <w:rPr>
          <w:rFonts w:hint="eastAsia"/>
        </w:rPr>
        <w:t>100</w:t>
      </w:r>
      <w:r>
        <w:rPr>
          <w:rFonts w:hint="eastAsia"/>
        </w:rPr>
        <w:t>万个正常域名加上来自于</w:t>
      </w:r>
      <w:proofErr w:type="spellStart"/>
      <w:r>
        <w:rPr>
          <w:rFonts w:hint="eastAsia"/>
        </w:rPr>
        <w:t>osint</w:t>
      </w:r>
      <w:proofErr w:type="spellEnd"/>
      <w:r>
        <w:rPr>
          <w:rFonts w:hint="eastAsia"/>
        </w:rPr>
        <w:t>公开的</w:t>
      </w:r>
      <w:r>
        <w:rPr>
          <w:rFonts w:hint="eastAsia"/>
        </w:rPr>
        <w:t>DGA</w:t>
      </w:r>
      <w:r>
        <w:rPr>
          <w:rFonts w:hint="eastAsia"/>
        </w:rPr>
        <w:t>域名种子网站收集的</w:t>
      </w:r>
      <w:r>
        <w:rPr>
          <w:rFonts w:hint="eastAsia"/>
        </w:rPr>
        <w:t>44</w:t>
      </w:r>
      <w:r>
        <w:rPr>
          <w:rFonts w:hint="eastAsia"/>
        </w:rPr>
        <w:t>类不同家族的</w:t>
      </w:r>
      <w:r>
        <w:rPr>
          <w:rFonts w:hint="eastAsia"/>
        </w:rPr>
        <w:t>144</w:t>
      </w:r>
      <w:r>
        <w:rPr>
          <w:rFonts w:hint="eastAsia"/>
        </w:rPr>
        <w:t>万个</w:t>
      </w:r>
      <w:r>
        <w:rPr>
          <w:rFonts w:hint="eastAsia"/>
        </w:rPr>
        <w:t>DGA</w:t>
      </w:r>
      <w:r>
        <w:rPr>
          <w:rFonts w:hint="eastAsia"/>
        </w:rPr>
        <w:t>域名构成。</w:t>
      </w:r>
    </w:p>
    <w:p w:rsidR="00C203A3" w:rsidRDefault="00C203A3" w:rsidP="00C203A3">
      <w:pPr>
        <w:pStyle w:val="a1"/>
        <w:ind w:firstLine="360"/>
      </w:pPr>
      <w:r>
        <w:rPr>
          <w:rFonts w:hint="eastAsia"/>
        </w:rPr>
        <w:t>对于每一个数据集，为了使数据分布的更均匀些，本论文都从其中的正常域名以及每一类</w:t>
      </w:r>
      <w:r>
        <w:rPr>
          <w:rFonts w:hint="eastAsia"/>
        </w:rPr>
        <w:t>DGA</w:t>
      </w:r>
      <w:r>
        <w:rPr>
          <w:rFonts w:hint="eastAsia"/>
        </w:rPr>
        <w:t>家族域名中各随机抽取</w:t>
      </w:r>
      <w:r>
        <w:rPr>
          <w:rFonts w:hint="eastAsia"/>
        </w:rPr>
        <w:t>80%</w:t>
      </w:r>
      <w:r>
        <w:rPr>
          <w:rFonts w:hint="eastAsia"/>
        </w:rPr>
        <w:t>的域名样本作为训练集，剩下</w:t>
      </w:r>
      <w:r>
        <w:rPr>
          <w:rFonts w:hint="eastAsia"/>
        </w:rPr>
        <w:t>20%</w:t>
      </w:r>
      <w:r>
        <w:rPr>
          <w:rFonts w:hint="eastAsia"/>
        </w:rPr>
        <w:t>的域名样本作为测试集，总共构造了两组训练集与测试集，训练集的组成如表</w:t>
      </w:r>
      <w:r>
        <w:t>2</w:t>
      </w:r>
      <w:r>
        <w:rPr>
          <w:rFonts w:hint="eastAsia"/>
        </w:rPr>
        <w:t>.1</w:t>
      </w:r>
      <w:r>
        <w:rPr>
          <w:rFonts w:hint="eastAsia"/>
        </w:rPr>
        <w:t>所示。</w:t>
      </w:r>
    </w:p>
    <w:p w:rsidR="00C203A3" w:rsidRPr="003750C6" w:rsidRDefault="00C203A3" w:rsidP="00C203A3">
      <w:pPr>
        <w:pStyle w:val="a7"/>
        <w:keepNext/>
        <w:rPr>
          <w:b/>
          <w:sz w:val="21"/>
          <w:szCs w:val="21"/>
        </w:rPr>
      </w:pPr>
      <w:r w:rsidRPr="003750C6">
        <w:rPr>
          <w:rFonts w:ascii="黑体" w:eastAsia="黑体" w:hAnsi="黑体" w:hint="eastAsia"/>
          <w:b/>
          <w:sz w:val="21"/>
          <w:szCs w:val="21"/>
        </w:rPr>
        <w:t>表</w:t>
      </w:r>
      <w:r w:rsidRPr="003750C6">
        <w:rPr>
          <w:rFonts w:hint="eastAsia"/>
          <w:b/>
          <w:sz w:val="21"/>
          <w:szCs w:val="21"/>
        </w:rPr>
        <w:t xml:space="preserve"> </w:t>
      </w:r>
      <w:r>
        <w:rPr>
          <w:b/>
          <w:sz w:val="21"/>
          <w:szCs w:val="21"/>
        </w:rPr>
        <w:t>2</w:t>
      </w:r>
      <w:r w:rsidRPr="003750C6">
        <w:rPr>
          <w:rFonts w:hint="eastAsia"/>
          <w:b/>
          <w:sz w:val="21"/>
          <w:szCs w:val="21"/>
        </w:rPr>
        <w:t xml:space="preserve">.1 </w:t>
      </w:r>
      <w:r w:rsidRPr="003750C6">
        <w:rPr>
          <w:rFonts w:ascii="黑体" w:eastAsia="黑体" w:hAnsi="黑体" w:hint="eastAsia"/>
          <w:b/>
          <w:sz w:val="21"/>
          <w:szCs w:val="21"/>
        </w:rPr>
        <w:t>数据集构成</w:t>
      </w:r>
    </w:p>
    <w:tbl>
      <w:tblPr>
        <w:tblStyle w:val="aff7"/>
        <w:tblW w:w="0" w:type="auto"/>
        <w:tblBorders>
          <w:left w:val="none" w:sz="0" w:space="0" w:color="auto"/>
          <w:right w:val="none" w:sz="0" w:space="0" w:color="auto"/>
        </w:tblBorders>
        <w:tblLook w:val="04A0" w:firstRow="1" w:lastRow="0" w:firstColumn="1" w:lastColumn="0" w:noHBand="0" w:noVBand="1"/>
      </w:tblPr>
      <w:tblGrid>
        <w:gridCol w:w="1326"/>
        <w:gridCol w:w="1326"/>
        <w:gridCol w:w="1327"/>
        <w:gridCol w:w="1327"/>
        <w:gridCol w:w="1327"/>
        <w:gridCol w:w="1327"/>
        <w:gridCol w:w="1327"/>
      </w:tblGrid>
      <w:tr w:rsidR="00C203A3" w:rsidTr="001D36EE">
        <w:tc>
          <w:tcPr>
            <w:tcW w:w="1326" w:type="dxa"/>
            <w:vMerge w:val="restart"/>
          </w:tcPr>
          <w:p w:rsidR="00C203A3" w:rsidRPr="00D5319F" w:rsidRDefault="00C203A3" w:rsidP="001D36EE">
            <w:pPr>
              <w:pStyle w:val="a1"/>
              <w:ind w:firstLineChars="0" w:firstLine="0"/>
              <w:jc w:val="center"/>
              <w:rPr>
                <w:sz w:val="21"/>
                <w:szCs w:val="21"/>
              </w:rPr>
            </w:pPr>
          </w:p>
        </w:tc>
        <w:tc>
          <w:tcPr>
            <w:tcW w:w="3980" w:type="dxa"/>
            <w:gridSpan w:val="3"/>
          </w:tcPr>
          <w:p w:rsidR="00C203A3" w:rsidRPr="00D5319F" w:rsidRDefault="00C203A3" w:rsidP="001D36EE">
            <w:pPr>
              <w:pStyle w:val="a1"/>
              <w:ind w:firstLineChars="0" w:firstLine="0"/>
              <w:jc w:val="center"/>
              <w:rPr>
                <w:sz w:val="21"/>
                <w:szCs w:val="21"/>
              </w:rPr>
            </w:pPr>
            <w:r>
              <w:rPr>
                <w:rFonts w:hint="eastAsia"/>
                <w:sz w:val="21"/>
                <w:szCs w:val="21"/>
              </w:rPr>
              <w:t>训练集</w:t>
            </w:r>
          </w:p>
        </w:tc>
        <w:tc>
          <w:tcPr>
            <w:tcW w:w="3981" w:type="dxa"/>
            <w:gridSpan w:val="3"/>
          </w:tcPr>
          <w:p w:rsidR="00C203A3" w:rsidRPr="00D5319F" w:rsidRDefault="00C203A3" w:rsidP="001D36EE">
            <w:pPr>
              <w:pStyle w:val="a1"/>
              <w:ind w:firstLineChars="0" w:firstLine="0"/>
              <w:jc w:val="center"/>
              <w:rPr>
                <w:sz w:val="21"/>
                <w:szCs w:val="21"/>
              </w:rPr>
            </w:pPr>
            <w:r>
              <w:rPr>
                <w:rFonts w:hint="eastAsia"/>
                <w:sz w:val="21"/>
                <w:szCs w:val="21"/>
              </w:rPr>
              <w:t>测试集</w:t>
            </w:r>
          </w:p>
        </w:tc>
      </w:tr>
      <w:tr w:rsidR="00C203A3" w:rsidTr="001D36EE">
        <w:tc>
          <w:tcPr>
            <w:tcW w:w="1326" w:type="dxa"/>
            <w:vMerge/>
          </w:tcPr>
          <w:p w:rsidR="00C203A3" w:rsidRPr="00D5319F" w:rsidRDefault="00C203A3" w:rsidP="001D36EE">
            <w:pPr>
              <w:pStyle w:val="a1"/>
              <w:ind w:firstLineChars="0" w:firstLine="0"/>
              <w:jc w:val="center"/>
              <w:rPr>
                <w:sz w:val="21"/>
                <w:szCs w:val="21"/>
              </w:rPr>
            </w:pPr>
          </w:p>
        </w:tc>
        <w:tc>
          <w:tcPr>
            <w:tcW w:w="1326" w:type="dxa"/>
          </w:tcPr>
          <w:p w:rsidR="00C203A3" w:rsidRPr="00D5319F" w:rsidRDefault="00C203A3" w:rsidP="001D36EE">
            <w:pPr>
              <w:pStyle w:val="a1"/>
              <w:ind w:firstLineChars="0" w:firstLine="0"/>
              <w:jc w:val="center"/>
              <w:rPr>
                <w:sz w:val="21"/>
                <w:szCs w:val="21"/>
              </w:rPr>
            </w:pPr>
            <w:r>
              <w:rPr>
                <w:rFonts w:hint="eastAsia"/>
                <w:sz w:val="21"/>
                <w:szCs w:val="21"/>
              </w:rPr>
              <w:t>正常域名</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D</w:t>
            </w:r>
            <w:r>
              <w:rPr>
                <w:sz w:val="21"/>
                <w:szCs w:val="21"/>
              </w:rPr>
              <w:t>GA</w:t>
            </w:r>
            <w:r>
              <w:rPr>
                <w:rFonts w:hint="eastAsia"/>
                <w:sz w:val="21"/>
                <w:szCs w:val="21"/>
              </w:rPr>
              <w:t>域名</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D</w:t>
            </w:r>
            <w:r>
              <w:rPr>
                <w:sz w:val="21"/>
                <w:szCs w:val="21"/>
              </w:rPr>
              <w:t>GA</w:t>
            </w:r>
            <w:r>
              <w:rPr>
                <w:rFonts w:hint="eastAsia"/>
                <w:sz w:val="21"/>
                <w:szCs w:val="21"/>
              </w:rPr>
              <w:t>种类</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正常域名</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D</w:t>
            </w:r>
            <w:r>
              <w:rPr>
                <w:sz w:val="21"/>
                <w:szCs w:val="21"/>
              </w:rPr>
              <w:t>GA</w:t>
            </w:r>
            <w:r>
              <w:rPr>
                <w:rFonts w:hint="eastAsia"/>
                <w:sz w:val="21"/>
                <w:szCs w:val="21"/>
              </w:rPr>
              <w:t>域名</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D</w:t>
            </w:r>
            <w:r>
              <w:rPr>
                <w:sz w:val="21"/>
                <w:szCs w:val="21"/>
              </w:rPr>
              <w:t>GA</w:t>
            </w:r>
            <w:r>
              <w:rPr>
                <w:rFonts w:hint="eastAsia"/>
                <w:sz w:val="21"/>
                <w:szCs w:val="21"/>
              </w:rPr>
              <w:t>种类</w:t>
            </w:r>
          </w:p>
        </w:tc>
      </w:tr>
      <w:tr w:rsidR="00C203A3" w:rsidTr="001D36EE">
        <w:tc>
          <w:tcPr>
            <w:tcW w:w="1326" w:type="dxa"/>
          </w:tcPr>
          <w:p w:rsidR="00C203A3" w:rsidRPr="00D5319F" w:rsidRDefault="00C203A3" w:rsidP="001D36EE">
            <w:pPr>
              <w:pStyle w:val="a1"/>
              <w:ind w:firstLineChars="0" w:firstLine="0"/>
              <w:jc w:val="center"/>
              <w:rPr>
                <w:sz w:val="21"/>
                <w:szCs w:val="21"/>
              </w:rPr>
            </w:pPr>
            <w:r w:rsidRPr="00D5319F">
              <w:rPr>
                <w:rFonts w:hint="eastAsia"/>
                <w:sz w:val="21"/>
                <w:szCs w:val="21"/>
              </w:rPr>
              <w:t>3</w:t>
            </w:r>
            <w:r w:rsidRPr="00D5319F">
              <w:rPr>
                <w:sz w:val="21"/>
                <w:szCs w:val="21"/>
              </w:rPr>
              <w:t>60</w:t>
            </w:r>
            <w:r w:rsidRPr="00D5319F">
              <w:rPr>
                <w:rFonts w:hint="eastAsia"/>
                <w:sz w:val="21"/>
                <w:szCs w:val="21"/>
              </w:rPr>
              <w:t>数据集</w:t>
            </w:r>
          </w:p>
        </w:tc>
        <w:tc>
          <w:tcPr>
            <w:tcW w:w="1326" w:type="dxa"/>
          </w:tcPr>
          <w:p w:rsidR="00C203A3" w:rsidRPr="00D5319F" w:rsidRDefault="00C203A3" w:rsidP="001D36EE">
            <w:pPr>
              <w:pStyle w:val="a1"/>
              <w:ind w:firstLineChars="0" w:firstLine="0"/>
              <w:jc w:val="center"/>
              <w:rPr>
                <w:sz w:val="21"/>
                <w:szCs w:val="21"/>
              </w:rPr>
            </w:pPr>
            <w:r>
              <w:rPr>
                <w:rFonts w:hint="eastAsia"/>
                <w:sz w:val="21"/>
                <w:szCs w:val="21"/>
              </w:rPr>
              <w:t>8</w:t>
            </w:r>
            <w:r>
              <w:rPr>
                <w:sz w:val="21"/>
                <w:szCs w:val="21"/>
              </w:rPr>
              <w:t>00</w:t>
            </w:r>
            <w:r>
              <w:rPr>
                <w:rFonts w:hint="eastAsia"/>
                <w:sz w:val="21"/>
                <w:szCs w:val="21"/>
              </w:rPr>
              <w:t>,</w:t>
            </w:r>
            <w:r>
              <w:rPr>
                <w:sz w:val="21"/>
                <w:szCs w:val="21"/>
              </w:rPr>
              <w:t>000</w:t>
            </w:r>
            <w:r>
              <w:rPr>
                <w:rFonts w:hint="eastAsia"/>
                <w:sz w:val="21"/>
                <w:szCs w:val="21"/>
              </w:rPr>
              <w:t>个</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1</w:t>
            </w:r>
            <w:r>
              <w:rPr>
                <w:sz w:val="21"/>
                <w:szCs w:val="21"/>
              </w:rPr>
              <w:t>090</w:t>
            </w:r>
            <w:r>
              <w:rPr>
                <w:rFonts w:hint="eastAsia"/>
                <w:sz w:val="21"/>
                <w:szCs w:val="21"/>
              </w:rPr>
              <w:t>,</w:t>
            </w:r>
            <w:r>
              <w:rPr>
                <w:sz w:val="21"/>
                <w:szCs w:val="21"/>
              </w:rPr>
              <w:t>000</w:t>
            </w:r>
            <w:r>
              <w:rPr>
                <w:rFonts w:hint="eastAsia"/>
                <w:sz w:val="21"/>
                <w:szCs w:val="21"/>
              </w:rPr>
              <w:t>个</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3</w:t>
            </w:r>
            <w:r>
              <w:rPr>
                <w:sz w:val="21"/>
                <w:szCs w:val="21"/>
              </w:rPr>
              <w:t>4</w:t>
            </w:r>
            <w:r>
              <w:rPr>
                <w:rFonts w:hint="eastAsia"/>
                <w:sz w:val="21"/>
                <w:szCs w:val="21"/>
              </w:rPr>
              <w:t>类</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2</w:t>
            </w:r>
            <w:r>
              <w:rPr>
                <w:sz w:val="21"/>
                <w:szCs w:val="21"/>
              </w:rPr>
              <w:t>00</w:t>
            </w:r>
            <w:r>
              <w:rPr>
                <w:rFonts w:hint="eastAsia"/>
                <w:sz w:val="21"/>
                <w:szCs w:val="21"/>
              </w:rPr>
              <w:t>,</w:t>
            </w:r>
            <w:r>
              <w:rPr>
                <w:sz w:val="21"/>
                <w:szCs w:val="21"/>
              </w:rPr>
              <w:t>000</w:t>
            </w:r>
            <w:r>
              <w:rPr>
                <w:rFonts w:hint="eastAsia"/>
                <w:sz w:val="21"/>
                <w:szCs w:val="21"/>
              </w:rPr>
              <w:t>个</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2</w:t>
            </w:r>
            <w:r>
              <w:rPr>
                <w:sz w:val="21"/>
                <w:szCs w:val="21"/>
              </w:rPr>
              <w:t>70</w:t>
            </w:r>
            <w:r>
              <w:rPr>
                <w:rFonts w:hint="eastAsia"/>
                <w:sz w:val="21"/>
                <w:szCs w:val="21"/>
              </w:rPr>
              <w:t>,</w:t>
            </w:r>
            <w:r>
              <w:rPr>
                <w:sz w:val="21"/>
                <w:szCs w:val="21"/>
              </w:rPr>
              <w:t>000</w:t>
            </w:r>
            <w:r>
              <w:rPr>
                <w:rFonts w:hint="eastAsia"/>
                <w:sz w:val="21"/>
                <w:szCs w:val="21"/>
              </w:rPr>
              <w:t>个</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3</w:t>
            </w:r>
            <w:r>
              <w:rPr>
                <w:sz w:val="21"/>
                <w:szCs w:val="21"/>
              </w:rPr>
              <w:t>4</w:t>
            </w:r>
            <w:r>
              <w:rPr>
                <w:rFonts w:hint="eastAsia"/>
                <w:sz w:val="21"/>
                <w:szCs w:val="21"/>
              </w:rPr>
              <w:t>类</w:t>
            </w:r>
          </w:p>
        </w:tc>
      </w:tr>
      <w:tr w:rsidR="00C203A3" w:rsidTr="001D36EE">
        <w:tc>
          <w:tcPr>
            <w:tcW w:w="1326" w:type="dxa"/>
          </w:tcPr>
          <w:p w:rsidR="00C203A3" w:rsidRPr="00D5319F" w:rsidRDefault="00C203A3" w:rsidP="001D36EE">
            <w:pPr>
              <w:pStyle w:val="a1"/>
              <w:ind w:firstLineChars="0" w:firstLine="0"/>
              <w:jc w:val="center"/>
              <w:rPr>
                <w:sz w:val="21"/>
                <w:szCs w:val="21"/>
              </w:rPr>
            </w:pPr>
            <w:proofErr w:type="spellStart"/>
            <w:r w:rsidRPr="00D5319F">
              <w:rPr>
                <w:rFonts w:hint="eastAsia"/>
                <w:sz w:val="21"/>
                <w:szCs w:val="21"/>
              </w:rPr>
              <w:t>osint</w:t>
            </w:r>
            <w:proofErr w:type="spellEnd"/>
            <w:r w:rsidRPr="00D5319F">
              <w:rPr>
                <w:rFonts w:hint="eastAsia"/>
                <w:sz w:val="21"/>
                <w:szCs w:val="21"/>
              </w:rPr>
              <w:t>数据集</w:t>
            </w:r>
          </w:p>
        </w:tc>
        <w:tc>
          <w:tcPr>
            <w:tcW w:w="1326" w:type="dxa"/>
          </w:tcPr>
          <w:p w:rsidR="00C203A3" w:rsidRPr="00D5319F" w:rsidRDefault="00C203A3" w:rsidP="001D36EE">
            <w:pPr>
              <w:pStyle w:val="a1"/>
              <w:ind w:firstLineChars="0" w:firstLine="0"/>
              <w:jc w:val="center"/>
              <w:rPr>
                <w:sz w:val="21"/>
                <w:szCs w:val="21"/>
              </w:rPr>
            </w:pPr>
            <w:r>
              <w:rPr>
                <w:rFonts w:hint="eastAsia"/>
                <w:sz w:val="21"/>
                <w:szCs w:val="21"/>
              </w:rPr>
              <w:t>8</w:t>
            </w:r>
            <w:r>
              <w:rPr>
                <w:sz w:val="21"/>
                <w:szCs w:val="21"/>
              </w:rPr>
              <w:t>00</w:t>
            </w:r>
            <w:r>
              <w:rPr>
                <w:rFonts w:hint="eastAsia"/>
                <w:sz w:val="21"/>
                <w:szCs w:val="21"/>
              </w:rPr>
              <w:t>,</w:t>
            </w:r>
            <w:r>
              <w:rPr>
                <w:sz w:val="21"/>
                <w:szCs w:val="21"/>
              </w:rPr>
              <w:t>000</w:t>
            </w:r>
            <w:r>
              <w:rPr>
                <w:rFonts w:hint="eastAsia"/>
                <w:sz w:val="21"/>
                <w:szCs w:val="21"/>
              </w:rPr>
              <w:t>个</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1</w:t>
            </w:r>
            <w:r>
              <w:rPr>
                <w:sz w:val="21"/>
                <w:szCs w:val="21"/>
              </w:rPr>
              <w:t>150</w:t>
            </w:r>
            <w:r>
              <w:rPr>
                <w:rFonts w:hint="eastAsia"/>
                <w:sz w:val="21"/>
                <w:szCs w:val="21"/>
              </w:rPr>
              <w:t>,</w:t>
            </w:r>
            <w:r>
              <w:rPr>
                <w:sz w:val="21"/>
                <w:szCs w:val="21"/>
              </w:rPr>
              <w:t>000</w:t>
            </w:r>
            <w:r>
              <w:rPr>
                <w:rFonts w:hint="eastAsia"/>
                <w:sz w:val="21"/>
                <w:szCs w:val="21"/>
              </w:rPr>
              <w:t>个</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4</w:t>
            </w:r>
            <w:r>
              <w:rPr>
                <w:sz w:val="21"/>
                <w:szCs w:val="21"/>
              </w:rPr>
              <w:t>4</w:t>
            </w:r>
            <w:r>
              <w:rPr>
                <w:rFonts w:hint="eastAsia"/>
                <w:sz w:val="21"/>
                <w:szCs w:val="21"/>
              </w:rPr>
              <w:t>类</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2</w:t>
            </w:r>
            <w:r>
              <w:rPr>
                <w:sz w:val="21"/>
                <w:szCs w:val="21"/>
              </w:rPr>
              <w:t>00</w:t>
            </w:r>
            <w:r>
              <w:rPr>
                <w:rFonts w:hint="eastAsia"/>
                <w:sz w:val="21"/>
                <w:szCs w:val="21"/>
              </w:rPr>
              <w:t>,</w:t>
            </w:r>
            <w:r>
              <w:rPr>
                <w:sz w:val="21"/>
                <w:szCs w:val="21"/>
              </w:rPr>
              <w:t>000</w:t>
            </w:r>
            <w:r>
              <w:rPr>
                <w:rFonts w:hint="eastAsia"/>
                <w:sz w:val="21"/>
                <w:szCs w:val="21"/>
              </w:rPr>
              <w:t>个</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2</w:t>
            </w:r>
            <w:r>
              <w:rPr>
                <w:sz w:val="21"/>
                <w:szCs w:val="21"/>
              </w:rPr>
              <w:t>90</w:t>
            </w:r>
            <w:r>
              <w:rPr>
                <w:rFonts w:hint="eastAsia"/>
                <w:sz w:val="21"/>
                <w:szCs w:val="21"/>
              </w:rPr>
              <w:t>,</w:t>
            </w:r>
            <w:r>
              <w:rPr>
                <w:sz w:val="21"/>
                <w:szCs w:val="21"/>
              </w:rPr>
              <w:t>000</w:t>
            </w:r>
            <w:r>
              <w:rPr>
                <w:rFonts w:hint="eastAsia"/>
                <w:sz w:val="21"/>
                <w:szCs w:val="21"/>
              </w:rPr>
              <w:t>个</w:t>
            </w:r>
          </w:p>
        </w:tc>
        <w:tc>
          <w:tcPr>
            <w:tcW w:w="1327" w:type="dxa"/>
          </w:tcPr>
          <w:p w:rsidR="00C203A3" w:rsidRPr="00D5319F" w:rsidRDefault="00C203A3" w:rsidP="001D36EE">
            <w:pPr>
              <w:pStyle w:val="a1"/>
              <w:ind w:firstLineChars="0" w:firstLine="0"/>
              <w:jc w:val="center"/>
              <w:rPr>
                <w:sz w:val="21"/>
                <w:szCs w:val="21"/>
              </w:rPr>
            </w:pPr>
            <w:r>
              <w:rPr>
                <w:rFonts w:hint="eastAsia"/>
                <w:sz w:val="21"/>
                <w:szCs w:val="21"/>
              </w:rPr>
              <w:t>4</w:t>
            </w:r>
            <w:r>
              <w:rPr>
                <w:sz w:val="21"/>
                <w:szCs w:val="21"/>
              </w:rPr>
              <w:t>4</w:t>
            </w:r>
            <w:r>
              <w:rPr>
                <w:rFonts w:hint="eastAsia"/>
                <w:sz w:val="21"/>
                <w:szCs w:val="21"/>
              </w:rPr>
              <w:t>类</w:t>
            </w:r>
          </w:p>
        </w:tc>
      </w:tr>
    </w:tbl>
    <w:p w:rsidR="00C203A3" w:rsidRDefault="009E3C31" w:rsidP="009E3C31">
      <w:pPr>
        <w:pStyle w:val="2"/>
        <w:spacing w:before="156" w:after="156"/>
      </w:pPr>
      <w:r>
        <w:rPr>
          <w:rFonts w:hint="eastAsia"/>
        </w:rPr>
        <w:t>数据处理</w:t>
      </w:r>
    </w:p>
    <w:p w:rsidR="009E3C31" w:rsidRDefault="009E3C31" w:rsidP="009E3C31">
      <w:pPr>
        <w:pStyle w:val="a1"/>
        <w:ind w:firstLine="360"/>
        <w:rPr>
          <w:rFonts w:hint="eastAsia"/>
        </w:rPr>
      </w:pPr>
      <w:r>
        <w:rPr>
          <w:rFonts w:hint="eastAsia"/>
        </w:rPr>
        <w:t>在数据处理阶段，本实验首先根据单词列表将域名字符串转换成了一维整数矩阵，这种简单的线性转换并不能很好的体现出原始域名字符串中字符之间的关联信息，这也是自然语言处理中最基本的问题之一。因此，本实验参考自然语言处理方面的处理方法，对一维矩阵进一步处理，将其转换成携带更多原始数据信息的</w:t>
      </w:r>
      <w:proofErr w:type="gramStart"/>
      <w:r>
        <w:rPr>
          <w:rFonts w:hint="eastAsia"/>
        </w:rPr>
        <w:t>二维词向量</w:t>
      </w:r>
      <w:proofErr w:type="gramEnd"/>
      <w:r>
        <w:rPr>
          <w:rFonts w:hint="eastAsia"/>
        </w:rPr>
        <w:t>，最终再输入到模型中。</w:t>
      </w:r>
    </w:p>
    <w:p w:rsidR="009E3C31" w:rsidRDefault="009E3C31" w:rsidP="009E3C31">
      <w:pPr>
        <w:pStyle w:val="a1"/>
        <w:ind w:firstLine="360"/>
        <w:rPr>
          <w:rFonts w:hint="eastAsia"/>
        </w:rPr>
      </w:pPr>
      <w:r>
        <w:rPr>
          <w:rFonts w:hint="eastAsia"/>
        </w:rPr>
        <w:lastRenderedPageBreak/>
        <w:t>为了降低实验的复杂度，提高可复现性，在生成词向量的过程中，本实验没有单独设计并训练一个语言模型，然后从中获取生成词向量所需要的参数矩阵，而是借助了</w:t>
      </w:r>
      <w:proofErr w:type="spellStart"/>
      <w:r>
        <w:rPr>
          <w:rFonts w:hint="eastAsia"/>
        </w:rPr>
        <w:t>Keras</w:t>
      </w:r>
      <w:proofErr w:type="spellEnd"/>
      <w:r>
        <w:rPr>
          <w:rFonts w:hint="eastAsia"/>
        </w:rPr>
        <w:t>库中的</w:t>
      </w:r>
      <w:r>
        <w:rPr>
          <w:rFonts w:hint="eastAsia"/>
        </w:rPr>
        <w:t>Embedding</w:t>
      </w:r>
      <w:r>
        <w:rPr>
          <w:rFonts w:hint="eastAsia"/>
        </w:rPr>
        <w:t>层来生成词向量。</w:t>
      </w:r>
    </w:p>
    <w:p w:rsidR="009E3C31" w:rsidRDefault="006E3E33" w:rsidP="009E3C31">
      <w:pPr>
        <w:pStyle w:val="a1"/>
        <w:ind w:firstLine="360"/>
        <w:rPr>
          <w:rFonts w:hint="eastAsia"/>
        </w:rPr>
      </w:pPr>
      <w:r>
        <w:rPr>
          <w:rFonts w:hint="eastAsia"/>
        </w:rPr>
        <w:t>Embedding</w:t>
      </w:r>
      <w:r>
        <w:rPr>
          <w:rFonts w:hint="eastAsia"/>
        </w:rPr>
        <w:t>层</w:t>
      </w:r>
      <w:r>
        <w:rPr>
          <w:rFonts w:hint="eastAsia"/>
        </w:rPr>
        <w:t>的</w:t>
      </w:r>
      <w:r w:rsidR="009E3C31">
        <w:rPr>
          <w:rFonts w:hint="eastAsia"/>
        </w:rPr>
        <w:t>数据处理的流程如图</w:t>
      </w:r>
      <w:r w:rsidR="009E3C31">
        <w:t>2</w:t>
      </w:r>
      <w:r w:rsidR="009E3C31">
        <w:rPr>
          <w:rFonts w:hint="eastAsia"/>
        </w:rPr>
        <w:t>.1</w:t>
      </w:r>
      <w:r w:rsidR="009E3C31">
        <w:rPr>
          <w:rFonts w:hint="eastAsia"/>
        </w:rPr>
        <w:t>所示。</w:t>
      </w:r>
    </w:p>
    <w:p w:rsidR="006E3E33" w:rsidRDefault="006E3E33" w:rsidP="006E3E33">
      <w:pPr>
        <w:pStyle w:val="a1"/>
        <w:keepNext/>
        <w:ind w:firstLineChars="0" w:firstLine="0"/>
        <w:jc w:val="center"/>
      </w:pPr>
      <w:r>
        <w:rPr>
          <w:noProof/>
        </w:rPr>
        <w:drawing>
          <wp:inline distT="0" distB="0" distL="0" distR="0" wp14:anchorId="6DC7BE33">
            <wp:extent cx="5383530" cy="1183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530" cy="1183005"/>
                    </a:xfrm>
                    <a:prstGeom prst="rect">
                      <a:avLst/>
                    </a:prstGeom>
                    <a:noFill/>
                  </pic:spPr>
                </pic:pic>
              </a:graphicData>
            </a:graphic>
          </wp:inline>
        </w:drawing>
      </w:r>
    </w:p>
    <w:p w:rsidR="009E3C31" w:rsidRPr="006E3E33" w:rsidRDefault="006E3E33" w:rsidP="006E3E33">
      <w:pPr>
        <w:pStyle w:val="a7"/>
        <w:rPr>
          <w:rFonts w:hint="eastAsia"/>
          <w:sz w:val="21"/>
          <w:szCs w:val="21"/>
        </w:rPr>
      </w:pPr>
      <w:r w:rsidRPr="006E3E33">
        <w:rPr>
          <w:rFonts w:hint="eastAsia"/>
          <w:sz w:val="21"/>
          <w:szCs w:val="21"/>
        </w:rPr>
        <w:t>图</w:t>
      </w:r>
      <w:r w:rsidRPr="006E3E33">
        <w:rPr>
          <w:rFonts w:hint="eastAsia"/>
          <w:sz w:val="21"/>
          <w:szCs w:val="21"/>
        </w:rPr>
        <w:t>2</w:t>
      </w:r>
      <w:r w:rsidRPr="006E3E33">
        <w:rPr>
          <w:sz w:val="21"/>
          <w:szCs w:val="21"/>
        </w:rPr>
        <w:t>.1 Embedding</w:t>
      </w:r>
      <w:r w:rsidRPr="006E3E33">
        <w:rPr>
          <w:sz w:val="21"/>
          <w:szCs w:val="21"/>
        </w:rPr>
        <w:t>层数据处理流程</w:t>
      </w:r>
    </w:p>
    <w:p w:rsidR="009E3C31" w:rsidRPr="009E3C31" w:rsidRDefault="009E3C31" w:rsidP="009E3C31">
      <w:pPr>
        <w:pStyle w:val="a1"/>
        <w:ind w:firstLine="360"/>
        <w:rPr>
          <w:rFonts w:hint="eastAsia"/>
        </w:rPr>
      </w:pPr>
      <w:r>
        <w:rPr>
          <w:rFonts w:hint="eastAsia"/>
        </w:rPr>
        <w:t>为了方便显示，图</w:t>
      </w:r>
      <w:r>
        <w:t>2</w:t>
      </w:r>
      <w:r>
        <w:rPr>
          <w:rFonts w:hint="eastAsia"/>
        </w:rPr>
        <w:t>.</w:t>
      </w:r>
      <w:r>
        <w:t>1</w:t>
      </w:r>
      <w:r>
        <w:rPr>
          <w:rFonts w:hint="eastAsia"/>
        </w:rPr>
        <w:t>只简单的展示了一个</w:t>
      </w:r>
      <w:r>
        <w:rPr>
          <w:rFonts w:hint="eastAsia"/>
        </w:rPr>
        <w:t>3</w:t>
      </w:r>
      <w:r>
        <w:rPr>
          <w:rFonts w:hint="eastAsia"/>
        </w:rPr>
        <w:t>维整数数组转换成</w:t>
      </w:r>
      <w:r>
        <w:rPr>
          <w:rFonts w:hint="eastAsia"/>
        </w:rPr>
        <w:t>(3,7)</w:t>
      </w:r>
      <w:r>
        <w:rPr>
          <w:rFonts w:hint="eastAsia"/>
        </w:rPr>
        <w:t>的</w:t>
      </w:r>
      <w:proofErr w:type="gramStart"/>
      <w:r>
        <w:rPr>
          <w:rFonts w:hint="eastAsia"/>
        </w:rPr>
        <w:t>二维词向量</w:t>
      </w:r>
      <w:proofErr w:type="gramEnd"/>
      <w:r>
        <w:rPr>
          <w:rFonts w:hint="eastAsia"/>
        </w:rPr>
        <w:t>的流程。</w:t>
      </w:r>
    </w:p>
    <w:p w:rsidR="00BE2577" w:rsidRDefault="00BE2577" w:rsidP="00BE2577">
      <w:pPr>
        <w:pStyle w:val="2"/>
        <w:spacing w:before="156" w:after="156"/>
      </w:pPr>
      <w:bookmarkStart w:id="7" w:name="_Toc533930158"/>
      <w:r>
        <w:rPr>
          <w:rFonts w:hint="eastAsia"/>
        </w:rPr>
        <w:t>模型设计</w:t>
      </w:r>
      <w:bookmarkEnd w:id="7"/>
    </w:p>
    <w:p w:rsidR="00B7438F" w:rsidRDefault="00B7438F" w:rsidP="00B7438F">
      <w:pPr>
        <w:pStyle w:val="a1"/>
        <w:ind w:firstLine="360"/>
      </w:pPr>
      <w:r>
        <w:rPr>
          <w:rFonts w:hint="eastAsia"/>
        </w:rPr>
        <w:t>在论文</w:t>
      </w:r>
      <w:r w:rsidRPr="00B7438F">
        <w:rPr>
          <w:rFonts w:hint="eastAsia"/>
        </w:rPr>
        <w:t>Predicting domain generation algorithms with long short-term memory networks</w:t>
      </w:r>
      <w:r>
        <w:rPr>
          <w:rFonts w:hint="eastAsia"/>
        </w:rPr>
        <w:t>中使用的</w:t>
      </w:r>
      <w:r>
        <w:rPr>
          <w:rFonts w:hint="eastAsia"/>
        </w:rPr>
        <w:t>LS</w:t>
      </w:r>
      <w:r>
        <w:t>TM</w:t>
      </w:r>
      <w:r>
        <w:rPr>
          <w:rFonts w:hint="eastAsia"/>
        </w:rPr>
        <w:t>网络的基础上，本实验加入最近比较流行的</w:t>
      </w:r>
      <w:proofErr w:type="spellStart"/>
      <w:r>
        <w:rPr>
          <w:rFonts w:hint="eastAsia"/>
        </w:rPr>
        <w:t>Attenton</w:t>
      </w:r>
      <w:proofErr w:type="spellEnd"/>
      <w:r>
        <w:rPr>
          <w:rFonts w:hint="eastAsia"/>
        </w:rPr>
        <w:t>机制，以提高模型的性能。</w:t>
      </w:r>
    </w:p>
    <w:p w:rsidR="00B7438F" w:rsidRDefault="00B7438F" w:rsidP="00B7438F">
      <w:pPr>
        <w:pStyle w:val="a1"/>
        <w:ind w:firstLine="360"/>
      </w:pPr>
      <w:r>
        <w:rPr>
          <w:rFonts w:hint="eastAsia"/>
        </w:rPr>
        <w:t>原始</w:t>
      </w:r>
      <w:r>
        <w:rPr>
          <w:rFonts w:hint="eastAsia"/>
        </w:rPr>
        <w:t>L</w:t>
      </w:r>
      <w:r>
        <w:t>STM</w:t>
      </w:r>
      <w:r>
        <w:rPr>
          <w:rFonts w:hint="eastAsia"/>
        </w:rPr>
        <w:t>网络的结构如图</w:t>
      </w:r>
      <w:r>
        <w:rPr>
          <w:rFonts w:hint="eastAsia"/>
        </w:rPr>
        <w:t>2</w:t>
      </w:r>
      <w:r w:rsidR="009E3C31">
        <w:t>.2</w:t>
      </w:r>
      <w:r>
        <w:rPr>
          <w:rFonts w:hint="eastAsia"/>
        </w:rPr>
        <w:t>所示，</w:t>
      </w:r>
      <w:r w:rsidR="009C0F05" w:rsidRPr="009C0F05">
        <w:rPr>
          <w:rFonts w:hint="eastAsia"/>
        </w:rPr>
        <w:t>要由</w:t>
      </w:r>
      <w:r w:rsidR="009C0F05" w:rsidRPr="009C0F05">
        <w:rPr>
          <w:rFonts w:hint="eastAsia"/>
        </w:rPr>
        <w:t>LSTM</w:t>
      </w:r>
      <w:r w:rsidR="009C0F05" w:rsidRPr="009C0F05">
        <w:rPr>
          <w:rFonts w:hint="eastAsia"/>
        </w:rPr>
        <w:t>层、</w:t>
      </w:r>
      <w:r w:rsidR="009C0F05" w:rsidRPr="009C0F05">
        <w:rPr>
          <w:rFonts w:hint="eastAsia"/>
        </w:rPr>
        <w:t>Dropout</w:t>
      </w:r>
      <w:r w:rsidR="009C0F05" w:rsidRPr="009C0F05">
        <w:rPr>
          <w:rFonts w:hint="eastAsia"/>
        </w:rPr>
        <w:t>层、全连接层和激活层构成。</w:t>
      </w:r>
    </w:p>
    <w:p w:rsidR="00B7438F" w:rsidRDefault="00B7438F" w:rsidP="00B7438F">
      <w:pPr>
        <w:pStyle w:val="a1"/>
        <w:keepNext/>
        <w:ind w:firstLine="360"/>
        <w:jc w:val="center"/>
      </w:pPr>
      <w:r>
        <w:rPr>
          <w:noProof/>
        </w:rPr>
        <w:lastRenderedPageBreak/>
        <w:drawing>
          <wp:inline distT="0" distB="0" distL="0" distR="0" wp14:anchorId="126DF295">
            <wp:extent cx="1127760" cy="33775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760" cy="3377565"/>
                    </a:xfrm>
                    <a:prstGeom prst="rect">
                      <a:avLst/>
                    </a:prstGeom>
                    <a:noFill/>
                  </pic:spPr>
                </pic:pic>
              </a:graphicData>
            </a:graphic>
          </wp:inline>
        </w:drawing>
      </w:r>
    </w:p>
    <w:p w:rsidR="00B7438F" w:rsidRDefault="00B7438F" w:rsidP="00B7438F">
      <w:pPr>
        <w:pStyle w:val="a7"/>
        <w:ind w:firstLine="360"/>
        <w:rPr>
          <w:sz w:val="21"/>
          <w:szCs w:val="21"/>
        </w:rPr>
      </w:pPr>
      <w:r w:rsidRPr="00B7438F">
        <w:rPr>
          <w:rFonts w:hint="eastAsia"/>
          <w:sz w:val="21"/>
          <w:szCs w:val="21"/>
        </w:rPr>
        <w:t>图</w:t>
      </w:r>
      <w:r w:rsidRPr="00B7438F">
        <w:rPr>
          <w:rFonts w:hint="eastAsia"/>
          <w:sz w:val="21"/>
          <w:szCs w:val="21"/>
        </w:rPr>
        <w:t>2</w:t>
      </w:r>
      <w:r w:rsidR="009E3C31">
        <w:rPr>
          <w:sz w:val="21"/>
          <w:szCs w:val="21"/>
        </w:rPr>
        <w:t>.2</w:t>
      </w:r>
      <w:r w:rsidRPr="00B7438F">
        <w:rPr>
          <w:sz w:val="21"/>
          <w:szCs w:val="21"/>
        </w:rPr>
        <w:t xml:space="preserve"> LSTM</w:t>
      </w:r>
      <w:r w:rsidRPr="00B7438F">
        <w:rPr>
          <w:rFonts w:hint="eastAsia"/>
          <w:sz w:val="21"/>
          <w:szCs w:val="21"/>
        </w:rPr>
        <w:t>网络结构</w:t>
      </w:r>
    </w:p>
    <w:p w:rsidR="006F6D31" w:rsidRDefault="009C0F05" w:rsidP="009C0F05">
      <w:pPr>
        <w:pStyle w:val="a1"/>
        <w:ind w:firstLine="360"/>
      </w:pPr>
      <w:r w:rsidRPr="009C0F05">
        <w:rPr>
          <w:rFonts w:hint="eastAsia"/>
        </w:rPr>
        <w:t>加入</w:t>
      </w:r>
      <w:r w:rsidRPr="009C0F05">
        <w:rPr>
          <w:rFonts w:hint="eastAsia"/>
        </w:rPr>
        <w:t>Attention</w:t>
      </w:r>
      <w:r w:rsidRPr="009C0F05">
        <w:rPr>
          <w:rFonts w:hint="eastAsia"/>
        </w:rPr>
        <w:t>机制后的网络结构如图</w:t>
      </w:r>
      <w:r w:rsidR="009E3C31">
        <w:rPr>
          <w:rFonts w:hint="eastAsia"/>
        </w:rPr>
        <w:t>2.</w:t>
      </w:r>
      <w:r w:rsidR="009E3C31">
        <w:t>3</w:t>
      </w:r>
      <w:r>
        <w:rPr>
          <w:rFonts w:hint="eastAsia"/>
        </w:rPr>
        <w:t>所示，其中</w:t>
      </w:r>
      <w:r w:rsidRPr="009C0F05">
        <w:rPr>
          <w:rFonts w:hint="eastAsia"/>
        </w:rPr>
        <w:t>Attention</w:t>
      </w:r>
      <w:r w:rsidRPr="009C0F05">
        <w:rPr>
          <w:rFonts w:hint="eastAsia"/>
        </w:rPr>
        <w:t>模块是权重计算模块，该模块接收</w:t>
      </w:r>
      <w:r w:rsidRPr="009C0F05">
        <w:rPr>
          <w:rFonts w:hint="eastAsia"/>
        </w:rPr>
        <w:t>LSTM</w:t>
      </w:r>
      <w:r w:rsidRPr="009C0F05">
        <w:rPr>
          <w:rFonts w:hint="eastAsia"/>
        </w:rPr>
        <w:t>层输出的二维特征矩阵作为输入，在模块内部经过学习计算产生一个权重矩阵，然后将输入的特征矩阵与计算得到的权重矩阵融合后输出。经过这一系列的运算处理，该模块的输出中不仅包含了词向量的特征信息，同时也包含了各个维</w:t>
      </w:r>
      <w:proofErr w:type="gramStart"/>
      <w:r w:rsidRPr="009C0F05">
        <w:rPr>
          <w:rFonts w:hint="eastAsia"/>
        </w:rPr>
        <w:t>度特征</w:t>
      </w:r>
      <w:proofErr w:type="gramEnd"/>
      <w:r w:rsidRPr="009C0F05">
        <w:rPr>
          <w:rFonts w:hint="eastAsia"/>
        </w:rPr>
        <w:t>的权重信息，为后续分类模块提供了更多的参考信息。</w:t>
      </w:r>
    </w:p>
    <w:p w:rsidR="00CA6DE2" w:rsidRDefault="00CA6DE2" w:rsidP="00CA6DE2">
      <w:pPr>
        <w:keepNext/>
        <w:jc w:val="center"/>
      </w:pPr>
      <w:r>
        <w:rPr>
          <w:noProof/>
        </w:rPr>
        <w:lastRenderedPageBreak/>
        <w:drawing>
          <wp:inline distT="0" distB="0" distL="0" distR="0" wp14:anchorId="601721B6">
            <wp:extent cx="2987040" cy="6023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6023610"/>
                    </a:xfrm>
                    <a:prstGeom prst="rect">
                      <a:avLst/>
                    </a:prstGeom>
                    <a:noFill/>
                  </pic:spPr>
                </pic:pic>
              </a:graphicData>
            </a:graphic>
          </wp:inline>
        </w:drawing>
      </w:r>
    </w:p>
    <w:p w:rsidR="006F6D31" w:rsidRPr="00CA6DE2" w:rsidRDefault="00CA6DE2" w:rsidP="00CA6DE2">
      <w:pPr>
        <w:pStyle w:val="a7"/>
        <w:ind w:left="2100" w:firstLine="420"/>
        <w:jc w:val="both"/>
        <w:rPr>
          <w:sz w:val="21"/>
          <w:szCs w:val="21"/>
        </w:rPr>
      </w:pPr>
      <w:r w:rsidRPr="00CA6DE2">
        <w:rPr>
          <w:rFonts w:hint="eastAsia"/>
          <w:sz w:val="21"/>
          <w:szCs w:val="21"/>
        </w:rPr>
        <w:t>图</w:t>
      </w:r>
      <w:r w:rsidRPr="00CA6DE2">
        <w:rPr>
          <w:rFonts w:hint="eastAsia"/>
          <w:sz w:val="21"/>
          <w:szCs w:val="21"/>
        </w:rPr>
        <w:t>2</w:t>
      </w:r>
      <w:r w:rsidR="009E3C31">
        <w:rPr>
          <w:sz w:val="21"/>
          <w:szCs w:val="21"/>
        </w:rPr>
        <w:t xml:space="preserve">.3 </w:t>
      </w:r>
      <w:proofErr w:type="spellStart"/>
      <w:r w:rsidRPr="00CA6DE2">
        <w:rPr>
          <w:sz w:val="21"/>
          <w:szCs w:val="21"/>
        </w:rPr>
        <w:t>LSTM+A</w:t>
      </w:r>
      <w:r w:rsidRPr="00CA6DE2">
        <w:rPr>
          <w:rFonts w:hint="eastAsia"/>
          <w:sz w:val="21"/>
          <w:szCs w:val="21"/>
        </w:rPr>
        <w:t>ttention</w:t>
      </w:r>
      <w:proofErr w:type="spellEnd"/>
      <w:r w:rsidRPr="00CA6DE2">
        <w:rPr>
          <w:rFonts w:hint="eastAsia"/>
          <w:sz w:val="21"/>
          <w:szCs w:val="21"/>
        </w:rPr>
        <w:t>网络结构</w:t>
      </w:r>
    </w:p>
    <w:p w:rsidR="006F6D31" w:rsidRPr="006F6D31" w:rsidRDefault="009C0F05" w:rsidP="009C0F05">
      <w:pPr>
        <w:widowControl/>
        <w:jc w:val="left"/>
        <w:rPr>
          <w:rFonts w:hint="eastAsia"/>
        </w:rPr>
      </w:pPr>
      <w:r>
        <w:br w:type="page"/>
      </w:r>
    </w:p>
    <w:p w:rsidR="00C264DC" w:rsidRDefault="00C264DC" w:rsidP="00C264DC">
      <w:pPr>
        <w:pStyle w:val="1"/>
        <w:spacing w:after="312"/>
      </w:pPr>
      <w:bookmarkStart w:id="8" w:name="_Toc533930159"/>
      <w:r>
        <w:rPr>
          <w:rFonts w:hint="eastAsia"/>
        </w:rPr>
        <w:lastRenderedPageBreak/>
        <w:t>代码展示</w:t>
      </w:r>
      <w:bookmarkEnd w:id="8"/>
    </w:p>
    <w:p w:rsidR="002658BA" w:rsidRPr="002658BA" w:rsidRDefault="002658BA" w:rsidP="002658BA">
      <w:pPr>
        <w:pStyle w:val="a1"/>
        <w:ind w:firstLine="360"/>
        <w:rPr>
          <w:rFonts w:hint="eastAsia"/>
        </w:rPr>
      </w:pPr>
      <w:r>
        <w:rPr>
          <w:rFonts w:hint="eastAsia"/>
        </w:rPr>
        <w:t>本</w:t>
      </w:r>
      <w:proofErr w:type="gramStart"/>
      <w:r>
        <w:rPr>
          <w:rFonts w:hint="eastAsia"/>
        </w:rPr>
        <w:t>实验实验</w:t>
      </w:r>
      <w:proofErr w:type="gramEnd"/>
      <w:r>
        <w:rPr>
          <w:rFonts w:hint="eastAsia"/>
        </w:rPr>
        <w:t>的是</w:t>
      </w:r>
      <w:proofErr w:type="spellStart"/>
      <w:r>
        <w:rPr>
          <w:rFonts w:hint="eastAsia"/>
        </w:rPr>
        <w:t>Keras</w:t>
      </w:r>
      <w:proofErr w:type="spellEnd"/>
      <w:r>
        <w:rPr>
          <w:rFonts w:hint="eastAsia"/>
        </w:rPr>
        <w:t>框架</w:t>
      </w:r>
      <w:r w:rsidR="00E8377D">
        <w:rPr>
          <w:rFonts w:hint="eastAsia"/>
        </w:rPr>
        <w:t>，每部分的代码功能见注释</w:t>
      </w:r>
      <w:r>
        <w:rPr>
          <w:rFonts w:hint="eastAsia"/>
        </w:rPr>
        <w:t>。</w:t>
      </w:r>
    </w:p>
    <w:p w:rsidR="00AB6FA1" w:rsidRDefault="002658BA" w:rsidP="00AB6FA1">
      <w:pPr>
        <w:pStyle w:val="2"/>
        <w:spacing w:before="156" w:after="156"/>
      </w:pPr>
      <w:bookmarkStart w:id="9" w:name="_Toc533930161"/>
      <w:r>
        <w:rPr>
          <w:rFonts w:hint="eastAsia"/>
        </w:rPr>
        <w:t>Attention</w:t>
      </w:r>
      <w:r>
        <w:rPr>
          <w:rFonts w:hint="eastAsia"/>
        </w:rPr>
        <w:t>模块</w:t>
      </w:r>
      <w:r w:rsidR="00AB6FA1">
        <w:rPr>
          <w:rFonts w:hint="eastAsia"/>
        </w:rPr>
        <w:t>代码</w:t>
      </w:r>
      <w:bookmarkEnd w:id="9"/>
    </w:p>
    <w:p w:rsidR="005C0E27" w:rsidRPr="005C0E27" w:rsidRDefault="005C0E27" w:rsidP="005C0E27">
      <w:pPr>
        <w:pStyle w:val="a1"/>
        <w:ind w:firstLine="360"/>
        <w:jc w:val="center"/>
        <w:rPr>
          <w:rFonts w:hint="eastAsia"/>
        </w:rPr>
      </w:pPr>
      <w:r>
        <w:rPr>
          <w:rFonts w:hint="eastAsia"/>
          <w:noProof/>
        </w:rPr>
        <w:drawing>
          <wp:inline distT="0" distB="0" distL="0" distR="0">
            <wp:extent cx="5760085" cy="22961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296160"/>
                    </a:xfrm>
                    <a:prstGeom prst="rect">
                      <a:avLst/>
                    </a:prstGeom>
                  </pic:spPr>
                </pic:pic>
              </a:graphicData>
            </a:graphic>
          </wp:inline>
        </w:drawing>
      </w:r>
    </w:p>
    <w:p w:rsidR="002658BA" w:rsidRDefault="007A7C38" w:rsidP="002658BA">
      <w:pPr>
        <w:pStyle w:val="2"/>
        <w:spacing w:before="156" w:after="156"/>
      </w:pPr>
      <w:r>
        <w:rPr>
          <w:rFonts w:hint="eastAsia"/>
        </w:rPr>
        <w:t>整体模型代码</w:t>
      </w:r>
    </w:p>
    <w:p w:rsidR="005C0E27" w:rsidRPr="005C0E27" w:rsidRDefault="00E8377D" w:rsidP="00E8377D">
      <w:pPr>
        <w:pStyle w:val="a1"/>
        <w:ind w:firstLine="360"/>
        <w:jc w:val="center"/>
        <w:rPr>
          <w:rFonts w:hint="eastAsia"/>
        </w:rPr>
      </w:pPr>
      <w:r>
        <w:rPr>
          <w:rFonts w:hint="eastAsia"/>
          <w:noProof/>
        </w:rPr>
        <w:drawing>
          <wp:inline distT="0" distB="0" distL="0" distR="0">
            <wp:extent cx="5760085" cy="45091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509135"/>
                    </a:xfrm>
                    <a:prstGeom prst="rect">
                      <a:avLst/>
                    </a:prstGeom>
                  </pic:spPr>
                </pic:pic>
              </a:graphicData>
            </a:graphic>
          </wp:inline>
        </w:drawing>
      </w:r>
    </w:p>
    <w:p w:rsidR="007A7C38" w:rsidRPr="007A7C38" w:rsidRDefault="007A7C38" w:rsidP="007A7C38">
      <w:pPr>
        <w:pStyle w:val="2"/>
        <w:spacing w:before="156" w:after="156"/>
        <w:rPr>
          <w:rFonts w:hint="eastAsia"/>
        </w:rPr>
      </w:pPr>
      <w:r>
        <w:rPr>
          <w:rFonts w:hint="eastAsia"/>
        </w:rPr>
        <w:lastRenderedPageBreak/>
        <w:t>训练与预测部分代码</w:t>
      </w:r>
    </w:p>
    <w:p w:rsidR="00B1138C" w:rsidRDefault="009B676C" w:rsidP="009B676C">
      <w:pPr>
        <w:pStyle w:val="a1"/>
        <w:ind w:firstLine="360"/>
        <w:jc w:val="center"/>
      </w:pPr>
      <w:r>
        <w:rPr>
          <w:rFonts w:hint="eastAsia"/>
          <w:noProof/>
        </w:rPr>
        <w:drawing>
          <wp:inline distT="0" distB="0" distL="0" distR="0">
            <wp:extent cx="5760085" cy="2952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952750"/>
                    </a:xfrm>
                    <a:prstGeom prst="rect">
                      <a:avLst/>
                    </a:prstGeom>
                  </pic:spPr>
                </pic:pic>
              </a:graphicData>
            </a:graphic>
          </wp:inline>
        </w:drawing>
      </w:r>
    </w:p>
    <w:p w:rsidR="00695FAA" w:rsidRPr="00695FAA" w:rsidRDefault="00695FAA" w:rsidP="00695FAA">
      <w:pPr>
        <w:widowControl/>
        <w:jc w:val="left"/>
        <w:rPr>
          <w:rFonts w:hint="eastAsia"/>
          <w:sz w:val="24"/>
          <w:szCs w:val="24"/>
        </w:rPr>
      </w:pPr>
      <w:r>
        <w:br w:type="page"/>
      </w:r>
    </w:p>
    <w:p w:rsidR="00C264DC" w:rsidRDefault="00C264DC" w:rsidP="00C264DC">
      <w:pPr>
        <w:pStyle w:val="1"/>
        <w:spacing w:after="312"/>
      </w:pPr>
      <w:bookmarkStart w:id="10" w:name="_Toc533930162"/>
      <w:r>
        <w:rPr>
          <w:rFonts w:hint="eastAsia"/>
        </w:rPr>
        <w:lastRenderedPageBreak/>
        <w:t>实验结果</w:t>
      </w:r>
      <w:bookmarkEnd w:id="10"/>
    </w:p>
    <w:p w:rsidR="00A64504" w:rsidRDefault="00A64504" w:rsidP="00A64504">
      <w:pPr>
        <w:pStyle w:val="a1"/>
        <w:ind w:firstLine="360"/>
      </w:pPr>
      <w:r>
        <w:rPr>
          <w:rFonts w:hint="eastAsia"/>
        </w:rPr>
        <w:t>本实验分别在</w:t>
      </w:r>
      <w:r w:rsidR="00395034">
        <w:rPr>
          <w:rFonts w:hint="eastAsia"/>
        </w:rPr>
        <w:t>两个数据集上</w:t>
      </w:r>
      <w:r w:rsidRPr="00A64504">
        <w:rPr>
          <w:rFonts w:hint="eastAsia"/>
        </w:rPr>
        <w:t>进行多次重复训练和测试，并统计测试结果的平均值，如表</w:t>
      </w:r>
      <w:r w:rsidR="00395034">
        <w:t>4</w:t>
      </w:r>
      <w:r w:rsidR="00395034">
        <w:rPr>
          <w:rFonts w:hint="eastAsia"/>
        </w:rPr>
        <w:t>.</w:t>
      </w:r>
      <w:r w:rsidR="00395034">
        <w:t>1</w:t>
      </w:r>
      <w:r w:rsidRPr="00A64504">
        <w:rPr>
          <w:rFonts w:hint="eastAsia"/>
        </w:rPr>
        <w:t>所示。</w:t>
      </w:r>
    </w:p>
    <w:p w:rsidR="00395034" w:rsidRDefault="00395034" w:rsidP="00395034">
      <w:pPr>
        <w:pStyle w:val="a1"/>
        <w:ind w:firstLine="316"/>
        <w:jc w:val="center"/>
        <w:rPr>
          <w:rFonts w:hint="eastAsia"/>
        </w:rPr>
      </w:pPr>
      <w:r w:rsidRPr="0020649E">
        <w:rPr>
          <w:rFonts w:ascii="黑体" w:eastAsia="黑体" w:hAnsi="黑体" w:hint="eastAsia"/>
          <w:b/>
          <w:sz w:val="21"/>
          <w:szCs w:val="21"/>
        </w:rPr>
        <w:t>表</w:t>
      </w:r>
      <w:r w:rsidRPr="0020649E">
        <w:rPr>
          <w:rFonts w:hint="eastAsia"/>
          <w:b/>
          <w:sz w:val="21"/>
          <w:szCs w:val="21"/>
        </w:rPr>
        <w:t xml:space="preserve"> </w:t>
      </w:r>
      <w:r>
        <w:rPr>
          <w:b/>
          <w:sz w:val="21"/>
          <w:szCs w:val="21"/>
        </w:rPr>
        <w:t>4</w:t>
      </w:r>
      <w:r w:rsidRPr="0020649E">
        <w:rPr>
          <w:rFonts w:hint="eastAsia"/>
          <w:b/>
          <w:sz w:val="21"/>
          <w:szCs w:val="21"/>
        </w:rPr>
        <w:t>.</w:t>
      </w:r>
      <w:r>
        <w:rPr>
          <w:b/>
          <w:sz w:val="21"/>
          <w:szCs w:val="21"/>
        </w:rPr>
        <w:t>1</w:t>
      </w:r>
      <w:r w:rsidRPr="0020649E">
        <w:rPr>
          <w:rFonts w:ascii="黑体" w:eastAsia="黑体" w:hAnsi="黑体" w:hint="eastAsia"/>
          <w:b/>
          <w:sz w:val="21"/>
          <w:szCs w:val="21"/>
        </w:rPr>
        <w:t>测试结果</w:t>
      </w:r>
      <w:bookmarkStart w:id="11" w:name="_GoBack"/>
      <w:bookmarkEnd w:id="11"/>
    </w:p>
    <w:tbl>
      <w:tblPr>
        <w:tblStyle w:val="aff7"/>
        <w:tblW w:w="0" w:type="auto"/>
        <w:jc w:val="center"/>
        <w:tblBorders>
          <w:top w:val="single" w:sz="2" w:space="0" w:color="auto"/>
          <w:left w:val="none" w:sz="0" w:space="0" w:color="auto"/>
          <w:bottom w:val="single" w:sz="2" w:space="0" w:color="auto"/>
          <w:right w:val="none" w:sz="0" w:space="0" w:color="auto"/>
          <w:insideH w:val="single" w:sz="2" w:space="0" w:color="auto"/>
          <w:insideV w:val="single" w:sz="2" w:space="0" w:color="auto"/>
        </w:tblBorders>
        <w:tblCellMar>
          <w:left w:w="72" w:type="dxa"/>
          <w:right w:w="72" w:type="dxa"/>
        </w:tblCellMar>
        <w:tblLook w:val="04A0" w:firstRow="1" w:lastRow="0" w:firstColumn="1" w:lastColumn="0" w:noHBand="0" w:noVBand="1"/>
      </w:tblPr>
      <w:tblGrid>
        <w:gridCol w:w="1348"/>
        <w:gridCol w:w="933"/>
        <w:gridCol w:w="1075"/>
        <w:gridCol w:w="1075"/>
        <w:gridCol w:w="895"/>
        <w:gridCol w:w="895"/>
      </w:tblGrid>
      <w:tr w:rsidR="00395034" w:rsidTr="00395034">
        <w:trPr>
          <w:jc w:val="center"/>
        </w:trPr>
        <w:tc>
          <w:tcPr>
            <w:tcW w:w="1348" w:type="dxa"/>
          </w:tcPr>
          <w:p w:rsidR="00395034" w:rsidRPr="002B38EC" w:rsidRDefault="00395034" w:rsidP="001D36EE">
            <w:pPr>
              <w:pStyle w:val="a1"/>
              <w:ind w:firstLineChars="0" w:firstLine="0"/>
              <w:jc w:val="center"/>
              <w:rPr>
                <w:color w:val="000000" w:themeColor="text1"/>
                <w:sz w:val="21"/>
                <w:szCs w:val="21"/>
              </w:rPr>
            </w:pPr>
            <w:r>
              <w:rPr>
                <w:rFonts w:hint="eastAsia"/>
                <w:color w:val="000000" w:themeColor="text1"/>
                <w:sz w:val="21"/>
                <w:szCs w:val="21"/>
              </w:rPr>
              <w:t>数据集</w:t>
            </w:r>
          </w:p>
        </w:tc>
        <w:tc>
          <w:tcPr>
            <w:tcW w:w="933" w:type="dxa"/>
          </w:tcPr>
          <w:p w:rsidR="00395034" w:rsidRPr="002B38EC" w:rsidRDefault="00395034" w:rsidP="001D36EE">
            <w:pPr>
              <w:pStyle w:val="a1"/>
              <w:ind w:firstLineChars="0" w:firstLine="0"/>
              <w:jc w:val="center"/>
              <w:rPr>
                <w:color w:val="000000" w:themeColor="text1"/>
                <w:sz w:val="21"/>
                <w:szCs w:val="21"/>
              </w:rPr>
            </w:pPr>
            <w:r w:rsidRPr="002B38EC">
              <w:rPr>
                <w:rFonts w:hint="eastAsia"/>
                <w:color w:val="000000" w:themeColor="text1"/>
                <w:sz w:val="21"/>
                <w:szCs w:val="21"/>
              </w:rPr>
              <w:t>Pre</w:t>
            </w:r>
            <w:r w:rsidRPr="002B38EC">
              <w:rPr>
                <w:color w:val="000000" w:themeColor="text1"/>
                <w:sz w:val="21"/>
                <w:szCs w:val="21"/>
              </w:rPr>
              <w:t>cision</w:t>
            </w:r>
          </w:p>
        </w:tc>
        <w:tc>
          <w:tcPr>
            <w:tcW w:w="1075" w:type="dxa"/>
          </w:tcPr>
          <w:p w:rsidR="00395034" w:rsidRPr="002B38EC" w:rsidRDefault="00395034" w:rsidP="001D36EE">
            <w:pPr>
              <w:pStyle w:val="a1"/>
              <w:ind w:firstLineChars="0" w:firstLine="0"/>
              <w:jc w:val="center"/>
              <w:rPr>
                <w:color w:val="000000" w:themeColor="text1"/>
                <w:sz w:val="21"/>
                <w:szCs w:val="21"/>
              </w:rPr>
            </w:pPr>
            <w:r w:rsidRPr="002B38EC">
              <w:rPr>
                <w:rFonts w:hint="eastAsia"/>
                <w:color w:val="000000" w:themeColor="text1"/>
                <w:sz w:val="21"/>
                <w:szCs w:val="21"/>
              </w:rPr>
              <w:t>R</w:t>
            </w:r>
            <w:r w:rsidRPr="002B38EC">
              <w:rPr>
                <w:color w:val="000000" w:themeColor="text1"/>
                <w:sz w:val="21"/>
                <w:szCs w:val="21"/>
              </w:rPr>
              <w:t>ecall</w:t>
            </w:r>
          </w:p>
        </w:tc>
        <w:tc>
          <w:tcPr>
            <w:tcW w:w="1075" w:type="dxa"/>
          </w:tcPr>
          <w:p w:rsidR="00395034" w:rsidRPr="002B38EC" w:rsidRDefault="00395034" w:rsidP="001D36EE">
            <w:pPr>
              <w:pStyle w:val="a1"/>
              <w:ind w:firstLineChars="0" w:firstLine="0"/>
              <w:jc w:val="center"/>
              <w:rPr>
                <w:color w:val="000000" w:themeColor="text1"/>
                <w:sz w:val="21"/>
                <w:szCs w:val="21"/>
              </w:rPr>
            </w:pPr>
            <m:oMath>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F</m:t>
                  </m:r>
                </m:e>
                <m:sub>
                  <m:r>
                    <w:rPr>
                      <w:rFonts w:ascii="Cambria Math" w:hAnsi="Cambria Math"/>
                      <w:color w:val="000000" w:themeColor="text1"/>
                      <w:sz w:val="21"/>
                      <w:szCs w:val="21"/>
                    </w:rPr>
                    <m:t>1</m:t>
                  </m:r>
                </m:sub>
              </m:sSub>
            </m:oMath>
            <w:r w:rsidRPr="002B38EC">
              <w:rPr>
                <w:color w:val="000000" w:themeColor="text1"/>
                <w:sz w:val="21"/>
                <w:szCs w:val="21"/>
              </w:rPr>
              <w:t xml:space="preserve"> score</w:t>
            </w:r>
          </w:p>
        </w:tc>
        <w:tc>
          <w:tcPr>
            <w:tcW w:w="895" w:type="dxa"/>
          </w:tcPr>
          <w:p w:rsidR="00395034" w:rsidRDefault="00395034" w:rsidP="001D36EE">
            <w:pPr>
              <w:pStyle w:val="a1"/>
              <w:ind w:firstLineChars="0" w:firstLine="0"/>
              <w:jc w:val="center"/>
              <w:rPr>
                <w:rFonts w:eastAsia="黑体"/>
                <w:color w:val="000000" w:themeColor="text1"/>
                <w:sz w:val="21"/>
                <w:szCs w:val="21"/>
              </w:rPr>
            </w:pPr>
            <w:r>
              <w:rPr>
                <w:rFonts w:eastAsia="黑体" w:hint="eastAsia"/>
                <w:color w:val="000000" w:themeColor="text1"/>
                <w:sz w:val="21"/>
                <w:szCs w:val="21"/>
              </w:rPr>
              <w:t>误报率</w:t>
            </w:r>
          </w:p>
        </w:tc>
        <w:tc>
          <w:tcPr>
            <w:tcW w:w="895" w:type="dxa"/>
          </w:tcPr>
          <w:p w:rsidR="00395034" w:rsidRDefault="00395034" w:rsidP="001D36EE">
            <w:pPr>
              <w:pStyle w:val="a1"/>
              <w:ind w:firstLineChars="0" w:firstLine="0"/>
              <w:jc w:val="center"/>
              <w:rPr>
                <w:rFonts w:eastAsia="黑体"/>
                <w:color w:val="000000" w:themeColor="text1"/>
                <w:sz w:val="21"/>
                <w:szCs w:val="21"/>
              </w:rPr>
            </w:pPr>
            <w:r>
              <w:rPr>
                <w:rFonts w:eastAsia="黑体" w:hint="eastAsia"/>
                <w:color w:val="000000" w:themeColor="text1"/>
                <w:sz w:val="21"/>
                <w:szCs w:val="21"/>
              </w:rPr>
              <w:t>漏报率</w:t>
            </w:r>
          </w:p>
        </w:tc>
      </w:tr>
      <w:tr w:rsidR="00395034" w:rsidRPr="002B38EC" w:rsidTr="00395034">
        <w:trPr>
          <w:jc w:val="center"/>
        </w:trPr>
        <w:tc>
          <w:tcPr>
            <w:tcW w:w="1348" w:type="dxa"/>
          </w:tcPr>
          <w:p w:rsidR="00395034" w:rsidRPr="002B38EC" w:rsidRDefault="00395034" w:rsidP="00395034">
            <w:pPr>
              <w:pStyle w:val="a1"/>
              <w:ind w:firstLineChars="0" w:firstLine="0"/>
              <w:jc w:val="center"/>
              <w:rPr>
                <w:color w:val="000000" w:themeColor="text1"/>
                <w:sz w:val="21"/>
                <w:szCs w:val="21"/>
              </w:rPr>
            </w:pPr>
            <w:r>
              <w:rPr>
                <w:rFonts w:hint="eastAsia"/>
                <w:color w:val="000000" w:themeColor="text1"/>
                <w:sz w:val="21"/>
                <w:szCs w:val="21"/>
              </w:rPr>
              <w:t>3</w:t>
            </w:r>
            <w:r>
              <w:rPr>
                <w:color w:val="000000" w:themeColor="text1"/>
                <w:sz w:val="21"/>
                <w:szCs w:val="21"/>
              </w:rPr>
              <w:t>60</w:t>
            </w:r>
            <w:r>
              <w:rPr>
                <w:rFonts w:hint="eastAsia"/>
                <w:color w:val="000000" w:themeColor="text1"/>
                <w:sz w:val="21"/>
                <w:szCs w:val="21"/>
              </w:rPr>
              <w:t>数据集</w:t>
            </w:r>
          </w:p>
        </w:tc>
        <w:tc>
          <w:tcPr>
            <w:tcW w:w="933" w:type="dxa"/>
          </w:tcPr>
          <w:p w:rsidR="00395034" w:rsidRPr="00395034" w:rsidRDefault="00395034" w:rsidP="00395034">
            <w:pPr>
              <w:pStyle w:val="a1"/>
              <w:ind w:firstLineChars="0" w:firstLine="0"/>
              <w:jc w:val="center"/>
              <w:rPr>
                <w:color w:val="000000" w:themeColor="text1"/>
                <w:sz w:val="21"/>
                <w:szCs w:val="21"/>
              </w:rPr>
            </w:pPr>
            <w:r w:rsidRPr="00395034">
              <w:rPr>
                <w:rFonts w:hint="eastAsia"/>
                <w:color w:val="000000" w:themeColor="text1"/>
                <w:sz w:val="21"/>
                <w:szCs w:val="21"/>
              </w:rPr>
              <w:t>0</w:t>
            </w:r>
            <w:r w:rsidRPr="00395034">
              <w:rPr>
                <w:color w:val="000000" w:themeColor="text1"/>
                <w:sz w:val="21"/>
                <w:szCs w:val="21"/>
              </w:rPr>
              <w:t>.9891</w:t>
            </w:r>
          </w:p>
        </w:tc>
        <w:tc>
          <w:tcPr>
            <w:tcW w:w="1075" w:type="dxa"/>
          </w:tcPr>
          <w:p w:rsidR="00395034" w:rsidRPr="00395034" w:rsidRDefault="00395034" w:rsidP="00395034">
            <w:pPr>
              <w:pStyle w:val="a1"/>
              <w:ind w:firstLineChars="0" w:firstLine="0"/>
              <w:jc w:val="center"/>
              <w:rPr>
                <w:color w:val="000000" w:themeColor="text1"/>
                <w:sz w:val="21"/>
                <w:szCs w:val="21"/>
              </w:rPr>
            </w:pPr>
            <w:r w:rsidRPr="00395034">
              <w:rPr>
                <w:rFonts w:hint="eastAsia"/>
                <w:color w:val="000000" w:themeColor="text1"/>
                <w:sz w:val="21"/>
                <w:szCs w:val="21"/>
              </w:rPr>
              <w:t>0</w:t>
            </w:r>
            <w:r w:rsidRPr="00395034">
              <w:rPr>
                <w:color w:val="000000" w:themeColor="text1"/>
                <w:sz w:val="21"/>
                <w:szCs w:val="21"/>
              </w:rPr>
              <w:t>.9918</w:t>
            </w:r>
          </w:p>
        </w:tc>
        <w:tc>
          <w:tcPr>
            <w:tcW w:w="1075" w:type="dxa"/>
          </w:tcPr>
          <w:p w:rsidR="00395034" w:rsidRPr="00395034" w:rsidRDefault="00395034" w:rsidP="00395034">
            <w:pPr>
              <w:pStyle w:val="a1"/>
              <w:ind w:firstLineChars="0" w:firstLine="0"/>
              <w:jc w:val="center"/>
              <w:rPr>
                <w:color w:val="000000" w:themeColor="text1"/>
                <w:sz w:val="21"/>
                <w:szCs w:val="21"/>
              </w:rPr>
            </w:pPr>
            <w:r w:rsidRPr="00395034">
              <w:rPr>
                <w:rFonts w:hint="eastAsia"/>
                <w:color w:val="000000" w:themeColor="text1"/>
                <w:sz w:val="21"/>
                <w:szCs w:val="21"/>
              </w:rPr>
              <w:t>0</w:t>
            </w:r>
            <w:r w:rsidRPr="00395034">
              <w:rPr>
                <w:color w:val="000000" w:themeColor="text1"/>
                <w:sz w:val="21"/>
                <w:szCs w:val="21"/>
              </w:rPr>
              <w:t>.9905</w:t>
            </w:r>
          </w:p>
        </w:tc>
        <w:tc>
          <w:tcPr>
            <w:tcW w:w="895" w:type="dxa"/>
          </w:tcPr>
          <w:p w:rsidR="00395034" w:rsidRPr="00395034" w:rsidRDefault="00395034" w:rsidP="00395034">
            <w:pPr>
              <w:pStyle w:val="a1"/>
              <w:ind w:firstLineChars="0" w:firstLine="0"/>
              <w:jc w:val="center"/>
              <w:rPr>
                <w:color w:val="000000" w:themeColor="text1"/>
                <w:sz w:val="21"/>
                <w:szCs w:val="21"/>
              </w:rPr>
            </w:pPr>
            <w:r w:rsidRPr="00395034">
              <w:rPr>
                <w:rFonts w:hint="eastAsia"/>
                <w:color w:val="000000" w:themeColor="text1"/>
                <w:sz w:val="21"/>
                <w:szCs w:val="21"/>
              </w:rPr>
              <w:t>0</w:t>
            </w:r>
            <w:r w:rsidRPr="00395034">
              <w:rPr>
                <w:color w:val="000000" w:themeColor="text1"/>
                <w:sz w:val="21"/>
                <w:szCs w:val="21"/>
              </w:rPr>
              <w:t>.0148</w:t>
            </w:r>
          </w:p>
        </w:tc>
        <w:tc>
          <w:tcPr>
            <w:tcW w:w="895" w:type="dxa"/>
          </w:tcPr>
          <w:p w:rsidR="00395034" w:rsidRPr="00395034" w:rsidRDefault="00395034" w:rsidP="00395034">
            <w:pPr>
              <w:pStyle w:val="a1"/>
              <w:ind w:firstLineChars="0" w:firstLine="0"/>
              <w:jc w:val="center"/>
              <w:rPr>
                <w:color w:val="000000" w:themeColor="text1"/>
                <w:sz w:val="21"/>
                <w:szCs w:val="21"/>
              </w:rPr>
            </w:pPr>
            <w:r w:rsidRPr="00395034">
              <w:rPr>
                <w:rFonts w:hint="eastAsia"/>
                <w:color w:val="000000" w:themeColor="text1"/>
                <w:sz w:val="21"/>
                <w:szCs w:val="21"/>
              </w:rPr>
              <w:t>0</w:t>
            </w:r>
            <w:r w:rsidRPr="00395034">
              <w:rPr>
                <w:color w:val="000000" w:themeColor="text1"/>
                <w:sz w:val="21"/>
                <w:szCs w:val="21"/>
              </w:rPr>
              <w:t>.0082</w:t>
            </w:r>
          </w:p>
        </w:tc>
      </w:tr>
      <w:tr w:rsidR="00395034" w:rsidRPr="009C141B" w:rsidTr="00395034">
        <w:trPr>
          <w:jc w:val="center"/>
        </w:trPr>
        <w:tc>
          <w:tcPr>
            <w:tcW w:w="1348" w:type="dxa"/>
          </w:tcPr>
          <w:p w:rsidR="00395034" w:rsidRPr="002B38EC" w:rsidRDefault="00395034" w:rsidP="00395034">
            <w:pPr>
              <w:pStyle w:val="a1"/>
              <w:ind w:firstLineChars="0" w:firstLine="0"/>
              <w:jc w:val="center"/>
              <w:rPr>
                <w:color w:val="000000" w:themeColor="text1"/>
                <w:sz w:val="21"/>
                <w:szCs w:val="21"/>
              </w:rPr>
            </w:pPr>
            <w:proofErr w:type="spellStart"/>
            <w:r>
              <w:rPr>
                <w:color w:val="000000" w:themeColor="text1"/>
                <w:sz w:val="21"/>
                <w:szCs w:val="21"/>
              </w:rPr>
              <w:t>o</w:t>
            </w:r>
            <w:r>
              <w:rPr>
                <w:rFonts w:hint="eastAsia"/>
                <w:color w:val="000000" w:themeColor="text1"/>
                <w:sz w:val="21"/>
                <w:szCs w:val="21"/>
              </w:rPr>
              <w:t>sint</w:t>
            </w:r>
            <w:proofErr w:type="spellEnd"/>
            <w:r>
              <w:rPr>
                <w:rFonts w:hint="eastAsia"/>
                <w:color w:val="000000" w:themeColor="text1"/>
                <w:sz w:val="21"/>
                <w:szCs w:val="21"/>
              </w:rPr>
              <w:t>数据集</w:t>
            </w:r>
          </w:p>
        </w:tc>
        <w:tc>
          <w:tcPr>
            <w:tcW w:w="933" w:type="dxa"/>
          </w:tcPr>
          <w:p w:rsidR="00395034" w:rsidRPr="00395034" w:rsidRDefault="00395034" w:rsidP="00395034">
            <w:pPr>
              <w:pStyle w:val="a1"/>
              <w:ind w:firstLineChars="0" w:firstLine="0"/>
              <w:jc w:val="center"/>
              <w:rPr>
                <w:color w:val="000000" w:themeColor="text1"/>
                <w:sz w:val="21"/>
                <w:szCs w:val="21"/>
              </w:rPr>
            </w:pPr>
            <w:r w:rsidRPr="00395034">
              <w:rPr>
                <w:rFonts w:hint="eastAsia"/>
                <w:color w:val="000000" w:themeColor="text1"/>
                <w:sz w:val="21"/>
                <w:szCs w:val="21"/>
              </w:rPr>
              <w:t>0</w:t>
            </w:r>
            <w:r w:rsidRPr="00395034">
              <w:rPr>
                <w:color w:val="000000" w:themeColor="text1"/>
                <w:sz w:val="21"/>
                <w:szCs w:val="21"/>
              </w:rPr>
              <w:t>.9940</w:t>
            </w:r>
          </w:p>
        </w:tc>
        <w:tc>
          <w:tcPr>
            <w:tcW w:w="1075" w:type="dxa"/>
          </w:tcPr>
          <w:p w:rsidR="00395034" w:rsidRPr="00395034" w:rsidRDefault="00395034" w:rsidP="00395034">
            <w:pPr>
              <w:pStyle w:val="a1"/>
              <w:ind w:firstLineChars="0" w:firstLine="0"/>
              <w:jc w:val="center"/>
              <w:rPr>
                <w:color w:val="000000" w:themeColor="text1"/>
                <w:sz w:val="21"/>
                <w:szCs w:val="21"/>
              </w:rPr>
            </w:pPr>
            <w:r w:rsidRPr="00395034">
              <w:rPr>
                <w:rFonts w:hint="eastAsia"/>
                <w:color w:val="000000" w:themeColor="text1"/>
                <w:sz w:val="21"/>
                <w:szCs w:val="21"/>
              </w:rPr>
              <w:t>0</w:t>
            </w:r>
            <w:r w:rsidRPr="00395034">
              <w:rPr>
                <w:color w:val="000000" w:themeColor="text1"/>
                <w:sz w:val="21"/>
                <w:szCs w:val="21"/>
              </w:rPr>
              <w:t>.9915</w:t>
            </w:r>
          </w:p>
        </w:tc>
        <w:tc>
          <w:tcPr>
            <w:tcW w:w="1075" w:type="dxa"/>
          </w:tcPr>
          <w:p w:rsidR="00395034" w:rsidRPr="00395034" w:rsidRDefault="00395034" w:rsidP="00395034">
            <w:pPr>
              <w:pStyle w:val="a1"/>
              <w:ind w:firstLineChars="0" w:firstLine="0"/>
              <w:jc w:val="center"/>
              <w:rPr>
                <w:color w:val="000000" w:themeColor="text1"/>
                <w:sz w:val="21"/>
                <w:szCs w:val="21"/>
              </w:rPr>
            </w:pPr>
            <w:r w:rsidRPr="00395034">
              <w:rPr>
                <w:rFonts w:hint="eastAsia"/>
                <w:color w:val="000000" w:themeColor="text1"/>
                <w:sz w:val="21"/>
                <w:szCs w:val="21"/>
              </w:rPr>
              <w:t>0</w:t>
            </w:r>
            <w:r w:rsidRPr="00395034">
              <w:rPr>
                <w:color w:val="000000" w:themeColor="text1"/>
                <w:sz w:val="21"/>
                <w:szCs w:val="21"/>
              </w:rPr>
              <w:t>.9928</w:t>
            </w:r>
          </w:p>
        </w:tc>
        <w:tc>
          <w:tcPr>
            <w:tcW w:w="895" w:type="dxa"/>
          </w:tcPr>
          <w:p w:rsidR="00395034" w:rsidRPr="00395034" w:rsidRDefault="00395034" w:rsidP="00395034">
            <w:pPr>
              <w:pStyle w:val="a1"/>
              <w:ind w:firstLineChars="0" w:firstLine="0"/>
              <w:jc w:val="center"/>
              <w:rPr>
                <w:color w:val="000000" w:themeColor="text1"/>
                <w:sz w:val="21"/>
                <w:szCs w:val="21"/>
              </w:rPr>
            </w:pPr>
            <w:r w:rsidRPr="00395034">
              <w:rPr>
                <w:rFonts w:hint="eastAsia"/>
                <w:color w:val="000000" w:themeColor="text1"/>
                <w:sz w:val="21"/>
                <w:szCs w:val="21"/>
              </w:rPr>
              <w:t>0</w:t>
            </w:r>
            <w:r w:rsidRPr="00395034">
              <w:rPr>
                <w:color w:val="000000" w:themeColor="text1"/>
                <w:sz w:val="21"/>
                <w:szCs w:val="21"/>
              </w:rPr>
              <w:t>.0086</w:t>
            </w:r>
          </w:p>
        </w:tc>
        <w:tc>
          <w:tcPr>
            <w:tcW w:w="895" w:type="dxa"/>
          </w:tcPr>
          <w:p w:rsidR="00395034" w:rsidRPr="00395034" w:rsidRDefault="00395034" w:rsidP="00395034">
            <w:pPr>
              <w:pStyle w:val="a1"/>
              <w:ind w:firstLineChars="0" w:firstLine="0"/>
              <w:jc w:val="center"/>
              <w:rPr>
                <w:color w:val="000000" w:themeColor="text1"/>
                <w:sz w:val="21"/>
                <w:szCs w:val="21"/>
              </w:rPr>
            </w:pPr>
            <w:r w:rsidRPr="00395034">
              <w:rPr>
                <w:color w:val="000000" w:themeColor="text1"/>
                <w:sz w:val="21"/>
                <w:szCs w:val="21"/>
              </w:rPr>
              <w:t>0.0085</w:t>
            </w:r>
          </w:p>
        </w:tc>
      </w:tr>
    </w:tbl>
    <w:p w:rsidR="00395034" w:rsidRPr="00395034" w:rsidRDefault="00395034" w:rsidP="00A64504">
      <w:pPr>
        <w:pStyle w:val="a1"/>
        <w:ind w:firstLine="360"/>
        <w:rPr>
          <w:rFonts w:hint="eastAsia"/>
        </w:rPr>
      </w:pPr>
    </w:p>
    <w:p w:rsidR="00C264DC" w:rsidRPr="009921BD" w:rsidRDefault="00C264DC" w:rsidP="00B40E18">
      <w:pPr>
        <w:jc w:val="right"/>
        <w:rPr>
          <w:rFonts w:hint="eastAsia"/>
        </w:rPr>
      </w:pPr>
    </w:p>
    <w:sectPr w:rsidR="00C264DC" w:rsidRPr="009921BD" w:rsidSect="00B632E8">
      <w:headerReference w:type="default" r:id="rId15"/>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F5A" w:rsidRDefault="005F7F5A">
      <w:r>
        <w:separator/>
      </w:r>
    </w:p>
  </w:endnote>
  <w:endnote w:type="continuationSeparator" w:id="0">
    <w:p w:rsidR="005F7F5A" w:rsidRDefault="005F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F5A" w:rsidRDefault="005F7F5A">
      <w:r>
        <w:separator/>
      </w:r>
    </w:p>
  </w:footnote>
  <w:footnote w:type="continuationSeparator" w:id="0">
    <w:p w:rsidR="005F7F5A" w:rsidRDefault="005F7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1"/>
  </w:num>
  <w:num w:numId="4">
    <w:abstractNumId w:val="9"/>
  </w:num>
  <w:num w:numId="5">
    <w:abstractNumId w:val="6"/>
  </w:num>
  <w:num w:numId="6">
    <w:abstractNumId w:val="4"/>
  </w:num>
  <w:num w:numId="7">
    <w:abstractNumId w:val="8"/>
  </w:num>
  <w:num w:numId="8">
    <w:abstractNumId w:val="1"/>
  </w:num>
  <w:num w:numId="9">
    <w:abstractNumId w:val="10"/>
  </w:num>
  <w:num w:numId="10">
    <w:abstractNumId w:val="5"/>
  </w:num>
  <w:num w:numId="11">
    <w:abstractNumId w:val="3"/>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0C8D"/>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5B1B"/>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8BA"/>
    <w:rsid w:val="00265AAD"/>
    <w:rsid w:val="002676C3"/>
    <w:rsid w:val="002702D4"/>
    <w:rsid w:val="002715B9"/>
    <w:rsid w:val="00273AF7"/>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5034"/>
    <w:rsid w:val="003961B6"/>
    <w:rsid w:val="003A0C5B"/>
    <w:rsid w:val="003A0DC0"/>
    <w:rsid w:val="003A0FE4"/>
    <w:rsid w:val="003A11F6"/>
    <w:rsid w:val="003A1DDB"/>
    <w:rsid w:val="003A3E4E"/>
    <w:rsid w:val="003A41F0"/>
    <w:rsid w:val="003A46B9"/>
    <w:rsid w:val="003A5253"/>
    <w:rsid w:val="003A6B7C"/>
    <w:rsid w:val="003A70D1"/>
    <w:rsid w:val="003B1822"/>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0E27"/>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5F7F5A"/>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5FAA"/>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3E33"/>
    <w:rsid w:val="006E4419"/>
    <w:rsid w:val="006E4AB1"/>
    <w:rsid w:val="006E4D18"/>
    <w:rsid w:val="006E527D"/>
    <w:rsid w:val="006E559D"/>
    <w:rsid w:val="006E71AE"/>
    <w:rsid w:val="006E77BF"/>
    <w:rsid w:val="006E7C97"/>
    <w:rsid w:val="006F1D00"/>
    <w:rsid w:val="006F3463"/>
    <w:rsid w:val="006F420E"/>
    <w:rsid w:val="006F57F3"/>
    <w:rsid w:val="006F6869"/>
    <w:rsid w:val="006F6D31"/>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0CD0"/>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415"/>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A7C38"/>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03C"/>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57E8"/>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21BD"/>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B676C"/>
    <w:rsid w:val="009C07CC"/>
    <w:rsid w:val="009C0F05"/>
    <w:rsid w:val="009C121B"/>
    <w:rsid w:val="009C141B"/>
    <w:rsid w:val="009C1A52"/>
    <w:rsid w:val="009C2C71"/>
    <w:rsid w:val="009C3BDD"/>
    <w:rsid w:val="009C5764"/>
    <w:rsid w:val="009D12B2"/>
    <w:rsid w:val="009D168D"/>
    <w:rsid w:val="009D30BE"/>
    <w:rsid w:val="009D3CCA"/>
    <w:rsid w:val="009D413B"/>
    <w:rsid w:val="009E231B"/>
    <w:rsid w:val="009E3753"/>
    <w:rsid w:val="009E3C31"/>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504"/>
    <w:rsid w:val="00A64DA3"/>
    <w:rsid w:val="00A66E2C"/>
    <w:rsid w:val="00A67F59"/>
    <w:rsid w:val="00A70F1F"/>
    <w:rsid w:val="00A715D1"/>
    <w:rsid w:val="00A72DE8"/>
    <w:rsid w:val="00A74AC4"/>
    <w:rsid w:val="00A74B1B"/>
    <w:rsid w:val="00A76BB2"/>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6FA1"/>
    <w:rsid w:val="00AB7277"/>
    <w:rsid w:val="00AB7AF9"/>
    <w:rsid w:val="00AC068D"/>
    <w:rsid w:val="00AC0A61"/>
    <w:rsid w:val="00AC25F7"/>
    <w:rsid w:val="00AC293A"/>
    <w:rsid w:val="00AC30F9"/>
    <w:rsid w:val="00AC4925"/>
    <w:rsid w:val="00AC70E6"/>
    <w:rsid w:val="00AC75EE"/>
    <w:rsid w:val="00AC784B"/>
    <w:rsid w:val="00AD0057"/>
    <w:rsid w:val="00AD4F0F"/>
    <w:rsid w:val="00AD5661"/>
    <w:rsid w:val="00AD639E"/>
    <w:rsid w:val="00AD6A4F"/>
    <w:rsid w:val="00AD6D8A"/>
    <w:rsid w:val="00AD7701"/>
    <w:rsid w:val="00AE1F67"/>
    <w:rsid w:val="00AE24DE"/>
    <w:rsid w:val="00AE289D"/>
    <w:rsid w:val="00AE358A"/>
    <w:rsid w:val="00AE3F7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138C"/>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0E18"/>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8F"/>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5C43"/>
    <w:rsid w:val="00BD6EF6"/>
    <w:rsid w:val="00BD6F1B"/>
    <w:rsid w:val="00BD6FA5"/>
    <w:rsid w:val="00BD726D"/>
    <w:rsid w:val="00BD75E3"/>
    <w:rsid w:val="00BD767E"/>
    <w:rsid w:val="00BD7D9D"/>
    <w:rsid w:val="00BE0D32"/>
    <w:rsid w:val="00BE1117"/>
    <w:rsid w:val="00BE257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3A3"/>
    <w:rsid w:val="00C20C82"/>
    <w:rsid w:val="00C22503"/>
    <w:rsid w:val="00C23710"/>
    <w:rsid w:val="00C25613"/>
    <w:rsid w:val="00C26198"/>
    <w:rsid w:val="00C264DC"/>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6DE2"/>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090B"/>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77D"/>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85F"/>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45691"/>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6CDA-3E65-4E11-BF20-4A8138D3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13581</TotalTime>
  <Pages>11</Pages>
  <Words>602</Words>
  <Characters>3433</Characters>
  <Application>Microsoft Office Word</Application>
  <DocSecurity>0</DocSecurity>
  <Lines>28</Lines>
  <Paragraphs>8</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1121</cp:revision>
  <cp:lastPrinted>2016-06-07T05:59:00Z</cp:lastPrinted>
  <dcterms:created xsi:type="dcterms:W3CDTF">2012-05-21T06:04:00Z</dcterms:created>
  <dcterms:modified xsi:type="dcterms:W3CDTF">2018-12-30T03:51:00Z</dcterms:modified>
</cp:coreProperties>
</file>