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C7157" w14:textId="77777777" w:rsidR="002D782F" w:rsidRDefault="00000000">
      <w:pPr>
        <w:pStyle w:val="Title"/>
      </w:pPr>
      <w:r>
        <w:t>Vaibhav</w:t>
      </w:r>
      <w:r>
        <w:rPr>
          <w:spacing w:val="-11"/>
        </w:rPr>
        <w:t xml:space="preserve"> </w:t>
      </w:r>
      <w:r>
        <w:t>Vikas</w:t>
      </w:r>
      <w:r>
        <w:rPr>
          <w:spacing w:val="-10"/>
        </w:rPr>
        <w:t xml:space="preserve"> </w:t>
      </w:r>
      <w:r>
        <w:rPr>
          <w:spacing w:val="-2"/>
        </w:rPr>
        <w:t>Gaikwad</w:t>
      </w:r>
    </w:p>
    <w:p w14:paraId="57B4DFA9" w14:textId="7EDD2722" w:rsidR="002D782F" w:rsidRDefault="002D782F">
      <w:pPr>
        <w:spacing w:before="77"/>
        <w:jc w:val="center"/>
        <w:rPr>
          <w:rFonts w:ascii="Times New Roman"/>
          <w:sz w:val="24"/>
        </w:rPr>
      </w:pPr>
      <w:hyperlink r:id="rId5">
        <w:r w:rsidRPr="00B16D4F">
          <w:rPr>
            <w:rFonts w:ascii="Times New Roman"/>
            <w:color w:val="0070C0"/>
            <w:sz w:val="24"/>
            <w:u w:val="single" w:color="0000FF"/>
          </w:rPr>
          <w:t>vaibhavvikas98@gmail.com</w:t>
        </w:r>
      </w:hyperlink>
      <w:r>
        <w:rPr>
          <w:rFonts w:ascii="Times New Roman"/>
          <w:color w:val="0000FF"/>
          <w:spacing w:val="-1"/>
          <w:sz w:val="24"/>
        </w:rPr>
        <w:t xml:space="preserve"> </w:t>
      </w:r>
      <w:r>
        <w:rPr>
          <w:rFonts w:ascii="Times New Roman"/>
          <w:color w:val="155F82"/>
          <w:sz w:val="24"/>
        </w:rPr>
        <w:t>|</w:t>
      </w:r>
      <w:r>
        <w:rPr>
          <w:rFonts w:ascii="Times New Roman"/>
          <w:color w:val="155F82"/>
          <w:spacing w:val="-4"/>
          <w:sz w:val="24"/>
        </w:rPr>
        <w:t xml:space="preserve"> </w:t>
      </w:r>
      <w:hyperlink r:id="rId6">
        <w:r>
          <w:rPr>
            <w:rFonts w:ascii="Times New Roman"/>
            <w:color w:val="155F82"/>
            <w:sz w:val="24"/>
          </w:rPr>
          <w:t>LinkedIn</w:t>
        </w:r>
      </w:hyperlink>
      <w:r>
        <w:rPr>
          <w:rFonts w:ascii="Times New Roman"/>
          <w:color w:val="155F82"/>
          <w:spacing w:val="1"/>
          <w:sz w:val="24"/>
        </w:rPr>
        <w:t xml:space="preserve"> </w:t>
      </w:r>
      <w:r>
        <w:rPr>
          <w:rFonts w:ascii="Times New Roman"/>
          <w:color w:val="155F82"/>
          <w:sz w:val="24"/>
        </w:rPr>
        <w:t>|</w:t>
      </w:r>
      <w:r>
        <w:rPr>
          <w:rFonts w:ascii="Times New Roman"/>
          <w:color w:val="155F82"/>
          <w:spacing w:val="-1"/>
          <w:sz w:val="24"/>
        </w:rPr>
        <w:t xml:space="preserve"> </w:t>
      </w:r>
      <w:hyperlink r:id="rId7">
        <w:r w:rsidR="00C46D53">
          <w:rPr>
            <w:rFonts w:ascii="Times New Roman"/>
            <w:color w:val="155F82"/>
            <w:sz w:val="24"/>
          </w:rPr>
          <w:t>GitHub</w:t>
        </w:r>
      </w:hyperlink>
      <w:r w:rsidR="00C46D53">
        <w:t xml:space="preserve"> </w:t>
      </w:r>
      <w:r w:rsidR="00FD6683">
        <w:rPr>
          <w:rFonts w:ascii="Times New Roman"/>
          <w:color w:val="155F82"/>
          <w:sz w:val="24"/>
        </w:rPr>
        <w:t>|</w:t>
      </w:r>
      <w:r w:rsidR="00C46D53">
        <w:t xml:space="preserve"> </w:t>
      </w:r>
      <w:hyperlink r:id="rId8">
        <w:r w:rsidR="00C46D53">
          <w:rPr>
            <w:rFonts w:ascii="Times New Roman"/>
            <w:color w:val="155F82"/>
            <w:sz w:val="24"/>
          </w:rPr>
          <w:t>Portfolio</w:t>
        </w:r>
      </w:hyperlink>
      <w:r w:rsidR="00C46D53">
        <w:t xml:space="preserve"> </w:t>
      </w:r>
      <w:r w:rsidR="00FD6683">
        <w:rPr>
          <w:rFonts w:ascii="Times New Roman"/>
          <w:color w:val="155F82"/>
          <w:sz w:val="24"/>
        </w:rPr>
        <w:t>|</w:t>
      </w:r>
      <w:r w:rsidR="00C46D53">
        <w:t xml:space="preserve"> </w:t>
      </w:r>
      <w:r>
        <w:rPr>
          <w:rFonts w:ascii="Times New Roman"/>
          <w:color w:val="155F82"/>
          <w:sz w:val="24"/>
        </w:rPr>
        <w:t>+1</w:t>
      </w:r>
      <w:r>
        <w:rPr>
          <w:rFonts w:ascii="Times New Roman"/>
          <w:color w:val="155F82"/>
          <w:spacing w:val="-1"/>
          <w:sz w:val="24"/>
        </w:rPr>
        <w:t xml:space="preserve"> </w:t>
      </w:r>
      <w:r>
        <w:rPr>
          <w:rFonts w:ascii="Times New Roman"/>
          <w:color w:val="155F82"/>
          <w:sz w:val="24"/>
        </w:rPr>
        <w:t>(315)-952-2931</w:t>
      </w:r>
      <w:r>
        <w:rPr>
          <w:rFonts w:ascii="Times New Roman"/>
          <w:color w:val="155F82"/>
          <w:spacing w:val="-1"/>
          <w:sz w:val="24"/>
        </w:rPr>
        <w:t xml:space="preserve"> </w:t>
      </w:r>
      <w:r>
        <w:rPr>
          <w:rFonts w:ascii="Times New Roman"/>
          <w:color w:val="155F82"/>
          <w:sz w:val="24"/>
        </w:rPr>
        <w:t>|</w:t>
      </w:r>
      <w:r>
        <w:rPr>
          <w:rFonts w:ascii="Times New Roman"/>
          <w:color w:val="155F82"/>
          <w:spacing w:val="-4"/>
          <w:sz w:val="24"/>
        </w:rPr>
        <w:t xml:space="preserve"> </w:t>
      </w:r>
      <w:r>
        <w:rPr>
          <w:rFonts w:ascii="Times New Roman"/>
          <w:color w:val="155F82"/>
          <w:sz w:val="24"/>
        </w:rPr>
        <w:t>Syracuse,</w:t>
      </w:r>
      <w:r>
        <w:rPr>
          <w:rFonts w:ascii="Times New Roman"/>
          <w:color w:val="155F82"/>
          <w:spacing w:val="2"/>
          <w:sz w:val="24"/>
        </w:rPr>
        <w:t xml:space="preserve"> </w:t>
      </w:r>
      <w:r>
        <w:rPr>
          <w:rFonts w:ascii="Times New Roman"/>
          <w:color w:val="155F82"/>
          <w:spacing w:val="-5"/>
          <w:sz w:val="24"/>
        </w:rPr>
        <w:t>NY</w:t>
      </w:r>
    </w:p>
    <w:p w14:paraId="2E54BB47" w14:textId="1F4766E1" w:rsidR="00D44006" w:rsidRPr="0049614F" w:rsidRDefault="00000000" w:rsidP="0049614F">
      <w:pPr>
        <w:pStyle w:val="Heading1"/>
        <w:pBdr>
          <w:bottom w:val="single" w:sz="8" w:space="0" w:color="auto"/>
        </w:pBdr>
        <w:spacing w:before="142"/>
        <w:ind w:right="360"/>
        <w:rPr>
          <w:spacing w:val="-2"/>
          <w:u w:val="none"/>
        </w:rPr>
      </w:pPr>
      <w:r w:rsidRPr="0049614F">
        <w:rPr>
          <w:spacing w:val="-2"/>
          <w:u w:val="none"/>
        </w:rPr>
        <w:t>SUMMARY</w:t>
      </w:r>
    </w:p>
    <w:p w14:paraId="7914C6F4" w14:textId="5A5A45CD" w:rsidR="00F219E8" w:rsidRPr="00875802" w:rsidRDefault="00F219E8">
      <w:pPr>
        <w:pStyle w:val="BodyText"/>
        <w:spacing w:before="2"/>
        <w:ind w:left="360" w:right="279" w:firstLine="0"/>
        <w:rPr>
          <w:sz w:val="20"/>
          <w:szCs w:val="20"/>
        </w:rPr>
      </w:pPr>
      <w:r w:rsidRPr="00875802">
        <w:rPr>
          <w:sz w:val="20"/>
          <w:szCs w:val="20"/>
        </w:rPr>
        <w:t>Data Engineer with experience building scalable data pipelines, large-scale ETL systems, and cloud data platforms supporting analytics and machine learning workloads. Proven ability to optimize SQL pipelines, and design data models powering BI dashboards and decision-making systems. Experienced with Spark, Python, SQL, Databricks, and cloud data warehouses to build reliable and production-grade data infrastructure. Passionate about building high-performance, scalable data systems that power real-time analytics and business intelligence.</w:t>
      </w:r>
    </w:p>
    <w:p w14:paraId="7F9A7146" w14:textId="77777777" w:rsidR="00CB1AEF" w:rsidRDefault="00CB1AEF">
      <w:pPr>
        <w:pStyle w:val="BodyText"/>
        <w:spacing w:before="2"/>
        <w:ind w:left="360" w:right="279" w:firstLine="0"/>
      </w:pPr>
    </w:p>
    <w:p w14:paraId="69DAD8DF" w14:textId="0C361605" w:rsidR="002D782F" w:rsidRPr="0049614F" w:rsidRDefault="00000000" w:rsidP="0049614F">
      <w:pPr>
        <w:pStyle w:val="BodyText"/>
        <w:pBdr>
          <w:bottom w:val="single" w:sz="8" w:space="1" w:color="auto"/>
        </w:pBdr>
        <w:spacing w:before="2"/>
        <w:ind w:left="360" w:right="360" w:firstLine="0"/>
        <w:rPr>
          <w:b/>
          <w:sz w:val="22"/>
        </w:rPr>
      </w:pPr>
      <w:r w:rsidRPr="0049614F">
        <w:rPr>
          <w:b/>
          <w:spacing w:val="-2"/>
          <w:sz w:val="22"/>
        </w:rPr>
        <w:t>SKILLS</w:t>
      </w:r>
    </w:p>
    <w:p w14:paraId="64123074" w14:textId="77777777" w:rsidR="00F219E8" w:rsidRPr="00875802" w:rsidRDefault="00F219E8" w:rsidP="00F219E8">
      <w:pPr>
        <w:pStyle w:val="ListParagraph"/>
        <w:numPr>
          <w:ilvl w:val="0"/>
          <w:numId w:val="2"/>
        </w:numPr>
        <w:tabs>
          <w:tab w:val="left" w:pos="719"/>
        </w:tabs>
        <w:spacing w:line="252" w:lineRule="exact"/>
        <w:ind w:left="719" w:hanging="359"/>
        <w:rPr>
          <w:spacing w:val="-2"/>
          <w:sz w:val="20"/>
          <w:szCs w:val="20"/>
        </w:rPr>
      </w:pPr>
      <w:r w:rsidRPr="00875802">
        <w:rPr>
          <w:b/>
          <w:sz w:val="20"/>
          <w:szCs w:val="20"/>
        </w:rPr>
        <w:t xml:space="preserve">Programming: </w:t>
      </w:r>
      <w:r w:rsidRPr="00875802">
        <w:rPr>
          <w:bCs/>
          <w:sz w:val="20"/>
          <w:szCs w:val="20"/>
        </w:rPr>
        <w:t>Python, SQL, PySpark, R</w:t>
      </w:r>
      <w:r w:rsidRPr="00875802">
        <w:rPr>
          <w:b/>
          <w:sz w:val="20"/>
          <w:szCs w:val="20"/>
        </w:rPr>
        <w:t xml:space="preserve">      </w:t>
      </w:r>
    </w:p>
    <w:p w14:paraId="42066996" w14:textId="77777777" w:rsidR="00F219E8" w:rsidRPr="00875802" w:rsidRDefault="00F219E8" w:rsidP="00F219E8">
      <w:pPr>
        <w:pStyle w:val="ListParagraph"/>
        <w:numPr>
          <w:ilvl w:val="0"/>
          <w:numId w:val="2"/>
        </w:numPr>
        <w:tabs>
          <w:tab w:val="left" w:pos="719"/>
        </w:tabs>
        <w:spacing w:line="252" w:lineRule="exact"/>
        <w:ind w:left="719" w:hanging="359"/>
        <w:rPr>
          <w:spacing w:val="-2"/>
          <w:sz w:val="20"/>
          <w:szCs w:val="20"/>
        </w:rPr>
      </w:pPr>
      <w:r w:rsidRPr="00875802">
        <w:rPr>
          <w:b/>
          <w:sz w:val="20"/>
          <w:szCs w:val="20"/>
        </w:rPr>
        <w:t xml:space="preserve">Data Engineering: </w:t>
      </w:r>
      <w:r w:rsidRPr="00875802">
        <w:rPr>
          <w:bCs/>
          <w:sz w:val="20"/>
          <w:szCs w:val="20"/>
        </w:rPr>
        <w:t>ETL Pipelines, Data Modeling, Data Warehousing, Data Quality Validation, Feature Engineering</w:t>
      </w:r>
      <w:r w:rsidRPr="00875802">
        <w:rPr>
          <w:b/>
          <w:sz w:val="20"/>
          <w:szCs w:val="20"/>
        </w:rPr>
        <w:t xml:space="preserve">       </w:t>
      </w:r>
    </w:p>
    <w:p w14:paraId="21810632" w14:textId="4282D613" w:rsidR="00F219E8" w:rsidRPr="00875802" w:rsidRDefault="00F219E8" w:rsidP="00F219E8">
      <w:pPr>
        <w:pStyle w:val="ListParagraph"/>
        <w:numPr>
          <w:ilvl w:val="0"/>
          <w:numId w:val="2"/>
        </w:numPr>
        <w:tabs>
          <w:tab w:val="left" w:pos="719"/>
        </w:tabs>
        <w:spacing w:line="252" w:lineRule="exact"/>
        <w:ind w:left="719" w:hanging="359"/>
        <w:rPr>
          <w:spacing w:val="-2"/>
          <w:sz w:val="20"/>
          <w:szCs w:val="20"/>
        </w:rPr>
      </w:pPr>
      <w:r w:rsidRPr="00875802">
        <w:rPr>
          <w:b/>
          <w:sz w:val="20"/>
          <w:szCs w:val="20"/>
        </w:rPr>
        <w:t xml:space="preserve">Big Data: </w:t>
      </w:r>
      <w:r w:rsidRPr="00875802">
        <w:rPr>
          <w:bCs/>
          <w:sz w:val="20"/>
          <w:szCs w:val="20"/>
        </w:rPr>
        <w:t xml:space="preserve">Apache Spark, </w:t>
      </w:r>
      <w:r w:rsidR="00C23FDE" w:rsidRPr="00875802">
        <w:rPr>
          <w:bCs/>
          <w:sz w:val="20"/>
          <w:szCs w:val="20"/>
        </w:rPr>
        <w:t xml:space="preserve">Kafka, </w:t>
      </w:r>
      <w:r w:rsidRPr="00875802">
        <w:rPr>
          <w:bCs/>
          <w:sz w:val="20"/>
          <w:szCs w:val="20"/>
        </w:rPr>
        <w:t>Databricks, Distributed Processing</w:t>
      </w:r>
      <w:r w:rsidRPr="00875802">
        <w:rPr>
          <w:b/>
          <w:sz w:val="20"/>
          <w:szCs w:val="20"/>
        </w:rPr>
        <w:t xml:space="preserve">       </w:t>
      </w:r>
    </w:p>
    <w:p w14:paraId="7DF52049" w14:textId="37D72231" w:rsidR="00F219E8" w:rsidRPr="00875802" w:rsidRDefault="00F219E8" w:rsidP="00F219E8">
      <w:pPr>
        <w:pStyle w:val="ListParagraph"/>
        <w:numPr>
          <w:ilvl w:val="0"/>
          <w:numId w:val="2"/>
        </w:numPr>
        <w:tabs>
          <w:tab w:val="left" w:pos="719"/>
        </w:tabs>
        <w:spacing w:line="252" w:lineRule="exact"/>
        <w:ind w:left="719" w:hanging="359"/>
        <w:rPr>
          <w:bCs/>
          <w:spacing w:val="-2"/>
          <w:sz w:val="20"/>
          <w:szCs w:val="20"/>
        </w:rPr>
      </w:pPr>
      <w:r w:rsidRPr="00875802">
        <w:rPr>
          <w:b/>
          <w:sz w:val="20"/>
          <w:szCs w:val="20"/>
        </w:rPr>
        <w:t xml:space="preserve">Databases: </w:t>
      </w:r>
      <w:r w:rsidRPr="00875802">
        <w:rPr>
          <w:bCs/>
          <w:sz w:val="20"/>
          <w:szCs w:val="20"/>
        </w:rPr>
        <w:t>PostgreSQL, Azure SQL, Snowflake</w:t>
      </w:r>
      <w:r w:rsidR="00C23FDE" w:rsidRPr="00875802">
        <w:rPr>
          <w:bCs/>
          <w:sz w:val="20"/>
          <w:szCs w:val="20"/>
        </w:rPr>
        <w:t>, dbt</w:t>
      </w:r>
      <w:r w:rsidRPr="00875802">
        <w:rPr>
          <w:bCs/>
          <w:sz w:val="20"/>
          <w:szCs w:val="20"/>
        </w:rPr>
        <w:t xml:space="preserve">      </w:t>
      </w:r>
    </w:p>
    <w:p w14:paraId="3D65E867" w14:textId="77777777" w:rsidR="00F219E8" w:rsidRPr="00875802" w:rsidRDefault="00F219E8" w:rsidP="00F219E8">
      <w:pPr>
        <w:pStyle w:val="ListParagraph"/>
        <w:numPr>
          <w:ilvl w:val="0"/>
          <w:numId w:val="2"/>
        </w:numPr>
        <w:tabs>
          <w:tab w:val="left" w:pos="719"/>
        </w:tabs>
        <w:spacing w:line="252" w:lineRule="exact"/>
        <w:ind w:left="719" w:hanging="359"/>
        <w:rPr>
          <w:spacing w:val="-2"/>
          <w:sz w:val="20"/>
          <w:szCs w:val="20"/>
        </w:rPr>
      </w:pPr>
      <w:r w:rsidRPr="00875802">
        <w:rPr>
          <w:b/>
          <w:sz w:val="20"/>
          <w:szCs w:val="20"/>
        </w:rPr>
        <w:t xml:space="preserve">Cloud: </w:t>
      </w:r>
      <w:r w:rsidRPr="00875802">
        <w:rPr>
          <w:bCs/>
          <w:sz w:val="20"/>
          <w:szCs w:val="20"/>
        </w:rPr>
        <w:t>AWS, Azure</w:t>
      </w:r>
      <w:r w:rsidRPr="00875802">
        <w:rPr>
          <w:b/>
          <w:sz w:val="20"/>
          <w:szCs w:val="20"/>
        </w:rPr>
        <w:t xml:space="preserve">       </w:t>
      </w:r>
    </w:p>
    <w:p w14:paraId="32756C04" w14:textId="77777777" w:rsidR="00F219E8" w:rsidRPr="00875802" w:rsidRDefault="00F219E8" w:rsidP="00F219E8">
      <w:pPr>
        <w:pStyle w:val="ListParagraph"/>
        <w:numPr>
          <w:ilvl w:val="0"/>
          <w:numId w:val="2"/>
        </w:numPr>
        <w:tabs>
          <w:tab w:val="left" w:pos="719"/>
        </w:tabs>
        <w:spacing w:line="252" w:lineRule="exact"/>
        <w:ind w:left="719" w:hanging="359"/>
        <w:rPr>
          <w:spacing w:val="-2"/>
          <w:sz w:val="20"/>
          <w:szCs w:val="20"/>
        </w:rPr>
      </w:pPr>
      <w:r w:rsidRPr="00875802">
        <w:rPr>
          <w:b/>
          <w:sz w:val="20"/>
          <w:szCs w:val="20"/>
        </w:rPr>
        <w:t xml:space="preserve">BI &amp; Analytics: </w:t>
      </w:r>
      <w:r w:rsidRPr="00875802">
        <w:rPr>
          <w:bCs/>
          <w:sz w:val="20"/>
          <w:szCs w:val="20"/>
        </w:rPr>
        <w:t>Tableau, Power BI</w:t>
      </w:r>
      <w:r w:rsidRPr="00875802">
        <w:rPr>
          <w:b/>
          <w:sz w:val="20"/>
          <w:szCs w:val="20"/>
        </w:rPr>
        <w:t xml:space="preserve">       </w:t>
      </w:r>
    </w:p>
    <w:p w14:paraId="5211755F" w14:textId="4CEC4FCF" w:rsidR="00F219E8" w:rsidRPr="00875802" w:rsidRDefault="00F219E8" w:rsidP="00F219E8">
      <w:pPr>
        <w:pStyle w:val="ListParagraph"/>
        <w:numPr>
          <w:ilvl w:val="0"/>
          <w:numId w:val="2"/>
        </w:numPr>
        <w:tabs>
          <w:tab w:val="left" w:pos="719"/>
        </w:tabs>
        <w:spacing w:line="252" w:lineRule="exact"/>
        <w:ind w:left="719" w:hanging="359"/>
        <w:rPr>
          <w:spacing w:val="-2"/>
          <w:sz w:val="20"/>
          <w:szCs w:val="20"/>
        </w:rPr>
      </w:pPr>
      <w:r w:rsidRPr="00875802">
        <w:rPr>
          <w:b/>
          <w:sz w:val="20"/>
          <w:szCs w:val="20"/>
        </w:rPr>
        <w:t xml:space="preserve">Tools: </w:t>
      </w:r>
      <w:r w:rsidRPr="00875802">
        <w:rPr>
          <w:bCs/>
          <w:sz w:val="20"/>
          <w:szCs w:val="20"/>
        </w:rPr>
        <w:t>Git, Jupyter, Docker</w:t>
      </w:r>
      <w:r w:rsidR="008A2A46">
        <w:rPr>
          <w:bCs/>
          <w:sz w:val="20"/>
          <w:szCs w:val="20"/>
        </w:rPr>
        <w:t>, Airflow, Linux, Bash</w:t>
      </w:r>
      <w:r w:rsidRPr="00875802">
        <w:rPr>
          <w:b/>
          <w:sz w:val="20"/>
          <w:szCs w:val="20"/>
        </w:rPr>
        <w:t xml:space="preserve">      </w:t>
      </w:r>
    </w:p>
    <w:p w14:paraId="4CBDB61C" w14:textId="1342170D" w:rsidR="002D782F" w:rsidRPr="00875802" w:rsidRDefault="00F219E8" w:rsidP="00765DB3">
      <w:pPr>
        <w:pStyle w:val="ListParagraph"/>
        <w:numPr>
          <w:ilvl w:val="0"/>
          <w:numId w:val="2"/>
        </w:numPr>
        <w:tabs>
          <w:tab w:val="left" w:pos="719"/>
        </w:tabs>
        <w:spacing w:line="252" w:lineRule="exact"/>
        <w:ind w:left="719" w:hanging="359"/>
        <w:rPr>
          <w:spacing w:val="-2"/>
          <w:sz w:val="20"/>
          <w:szCs w:val="20"/>
        </w:rPr>
      </w:pPr>
      <w:r w:rsidRPr="00875802">
        <w:rPr>
          <w:b/>
          <w:sz w:val="20"/>
          <w:szCs w:val="20"/>
        </w:rPr>
        <w:t xml:space="preserve">Concepts: </w:t>
      </w:r>
      <w:r w:rsidRPr="00875802">
        <w:rPr>
          <w:bCs/>
          <w:sz w:val="20"/>
          <w:szCs w:val="20"/>
        </w:rPr>
        <w:t>Data Pipelines</w:t>
      </w:r>
      <w:r w:rsidR="00875802" w:rsidRPr="00875802">
        <w:rPr>
          <w:bCs/>
          <w:sz w:val="20"/>
          <w:szCs w:val="20"/>
        </w:rPr>
        <w:t xml:space="preserve">, </w:t>
      </w:r>
      <w:r w:rsidR="00B16D4F">
        <w:rPr>
          <w:bCs/>
          <w:sz w:val="20"/>
          <w:szCs w:val="20"/>
        </w:rPr>
        <w:t xml:space="preserve">CI/CD </w:t>
      </w:r>
      <w:r w:rsidR="00B16D4F" w:rsidRPr="00875802">
        <w:rPr>
          <w:bCs/>
          <w:sz w:val="20"/>
          <w:szCs w:val="20"/>
        </w:rPr>
        <w:t>Pipeline</w:t>
      </w:r>
      <w:r w:rsidR="00B16D4F">
        <w:rPr>
          <w:bCs/>
          <w:sz w:val="20"/>
          <w:szCs w:val="20"/>
        </w:rPr>
        <w:t xml:space="preserve">, </w:t>
      </w:r>
      <w:r w:rsidRPr="00875802">
        <w:rPr>
          <w:bCs/>
          <w:sz w:val="20"/>
          <w:szCs w:val="20"/>
        </w:rPr>
        <w:t>Workflow Automation, Data Validation, Batch Processing, Analytics Engineering</w:t>
      </w:r>
    </w:p>
    <w:p w14:paraId="25002D03" w14:textId="77777777" w:rsidR="002D782F" w:rsidRDefault="002D782F">
      <w:pPr>
        <w:pStyle w:val="BodyText"/>
        <w:spacing w:before="23"/>
        <w:ind w:left="0" w:firstLine="0"/>
        <w:rPr>
          <w:b/>
          <w:sz w:val="20"/>
        </w:rPr>
      </w:pPr>
    </w:p>
    <w:p w14:paraId="12CB8197" w14:textId="77777777" w:rsidR="002D782F" w:rsidRPr="0049614F" w:rsidRDefault="00000000" w:rsidP="0049614F">
      <w:pPr>
        <w:pStyle w:val="Heading1"/>
        <w:pBdr>
          <w:bottom w:val="single" w:sz="8" w:space="1" w:color="auto"/>
        </w:pBdr>
        <w:spacing w:before="1"/>
        <w:ind w:right="360"/>
        <w:rPr>
          <w:u w:val="none"/>
        </w:rPr>
      </w:pPr>
      <w:r w:rsidRPr="0049614F">
        <w:rPr>
          <w:u w:val="none"/>
        </w:rPr>
        <w:t>WORK</w:t>
      </w:r>
      <w:r w:rsidRPr="0049614F">
        <w:rPr>
          <w:spacing w:val="-2"/>
          <w:u w:val="none"/>
        </w:rPr>
        <w:t xml:space="preserve"> EXPERIENCE</w:t>
      </w:r>
    </w:p>
    <w:p w14:paraId="24374BDC" w14:textId="2435F831" w:rsidR="002D782F" w:rsidRDefault="00000000" w:rsidP="0049614F">
      <w:pPr>
        <w:pStyle w:val="Heading2"/>
        <w:tabs>
          <w:tab w:val="left" w:pos="9717"/>
        </w:tabs>
        <w:spacing w:before="4"/>
        <w:ind w:left="360" w:right="360"/>
      </w:pPr>
      <w:r>
        <w:t>Data</w:t>
      </w:r>
      <w:r>
        <w:rPr>
          <w:spacing w:val="-6"/>
        </w:rPr>
        <w:t xml:space="preserve"> </w:t>
      </w:r>
      <w:r>
        <w:t>Engineer</w:t>
      </w:r>
      <w:r>
        <w:rPr>
          <w:spacing w:val="-3"/>
        </w:rPr>
        <w:t xml:space="preserve"> </w:t>
      </w:r>
      <w:r>
        <w:t>|</w:t>
      </w:r>
      <w:r>
        <w:rPr>
          <w:spacing w:val="-7"/>
        </w:rPr>
        <w:t xml:space="preserve"> </w:t>
      </w:r>
      <w:r>
        <w:t>American</w:t>
      </w:r>
      <w:r>
        <w:rPr>
          <w:spacing w:val="-6"/>
        </w:rPr>
        <w:t xml:space="preserve"> </w:t>
      </w:r>
      <w:r>
        <w:t>Express,</w:t>
      </w:r>
      <w:r>
        <w:rPr>
          <w:spacing w:val="-6"/>
        </w:rPr>
        <w:t xml:space="preserve"> </w:t>
      </w:r>
      <w:r>
        <w:rPr>
          <w:spacing w:val="-2"/>
        </w:rPr>
        <w:t>Remote</w:t>
      </w:r>
      <w:r w:rsidR="00765DB3">
        <w:t xml:space="preserve">                                                                                                                      </w:t>
      </w:r>
      <w:r>
        <w:t>J</w:t>
      </w:r>
      <w:r w:rsidR="00765DB3">
        <w:t>anuary</w:t>
      </w:r>
      <w:r>
        <w:rPr>
          <w:spacing w:val="-4"/>
        </w:rPr>
        <w:t xml:space="preserve"> </w:t>
      </w:r>
      <w:r>
        <w:t>2025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rPr>
          <w:spacing w:val="-2"/>
        </w:rPr>
        <w:t>Present</w:t>
      </w:r>
    </w:p>
    <w:p w14:paraId="0CCB0C81" w14:textId="77777777" w:rsidR="00FD6683" w:rsidRPr="00875802" w:rsidRDefault="00FD6683" w:rsidP="00FD6683">
      <w:pPr>
        <w:pStyle w:val="ListParagraph"/>
        <w:numPr>
          <w:ilvl w:val="0"/>
          <w:numId w:val="2"/>
        </w:numPr>
        <w:tabs>
          <w:tab w:val="left" w:pos="720"/>
        </w:tabs>
        <w:ind w:right="333"/>
        <w:rPr>
          <w:spacing w:val="-2"/>
          <w:sz w:val="20"/>
          <w:szCs w:val="20"/>
        </w:rPr>
      </w:pPr>
      <w:r w:rsidRPr="00875802">
        <w:rPr>
          <w:sz w:val="20"/>
          <w:szCs w:val="20"/>
        </w:rPr>
        <w:t xml:space="preserve">Designed and deployed scalable ETL pipelines to process large-scale financial transaction datasets using Python and SQL, improving data availability by 30% for fraud analytics, risk monitoring, and financial reporting teams.      </w:t>
      </w:r>
    </w:p>
    <w:p w14:paraId="20EFAFDA" w14:textId="77777777" w:rsidR="00FD6683" w:rsidRPr="00875802" w:rsidRDefault="00FD6683" w:rsidP="00FD6683">
      <w:pPr>
        <w:pStyle w:val="ListParagraph"/>
        <w:numPr>
          <w:ilvl w:val="0"/>
          <w:numId w:val="2"/>
        </w:numPr>
        <w:tabs>
          <w:tab w:val="left" w:pos="720"/>
        </w:tabs>
        <w:ind w:right="333"/>
        <w:rPr>
          <w:spacing w:val="-2"/>
          <w:sz w:val="20"/>
          <w:szCs w:val="20"/>
        </w:rPr>
      </w:pPr>
      <w:r w:rsidRPr="00875802">
        <w:rPr>
          <w:sz w:val="20"/>
          <w:szCs w:val="20"/>
        </w:rPr>
        <w:t xml:space="preserve">Engineered distributed data processing workflows using PySpark on Databricks to handle high-volume payment and card transaction data, reducing data transformation time by 40% for complex financial analytics workloads.       </w:t>
      </w:r>
    </w:p>
    <w:p w14:paraId="1D0F4A93" w14:textId="46529AEA" w:rsidR="00FD6683" w:rsidRPr="00875802" w:rsidRDefault="00FD6683" w:rsidP="00FD6683">
      <w:pPr>
        <w:pStyle w:val="ListParagraph"/>
        <w:numPr>
          <w:ilvl w:val="0"/>
          <w:numId w:val="2"/>
        </w:numPr>
        <w:tabs>
          <w:tab w:val="left" w:pos="720"/>
        </w:tabs>
        <w:ind w:right="333"/>
        <w:rPr>
          <w:spacing w:val="-2"/>
          <w:sz w:val="20"/>
          <w:szCs w:val="20"/>
        </w:rPr>
      </w:pPr>
      <w:r w:rsidRPr="00875802">
        <w:rPr>
          <w:sz w:val="20"/>
          <w:szCs w:val="20"/>
        </w:rPr>
        <w:t>Implemented automated data quality and validation frameworks to detect schema drift, missing financial records, and transactional anomalies, improving pipeline reliability and maintaining 99% reporting accuracy for financial compliance</w:t>
      </w:r>
      <w:r w:rsidR="00182C62">
        <w:rPr>
          <w:sz w:val="20"/>
          <w:szCs w:val="20"/>
        </w:rPr>
        <w:t xml:space="preserve">. </w:t>
      </w:r>
      <w:r w:rsidRPr="00875802">
        <w:rPr>
          <w:sz w:val="20"/>
          <w:szCs w:val="20"/>
        </w:rPr>
        <w:t xml:space="preserve">    </w:t>
      </w:r>
    </w:p>
    <w:p w14:paraId="70EB3FCF" w14:textId="77777777" w:rsidR="00FD6683" w:rsidRPr="00875802" w:rsidRDefault="00FD6683" w:rsidP="00FD6683">
      <w:pPr>
        <w:pStyle w:val="ListParagraph"/>
        <w:numPr>
          <w:ilvl w:val="0"/>
          <w:numId w:val="2"/>
        </w:numPr>
        <w:tabs>
          <w:tab w:val="left" w:pos="720"/>
        </w:tabs>
        <w:ind w:right="333"/>
        <w:rPr>
          <w:spacing w:val="-2"/>
          <w:sz w:val="20"/>
          <w:szCs w:val="20"/>
        </w:rPr>
      </w:pPr>
      <w:r w:rsidRPr="00875802">
        <w:rPr>
          <w:sz w:val="20"/>
          <w:szCs w:val="20"/>
        </w:rPr>
        <w:t xml:space="preserve">Developed optimized financial data models and SQL transformations in Snowflake, enabling enterprise-grade BI dashboards for transaction monitoring, customer spending insights, and executive KPI tracking.       </w:t>
      </w:r>
    </w:p>
    <w:p w14:paraId="1526DB57" w14:textId="44AAC020" w:rsidR="002D782F" w:rsidRPr="008A2A46" w:rsidRDefault="008A3BE3" w:rsidP="00FD6683">
      <w:pPr>
        <w:pStyle w:val="ListParagraph"/>
        <w:numPr>
          <w:ilvl w:val="0"/>
          <w:numId w:val="2"/>
        </w:numPr>
        <w:tabs>
          <w:tab w:val="left" w:pos="720"/>
        </w:tabs>
        <w:ind w:right="333"/>
        <w:rPr>
          <w:spacing w:val="-2"/>
          <w:sz w:val="20"/>
          <w:szCs w:val="20"/>
        </w:rPr>
      </w:pPr>
      <w:r w:rsidRPr="008A3BE3">
        <w:rPr>
          <w:sz w:val="20"/>
          <w:szCs w:val="20"/>
        </w:rPr>
        <w:t xml:space="preserve">Orchestrated </w:t>
      </w:r>
      <w:r w:rsidR="00FD6683" w:rsidRPr="00875802">
        <w:rPr>
          <w:sz w:val="20"/>
          <w:szCs w:val="20"/>
        </w:rPr>
        <w:t>automated data ingestion and transformation pipelines supporting near real-time financial analytics, enabling faster decision-making for fraud detection, credit risk analysis, and customer behavior analytics.</w:t>
      </w:r>
    </w:p>
    <w:p w14:paraId="22A3CDBB" w14:textId="7FA72237" w:rsidR="008A2A46" w:rsidRPr="00875802" w:rsidRDefault="008A2A46" w:rsidP="00FD6683">
      <w:pPr>
        <w:pStyle w:val="ListParagraph"/>
        <w:numPr>
          <w:ilvl w:val="0"/>
          <w:numId w:val="2"/>
        </w:numPr>
        <w:tabs>
          <w:tab w:val="left" w:pos="720"/>
        </w:tabs>
        <w:ind w:right="333"/>
        <w:rPr>
          <w:spacing w:val="-2"/>
          <w:sz w:val="20"/>
          <w:szCs w:val="20"/>
        </w:rPr>
      </w:pPr>
      <w:r w:rsidRPr="008A2A46">
        <w:rPr>
          <w:spacing w:val="-2"/>
          <w:sz w:val="20"/>
          <w:szCs w:val="20"/>
        </w:rPr>
        <w:t>Built data pipelines supporting fraud detection and risk analytics models, enabling analysis of 10M+ daily transaction events and improving fraud monitoring efficiency by 25%.</w:t>
      </w:r>
    </w:p>
    <w:p w14:paraId="0EB95A52" w14:textId="77777777" w:rsidR="002D782F" w:rsidRDefault="002D782F">
      <w:pPr>
        <w:pStyle w:val="BodyText"/>
        <w:spacing w:before="38"/>
        <w:ind w:left="0" w:firstLine="0"/>
      </w:pPr>
    </w:p>
    <w:p w14:paraId="77CABABA" w14:textId="05CB5D58" w:rsidR="002D782F" w:rsidRDefault="00000000" w:rsidP="0049614F">
      <w:pPr>
        <w:pStyle w:val="Heading2"/>
        <w:tabs>
          <w:tab w:val="left" w:pos="9633"/>
        </w:tabs>
        <w:ind w:left="346" w:right="346"/>
      </w:pPr>
      <w:r>
        <w:t>Data</w:t>
      </w:r>
      <w:r>
        <w:rPr>
          <w:spacing w:val="-6"/>
        </w:rPr>
        <w:t xml:space="preserve"> </w:t>
      </w:r>
      <w:r>
        <w:t>Engineer</w:t>
      </w:r>
      <w:r>
        <w:rPr>
          <w:spacing w:val="-2"/>
        </w:rPr>
        <w:t xml:space="preserve"> </w:t>
      </w:r>
      <w:r>
        <w:t>|</w:t>
      </w:r>
      <w:r>
        <w:rPr>
          <w:spacing w:val="-7"/>
        </w:rPr>
        <w:t xml:space="preserve"> </w:t>
      </w:r>
      <w:r>
        <w:t>BMR</w:t>
      </w:r>
      <w:r>
        <w:rPr>
          <w:spacing w:val="-5"/>
        </w:rPr>
        <w:t xml:space="preserve"> </w:t>
      </w:r>
      <w:r>
        <w:t>Infotek,</w:t>
      </w:r>
      <w:r>
        <w:rPr>
          <w:spacing w:val="-6"/>
        </w:rPr>
        <w:t xml:space="preserve"> </w:t>
      </w:r>
      <w:r>
        <w:rPr>
          <w:spacing w:val="-2"/>
        </w:rPr>
        <w:t>India</w:t>
      </w:r>
      <w:r w:rsidR="009E786B">
        <w:t xml:space="preserve">                                                                                                                                       </w:t>
      </w:r>
      <w:r>
        <w:t>June</w:t>
      </w:r>
      <w:r>
        <w:rPr>
          <w:spacing w:val="-3"/>
        </w:rPr>
        <w:t xml:space="preserve"> </w:t>
      </w:r>
      <w:r>
        <w:t>2021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June</w:t>
      </w:r>
      <w:r>
        <w:rPr>
          <w:spacing w:val="-3"/>
        </w:rPr>
        <w:t xml:space="preserve"> </w:t>
      </w:r>
      <w:r>
        <w:rPr>
          <w:spacing w:val="-4"/>
        </w:rPr>
        <w:t>2023</w:t>
      </w:r>
    </w:p>
    <w:p w14:paraId="272335AC" w14:textId="4A255DFF" w:rsidR="00A91B87" w:rsidRPr="00875802" w:rsidRDefault="008A3BE3" w:rsidP="00A91B87">
      <w:pPr>
        <w:pStyle w:val="ListParagraph"/>
        <w:numPr>
          <w:ilvl w:val="0"/>
          <w:numId w:val="2"/>
        </w:numPr>
        <w:tabs>
          <w:tab w:val="left" w:pos="720"/>
        </w:tabs>
        <w:ind w:right="32"/>
        <w:rPr>
          <w:sz w:val="20"/>
          <w:szCs w:val="20"/>
        </w:rPr>
      </w:pPr>
      <w:r w:rsidRPr="008A3BE3">
        <w:rPr>
          <w:sz w:val="20"/>
          <w:szCs w:val="20"/>
        </w:rPr>
        <w:t xml:space="preserve">Architected </w:t>
      </w:r>
      <w:r w:rsidR="00A91B87" w:rsidRPr="00875802">
        <w:rPr>
          <w:sz w:val="20"/>
          <w:szCs w:val="20"/>
        </w:rPr>
        <w:t xml:space="preserve">and maintained end-to-end ETL pipelines to ingest structured and semi-structured healthcare data (patient records, clinical datasets, and operational metrics) into a centralized PostgreSQL data warehouse, ensuring high data quality and availability for healthcare analytics.       </w:t>
      </w:r>
    </w:p>
    <w:p w14:paraId="7334B209" w14:textId="77777777" w:rsidR="00A91B87" w:rsidRPr="00875802" w:rsidRDefault="00A91B87" w:rsidP="00A91B87">
      <w:pPr>
        <w:pStyle w:val="ListParagraph"/>
        <w:numPr>
          <w:ilvl w:val="0"/>
          <w:numId w:val="2"/>
        </w:numPr>
        <w:tabs>
          <w:tab w:val="left" w:pos="720"/>
        </w:tabs>
        <w:ind w:right="32"/>
        <w:rPr>
          <w:sz w:val="20"/>
          <w:szCs w:val="20"/>
        </w:rPr>
      </w:pPr>
      <w:r w:rsidRPr="00875802">
        <w:rPr>
          <w:sz w:val="20"/>
          <w:szCs w:val="20"/>
        </w:rPr>
        <w:t xml:space="preserve">Processed and transformed 50GB+ of daily healthcare data using Apache Spark, enabling scalable ingestion of electronic health records (EHR), patient monitoring data, and operational datasets for downstream analytics and reporting.        </w:t>
      </w:r>
    </w:p>
    <w:p w14:paraId="379D6A00" w14:textId="77777777" w:rsidR="00A91B87" w:rsidRPr="00875802" w:rsidRDefault="00A91B87" w:rsidP="00A91B87">
      <w:pPr>
        <w:pStyle w:val="ListParagraph"/>
        <w:numPr>
          <w:ilvl w:val="0"/>
          <w:numId w:val="2"/>
        </w:numPr>
        <w:tabs>
          <w:tab w:val="left" w:pos="720"/>
        </w:tabs>
        <w:ind w:right="32"/>
        <w:rPr>
          <w:sz w:val="20"/>
          <w:szCs w:val="20"/>
        </w:rPr>
      </w:pPr>
      <w:r w:rsidRPr="00875802">
        <w:rPr>
          <w:sz w:val="20"/>
          <w:szCs w:val="20"/>
        </w:rPr>
        <w:t xml:space="preserve">Developed complex SQL-based healthcare data models and optimized queries to support clinical reporting and operational dashboards, reducing reporting latency by 30% for healthcare administrators, analysts, and operational teams.        </w:t>
      </w:r>
    </w:p>
    <w:p w14:paraId="4FDC6DC9" w14:textId="31FA2FEF" w:rsidR="00A91B87" w:rsidRPr="00875802" w:rsidRDefault="008A3BE3" w:rsidP="00A91B87">
      <w:pPr>
        <w:pStyle w:val="ListParagraph"/>
        <w:numPr>
          <w:ilvl w:val="0"/>
          <w:numId w:val="2"/>
        </w:numPr>
        <w:tabs>
          <w:tab w:val="left" w:pos="720"/>
        </w:tabs>
        <w:ind w:right="32"/>
        <w:rPr>
          <w:sz w:val="20"/>
          <w:szCs w:val="20"/>
        </w:rPr>
      </w:pPr>
      <w:r>
        <w:rPr>
          <w:sz w:val="20"/>
          <w:szCs w:val="20"/>
        </w:rPr>
        <w:t>A</w:t>
      </w:r>
      <w:r w:rsidR="00A91B87" w:rsidRPr="00875802">
        <w:rPr>
          <w:sz w:val="20"/>
          <w:szCs w:val="20"/>
        </w:rPr>
        <w:t xml:space="preserve">utomated data workflows for healthcare data cleaning, standardization, aggregation, and feature engineering, supporting predictive analytics initiatives such as patient outcome analysis, hospital utilization trends, and care quality monitoring.       </w:t>
      </w:r>
    </w:p>
    <w:p w14:paraId="73CFF806" w14:textId="215E57CE" w:rsidR="00875802" w:rsidRDefault="00A91B87" w:rsidP="00A91B87">
      <w:pPr>
        <w:pStyle w:val="ListParagraph"/>
        <w:numPr>
          <w:ilvl w:val="0"/>
          <w:numId w:val="2"/>
        </w:numPr>
        <w:tabs>
          <w:tab w:val="left" w:pos="720"/>
        </w:tabs>
        <w:ind w:right="32"/>
        <w:rPr>
          <w:sz w:val="20"/>
          <w:szCs w:val="20"/>
        </w:rPr>
      </w:pPr>
      <w:r w:rsidRPr="00875802">
        <w:rPr>
          <w:sz w:val="20"/>
          <w:szCs w:val="20"/>
        </w:rPr>
        <w:t xml:space="preserve">Designed and delivered interactive Tableau dashboards to visualize key healthcare KPIs such as patient admissions, treatment outcomes, and operational efficiency, enabling leadership and clinical stakeholders to make data-driven decisions.       </w:t>
      </w:r>
    </w:p>
    <w:p w14:paraId="495873D9" w14:textId="5E3D6170" w:rsidR="002D782F" w:rsidRPr="00875802" w:rsidRDefault="00A91B87" w:rsidP="00A91B87">
      <w:pPr>
        <w:pStyle w:val="ListParagraph"/>
        <w:numPr>
          <w:ilvl w:val="0"/>
          <w:numId w:val="2"/>
        </w:numPr>
        <w:tabs>
          <w:tab w:val="left" w:pos="720"/>
        </w:tabs>
        <w:ind w:right="32"/>
        <w:rPr>
          <w:sz w:val="20"/>
          <w:szCs w:val="20"/>
        </w:rPr>
      </w:pPr>
      <w:r w:rsidRPr="00875802">
        <w:rPr>
          <w:sz w:val="20"/>
          <w:szCs w:val="20"/>
        </w:rPr>
        <w:t>Implemented data validation and quality monitoring checks across healthcare pipelines to ensure accuracy and compliance with healthcare data governance standards.</w:t>
      </w:r>
    </w:p>
    <w:p w14:paraId="616114E3" w14:textId="77777777" w:rsidR="002D782F" w:rsidRPr="0049614F" w:rsidRDefault="00000000" w:rsidP="0049614F">
      <w:pPr>
        <w:pStyle w:val="Heading1"/>
        <w:pBdr>
          <w:bottom w:val="single" w:sz="8" w:space="1" w:color="auto"/>
        </w:pBdr>
        <w:spacing w:before="231"/>
        <w:ind w:right="360"/>
        <w:rPr>
          <w:u w:val="none"/>
        </w:rPr>
      </w:pPr>
      <w:r w:rsidRPr="0049614F">
        <w:rPr>
          <w:spacing w:val="-2"/>
          <w:u w:val="none"/>
        </w:rPr>
        <w:t>PROJECTS</w:t>
      </w:r>
    </w:p>
    <w:p w14:paraId="3400E71F" w14:textId="77777777" w:rsidR="00CB1AEF" w:rsidRPr="00182C62" w:rsidRDefault="00A91B87">
      <w:pPr>
        <w:pStyle w:val="BodyText"/>
        <w:spacing w:before="2"/>
        <w:ind w:left="360" w:firstLine="0"/>
        <w:rPr>
          <w:b/>
          <w:sz w:val="20"/>
          <w:szCs w:val="20"/>
        </w:rPr>
      </w:pPr>
      <w:r w:rsidRPr="00182C62">
        <w:rPr>
          <w:b/>
          <w:sz w:val="20"/>
          <w:szCs w:val="20"/>
        </w:rPr>
        <w:t xml:space="preserve">Document AI Data Processing Pipeline (TypeScript, Node.js, Docker, Crossref API): </w:t>
      </w:r>
    </w:p>
    <w:p w14:paraId="53BE2F3C" w14:textId="77777777" w:rsidR="00CB1AEF" w:rsidRPr="00182C62" w:rsidRDefault="00CB1AEF" w:rsidP="00CB1AEF">
      <w:pPr>
        <w:pStyle w:val="ListParagraph"/>
        <w:numPr>
          <w:ilvl w:val="0"/>
          <w:numId w:val="2"/>
        </w:numPr>
        <w:tabs>
          <w:tab w:val="left" w:pos="720"/>
        </w:tabs>
        <w:ind w:right="32"/>
        <w:rPr>
          <w:sz w:val="20"/>
          <w:szCs w:val="20"/>
        </w:rPr>
      </w:pPr>
      <w:r w:rsidRPr="00182C62">
        <w:rPr>
          <w:sz w:val="20"/>
          <w:szCs w:val="20"/>
        </w:rPr>
        <w:t xml:space="preserve">Built a scalable document ingestion pipeline that converts scientific PDFs into structured JSON datasets using hybrid parsing, heuristic metadata extraction, and LLM ensemble processing.      </w:t>
      </w:r>
    </w:p>
    <w:p w14:paraId="646B2620" w14:textId="6A1571DE" w:rsidR="002D782F" w:rsidRPr="00182C62" w:rsidRDefault="00CB1AEF" w:rsidP="00CB1AEF">
      <w:pPr>
        <w:pStyle w:val="ListParagraph"/>
        <w:numPr>
          <w:ilvl w:val="0"/>
          <w:numId w:val="2"/>
        </w:numPr>
        <w:tabs>
          <w:tab w:val="left" w:pos="720"/>
        </w:tabs>
        <w:ind w:right="32"/>
        <w:rPr>
          <w:sz w:val="20"/>
          <w:szCs w:val="20"/>
        </w:rPr>
      </w:pPr>
      <w:r w:rsidRPr="00182C62">
        <w:rPr>
          <w:sz w:val="20"/>
          <w:szCs w:val="20"/>
        </w:rPr>
        <w:t>Engineered modular ETL workflows with parser fallbacks (pdf-parse, GROBID, Unstructured) and Crossref API validation, enabling reliable batch document processing and normalized datasets for downstream search and analytics systems.</w:t>
      </w:r>
    </w:p>
    <w:p w14:paraId="09721435" w14:textId="77777777" w:rsidR="00CB1AEF" w:rsidRDefault="00CB1AEF" w:rsidP="00CB1AEF">
      <w:pPr>
        <w:tabs>
          <w:tab w:val="left" w:pos="720"/>
        </w:tabs>
        <w:ind w:right="32"/>
        <w:rPr>
          <w:sz w:val="19"/>
        </w:rPr>
      </w:pPr>
    </w:p>
    <w:p w14:paraId="01E9DB8E" w14:textId="7E9B7820" w:rsidR="00CB1AEF" w:rsidRPr="00182C62" w:rsidRDefault="00CB1AEF" w:rsidP="00CB1AEF">
      <w:pPr>
        <w:pStyle w:val="BodyText"/>
        <w:spacing w:before="2"/>
        <w:ind w:left="360" w:firstLine="0"/>
        <w:rPr>
          <w:b/>
          <w:sz w:val="20"/>
          <w:szCs w:val="20"/>
        </w:rPr>
      </w:pPr>
      <w:r w:rsidRPr="00182C62">
        <w:rPr>
          <w:b/>
          <w:sz w:val="20"/>
          <w:szCs w:val="20"/>
        </w:rPr>
        <w:t xml:space="preserve">Clinical Pharmacokinetics Data Platform (Python, PK-DB API, SQLite/PostgreSQL, FastAPI): </w:t>
      </w:r>
    </w:p>
    <w:p w14:paraId="6A1FC182" w14:textId="77777777" w:rsidR="00CB1AEF" w:rsidRPr="00182C62" w:rsidRDefault="00CB1AEF" w:rsidP="00CB1AEF">
      <w:pPr>
        <w:pStyle w:val="ListParagraph"/>
        <w:numPr>
          <w:ilvl w:val="0"/>
          <w:numId w:val="2"/>
        </w:numPr>
        <w:tabs>
          <w:tab w:val="left" w:pos="720"/>
        </w:tabs>
        <w:ind w:right="32"/>
        <w:rPr>
          <w:sz w:val="20"/>
          <w:szCs w:val="20"/>
        </w:rPr>
      </w:pPr>
      <w:r w:rsidRPr="00182C62">
        <w:rPr>
          <w:sz w:val="20"/>
          <w:szCs w:val="20"/>
        </w:rPr>
        <w:t xml:space="preserve">Developed a multi-source data pipeline ingesting pharmacokinetics datasets from PK-DB APIs and molecular ADME benchmarks, processing 160K+ patient records across 700+ studies into a normalized relational schema.      </w:t>
      </w:r>
    </w:p>
    <w:p w14:paraId="5C7F2A8A" w14:textId="03E416B2" w:rsidR="002D782F" w:rsidRPr="00182C62" w:rsidRDefault="00CB1AEF" w:rsidP="00CB1AEF">
      <w:pPr>
        <w:pStyle w:val="ListParagraph"/>
        <w:numPr>
          <w:ilvl w:val="0"/>
          <w:numId w:val="2"/>
        </w:numPr>
        <w:tabs>
          <w:tab w:val="left" w:pos="720"/>
        </w:tabs>
        <w:ind w:right="32"/>
        <w:rPr>
          <w:sz w:val="20"/>
          <w:szCs w:val="20"/>
        </w:rPr>
      </w:pPr>
      <w:r w:rsidRPr="00182C62">
        <w:rPr>
          <w:sz w:val="20"/>
          <w:szCs w:val="20"/>
        </w:rPr>
        <w:t>Implemented automated ETL workflows for data cleaning, feature engineering (BMI, CrCl, BSA), and data validation, generating analytics-ready datasets used for ML modeling, BI dashboards, and real-time prediction APIs.</w:t>
      </w:r>
    </w:p>
    <w:p w14:paraId="59D9E650" w14:textId="77777777" w:rsidR="00CB1AEF" w:rsidRDefault="00CB1AEF" w:rsidP="00CB1AEF">
      <w:pPr>
        <w:tabs>
          <w:tab w:val="left" w:pos="720"/>
        </w:tabs>
        <w:ind w:right="32"/>
        <w:rPr>
          <w:sz w:val="19"/>
        </w:rPr>
      </w:pPr>
    </w:p>
    <w:p w14:paraId="751A885B" w14:textId="34E7183E" w:rsidR="00CB1AEF" w:rsidRPr="00182C62" w:rsidRDefault="00CB1AEF" w:rsidP="00CB1AEF">
      <w:pPr>
        <w:pStyle w:val="BodyText"/>
        <w:spacing w:before="2"/>
        <w:ind w:left="360" w:firstLine="0"/>
        <w:rPr>
          <w:b/>
          <w:sz w:val="20"/>
          <w:szCs w:val="20"/>
        </w:rPr>
      </w:pPr>
      <w:r w:rsidRPr="00182C62">
        <w:rPr>
          <w:b/>
          <w:sz w:val="20"/>
          <w:szCs w:val="20"/>
        </w:rPr>
        <w:t xml:space="preserve">Real-Time AI Job Market Data Pipeline (Python, Kafka, Spark, Airflow, Parquet, Tableau): </w:t>
      </w:r>
    </w:p>
    <w:p w14:paraId="4E40EF92" w14:textId="77777777" w:rsidR="00CB1AEF" w:rsidRPr="00182C62" w:rsidRDefault="00CB1AEF" w:rsidP="00CB1AEF">
      <w:pPr>
        <w:pStyle w:val="ListParagraph"/>
        <w:numPr>
          <w:ilvl w:val="0"/>
          <w:numId w:val="2"/>
        </w:numPr>
        <w:tabs>
          <w:tab w:val="left" w:pos="720"/>
        </w:tabs>
        <w:ind w:right="32"/>
        <w:rPr>
          <w:sz w:val="20"/>
          <w:szCs w:val="20"/>
        </w:rPr>
      </w:pPr>
      <w:r w:rsidRPr="00182C62">
        <w:rPr>
          <w:sz w:val="20"/>
          <w:szCs w:val="20"/>
        </w:rPr>
        <w:t xml:space="preserve">Built a streaming data pipeline that ingests job posting events for AI/ML and Data Science roles, processes incremental updates through Kafka and Spark Structured Streaming, and transforms raw listings into curated analytics datasets.      </w:t>
      </w:r>
    </w:p>
    <w:p w14:paraId="65E3F428" w14:textId="032219B5" w:rsidR="00CB1AEF" w:rsidRPr="00182C62" w:rsidRDefault="00CB1AEF" w:rsidP="00CB1AEF">
      <w:pPr>
        <w:pStyle w:val="ListParagraph"/>
        <w:numPr>
          <w:ilvl w:val="0"/>
          <w:numId w:val="2"/>
        </w:numPr>
        <w:tabs>
          <w:tab w:val="left" w:pos="720"/>
        </w:tabs>
        <w:ind w:right="32"/>
        <w:rPr>
          <w:sz w:val="20"/>
          <w:szCs w:val="20"/>
        </w:rPr>
      </w:pPr>
      <w:r w:rsidRPr="00182C62">
        <w:rPr>
          <w:sz w:val="20"/>
          <w:szCs w:val="20"/>
        </w:rPr>
        <w:t>Implemented scheduled orchestration, salary normalization, and skill extraction workflows, storing partitioned Parquet data for downstream dashboards that tracked hiring demand, compensation trends, and geographic shifts across the U.S. labor market.</w:t>
      </w:r>
    </w:p>
    <w:p w14:paraId="0F396F4E" w14:textId="77777777" w:rsidR="00CB1AEF" w:rsidRDefault="00CB1AEF" w:rsidP="00CB1AEF">
      <w:pPr>
        <w:tabs>
          <w:tab w:val="left" w:pos="720"/>
        </w:tabs>
        <w:ind w:right="32"/>
        <w:rPr>
          <w:sz w:val="19"/>
        </w:rPr>
      </w:pPr>
    </w:p>
    <w:p w14:paraId="3F0C86D6" w14:textId="77777777" w:rsidR="00CB1AEF" w:rsidRPr="0049614F" w:rsidRDefault="00CB1AEF" w:rsidP="0049614F">
      <w:pPr>
        <w:pStyle w:val="Heading1"/>
        <w:pBdr>
          <w:bottom w:val="single" w:sz="8" w:space="1" w:color="auto"/>
        </w:pBdr>
        <w:spacing w:line="268" w:lineRule="exact"/>
        <w:ind w:right="360"/>
        <w:rPr>
          <w:u w:val="none"/>
        </w:rPr>
      </w:pPr>
      <w:r w:rsidRPr="0049614F">
        <w:rPr>
          <w:spacing w:val="-2"/>
          <w:u w:val="none"/>
        </w:rPr>
        <w:t>EDUCATION</w:t>
      </w:r>
    </w:p>
    <w:p w14:paraId="628C35D9" w14:textId="58290160" w:rsidR="009E786B" w:rsidRDefault="00CB1AEF" w:rsidP="00CB1AEF">
      <w:pPr>
        <w:tabs>
          <w:tab w:val="left" w:pos="10653"/>
        </w:tabs>
        <w:spacing w:before="2"/>
        <w:ind w:left="360" w:right="24"/>
        <w:rPr>
          <w:b/>
          <w:sz w:val="20"/>
        </w:rPr>
      </w:pPr>
      <w:r>
        <w:rPr>
          <w:b/>
          <w:sz w:val="20"/>
        </w:rPr>
        <w:t xml:space="preserve">Master of Science in Applied Data Science </w:t>
      </w:r>
      <w:r>
        <w:rPr>
          <w:sz w:val="20"/>
        </w:rPr>
        <w:t>| Syracuse University, School of Information Studies, Syracuse, NY</w:t>
      </w:r>
      <w:r w:rsidR="009E786B">
        <w:rPr>
          <w:sz w:val="20"/>
        </w:rPr>
        <w:t xml:space="preserve">                </w:t>
      </w:r>
      <w:r>
        <w:rPr>
          <w:spacing w:val="-22"/>
          <w:sz w:val="20"/>
        </w:rPr>
        <w:t xml:space="preserve"> </w:t>
      </w:r>
      <w:r w:rsidR="009E786B">
        <w:rPr>
          <w:spacing w:val="-22"/>
          <w:sz w:val="20"/>
        </w:rPr>
        <w:t xml:space="preserve">                 </w:t>
      </w:r>
      <w:r>
        <w:rPr>
          <w:b/>
          <w:sz w:val="20"/>
        </w:rPr>
        <w:t>May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2025</w:t>
      </w:r>
    </w:p>
    <w:p w14:paraId="11E5FC4B" w14:textId="71277B8D" w:rsidR="00CB1AEF" w:rsidRPr="00CB1AEF" w:rsidRDefault="00CB1AEF" w:rsidP="00CB1AEF">
      <w:pPr>
        <w:tabs>
          <w:tab w:val="left" w:pos="10653"/>
        </w:tabs>
        <w:spacing w:before="2"/>
        <w:ind w:left="360" w:right="24"/>
        <w:rPr>
          <w:b/>
          <w:sz w:val="20"/>
        </w:rPr>
      </w:pPr>
      <w:r>
        <w:rPr>
          <w:b/>
          <w:sz w:val="20"/>
        </w:rPr>
        <w:t>Bachelor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Engineering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|</w:t>
      </w:r>
      <w:r>
        <w:rPr>
          <w:spacing w:val="-7"/>
          <w:sz w:val="20"/>
        </w:rPr>
        <w:t xml:space="preserve"> </w:t>
      </w:r>
      <w:r>
        <w:rPr>
          <w:sz w:val="20"/>
        </w:rPr>
        <w:t>University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Mumbai,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India</w:t>
      </w:r>
      <w:r w:rsidR="009E786B">
        <w:rPr>
          <w:spacing w:val="-2"/>
          <w:sz w:val="20"/>
        </w:rPr>
        <w:t xml:space="preserve">                                                                                                                                  </w:t>
      </w:r>
      <w:r>
        <w:rPr>
          <w:b/>
          <w:sz w:val="20"/>
        </w:rPr>
        <w:t>June</w:t>
      </w:r>
      <w:r>
        <w:rPr>
          <w:b/>
          <w:spacing w:val="-6"/>
          <w:sz w:val="20"/>
        </w:rPr>
        <w:t xml:space="preserve"> </w:t>
      </w:r>
      <w:r>
        <w:rPr>
          <w:b/>
          <w:spacing w:val="-4"/>
          <w:sz w:val="20"/>
        </w:rPr>
        <w:t>2022</w:t>
      </w:r>
    </w:p>
    <w:p w14:paraId="158FD178" w14:textId="77777777" w:rsidR="002D782F" w:rsidRDefault="002D782F">
      <w:pPr>
        <w:pStyle w:val="BodyText"/>
        <w:spacing w:before="21"/>
        <w:ind w:left="0" w:firstLine="0"/>
      </w:pPr>
    </w:p>
    <w:p w14:paraId="49639A32" w14:textId="5E68316F" w:rsidR="002D782F" w:rsidRPr="0049614F" w:rsidRDefault="00000000" w:rsidP="0049614F">
      <w:pPr>
        <w:pStyle w:val="Heading1"/>
        <w:pBdr>
          <w:bottom w:val="single" w:sz="8" w:space="1" w:color="auto"/>
        </w:pBdr>
        <w:ind w:right="360"/>
        <w:rPr>
          <w:u w:val="none"/>
        </w:rPr>
      </w:pPr>
      <w:r w:rsidRPr="0049614F">
        <w:rPr>
          <w:spacing w:val="-2"/>
          <w:u w:val="none"/>
        </w:rPr>
        <w:t>CER</w:t>
      </w:r>
      <w:r w:rsidR="00875802" w:rsidRPr="0049614F">
        <w:rPr>
          <w:spacing w:val="-2"/>
          <w:u w:val="none"/>
        </w:rPr>
        <w:t>TI</w:t>
      </w:r>
      <w:r w:rsidRPr="0049614F">
        <w:rPr>
          <w:spacing w:val="-2"/>
          <w:u w:val="none"/>
        </w:rPr>
        <w:t>FICATIONS</w:t>
      </w:r>
    </w:p>
    <w:p w14:paraId="0D1F5373" w14:textId="33D2439A" w:rsidR="002D782F" w:rsidRDefault="00000000">
      <w:pPr>
        <w:pStyle w:val="ListParagraph"/>
        <w:numPr>
          <w:ilvl w:val="0"/>
          <w:numId w:val="1"/>
        </w:numPr>
        <w:tabs>
          <w:tab w:val="left" w:pos="507"/>
          <w:tab w:val="left" w:pos="7875"/>
        </w:tabs>
        <w:spacing w:before="2"/>
        <w:ind w:left="507" w:hanging="143"/>
        <w:rPr>
          <w:sz w:val="20"/>
        </w:rPr>
      </w:pPr>
      <w:r>
        <w:rPr>
          <w:sz w:val="20"/>
        </w:rPr>
        <w:t>AWS:</w:t>
      </w:r>
      <w:r>
        <w:rPr>
          <w:spacing w:val="-7"/>
          <w:sz w:val="20"/>
        </w:rPr>
        <w:t xml:space="preserve"> </w:t>
      </w:r>
      <w:r>
        <w:rPr>
          <w:sz w:val="20"/>
        </w:rPr>
        <w:t>Machine</w:t>
      </w:r>
      <w:r>
        <w:rPr>
          <w:spacing w:val="-7"/>
          <w:sz w:val="20"/>
        </w:rPr>
        <w:t xml:space="preserve"> </w:t>
      </w:r>
      <w:r>
        <w:rPr>
          <w:sz w:val="20"/>
        </w:rPr>
        <w:t>Learning</w:t>
      </w:r>
      <w:r>
        <w:rPr>
          <w:spacing w:val="-6"/>
          <w:sz w:val="20"/>
        </w:rPr>
        <w:t xml:space="preserve"> </w:t>
      </w:r>
      <w:r>
        <w:rPr>
          <w:sz w:val="20"/>
        </w:rPr>
        <w:t>Engineer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Associate</w:t>
      </w:r>
      <w:r w:rsidR="009E786B">
        <w:rPr>
          <w:sz w:val="20"/>
        </w:rPr>
        <w:t xml:space="preserve">                                                                              </w:t>
      </w:r>
      <w:r>
        <w:rPr>
          <w:sz w:val="20"/>
        </w:rPr>
        <w:t>•</w:t>
      </w:r>
      <w:r>
        <w:rPr>
          <w:spacing w:val="-7"/>
          <w:sz w:val="20"/>
        </w:rPr>
        <w:t xml:space="preserve"> </w:t>
      </w:r>
      <w:r>
        <w:rPr>
          <w:sz w:val="20"/>
        </w:rPr>
        <w:t>Oracle</w:t>
      </w:r>
      <w:r>
        <w:rPr>
          <w:spacing w:val="-6"/>
          <w:sz w:val="20"/>
        </w:rPr>
        <w:t xml:space="preserve"> </w:t>
      </w:r>
      <w:r>
        <w:rPr>
          <w:sz w:val="20"/>
        </w:rPr>
        <w:t>Cloud: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Science</w:t>
      </w:r>
      <w:r>
        <w:rPr>
          <w:spacing w:val="-7"/>
          <w:sz w:val="20"/>
        </w:rPr>
        <w:t xml:space="preserve"> </w:t>
      </w:r>
      <w:r>
        <w:rPr>
          <w:sz w:val="20"/>
        </w:rPr>
        <w:t>Associate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(OCI)</w:t>
      </w:r>
    </w:p>
    <w:sectPr w:rsidR="002D782F" w:rsidSect="00A91B87">
      <w:type w:val="continuous"/>
      <w:pgSz w:w="12240" w:h="20160" w:code="5"/>
      <w:pgMar w:top="540" w:right="360" w:bottom="280" w:left="36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D0667"/>
    <w:multiLevelType w:val="hybridMultilevel"/>
    <w:tmpl w:val="36BC4EA8"/>
    <w:lvl w:ilvl="0" w:tplc="DD7A4DAE">
      <w:numFmt w:val="bullet"/>
      <w:lvlText w:val="•"/>
      <w:lvlJc w:val="left"/>
      <w:pPr>
        <w:ind w:left="508" w:hanging="14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990CC68">
      <w:numFmt w:val="bullet"/>
      <w:lvlText w:val="•"/>
      <w:lvlJc w:val="left"/>
      <w:pPr>
        <w:ind w:left="1602" w:hanging="144"/>
      </w:pPr>
      <w:rPr>
        <w:rFonts w:hint="default"/>
        <w:lang w:val="en-US" w:eastAsia="en-US" w:bidi="ar-SA"/>
      </w:rPr>
    </w:lvl>
    <w:lvl w:ilvl="2" w:tplc="6DC4970C">
      <w:numFmt w:val="bullet"/>
      <w:lvlText w:val="•"/>
      <w:lvlJc w:val="left"/>
      <w:pPr>
        <w:ind w:left="2704" w:hanging="144"/>
      </w:pPr>
      <w:rPr>
        <w:rFonts w:hint="default"/>
        <w:lang w:val="en-US" w:eastAsia="en-US" w:bidi="ar-SA"/>
      </w:rPr>
    </w:lvl>
    <w:lvl w:ilvl="3" w:tplc="33C0D958">
      <w:numFmt w:val="bullet"/>
      <w:lvlText w:val="•"/>
      <w:lvlJc w:val="left"/>
      <w:pPr>
        <w:ind w:left="3806" w:hanging="144"/>
      </w:pPr>
      <w:rPr>
        <w:rFonts w:hint="default"/>
        <w:lang w:val="en-US" w:eastAsia="en-US" w:bidi="ar-SA"/>
      </w:rPr>
    </w:lvl>
    <w:lvl w:ilvl="4" w:tplc="8B885E22">
      <w:numFmt w:val="bullet"/>
      <w:lvlText w:val="•"/>
      <w:lvlJc w:val="left"/>
      <w:pPr>
        <w:ind w:left="4908" w:hanging="144"/>
      </w:pPr>
      <w:rPr>
        <w:rFonts w:hint="default"/>
        <w:lang w:val="en-US" w:eastAsia="en-US" w:bidi="ar-SA"/>
      </w:rPr>
    </w:lvl>
    <w:lvl w:ilvl="5" w:tplc="AC28E528">
      <w:numFmt w:val="bullet"/>
      <w:lvlText w:val="•"/>
      <w:lvlJc w:val="left"/>
      <w:pPr>
        <w:ind w:left="6010" w:hanging="144"/>
      </w:pPr>
      <w:rPr>
        <w:rFonts w:hint="default"/>
        <w:lang w:val="en-US" w:eastAsia="en-US" w:bidi="ar-SA"/>
      </w:rPr>
    </w:lvl>
    <w:lvl w:ilvl="6" w:tplc="AF40B3FC">
      <w:numFmt w:val="bullet"/>
      <w:lvlText w:val="•"/>
      <w:lvlJc w:val="left"/>
      <w:pPr>
        <w:ind w:left="7112" w:hanging="144"/>
      </w:pPr>
      <w:rPr>
        <w:rFonts w:hint="default"/>
        <w:lang w:val="en-US" w:eastAsia="en-US" w:bidi="ar-SA"/>
      </w:rPr>
    </w:lvl>
    <w:lvl w:ilvl="7" w:tplc="649E8AAA">
      <w:numFmt w:val="bullet"/>
      <w:lvlText w:val="•"/>
      <w:lvlJc w:val="left"/>
      <w:pPr>
        <w:ind w:left="8214" w:hanging="144"/>
      </w:pPr>
      <w:rPr>
        <w:rFonts w:hint="default"/>
        <w:lang w:val="en-US" w:eastAsia="en-US" w:bidi="ar-SA"/>
      </w:rPr>
    </w:lvl>
    <w:lvl w:ilvl="8" w:tplc="20F25C44">
      <w:numFmt w:val="bullet"/>
      <w:lvlText w:val="•"/>
      <w:lvlJc w:val="left"/>
      <w:pPr>
        <w:ind w:left="9316" w:hanging="144"/>
      </w:pPr>
      <w:rPr>
        <w:rFonts w:hint="default"/>
        <w:lang w:val="en-US" w:eastAsia="en-US" w:bidi="ar-SA"/>
      </w:rPr>
    </w:lvl>
  </w:abstractNum>
  <w:abstractNum w:abstractNumId="1" w15:restartNumberingAfterBreak="0">
    <w:nsid w:val="0E451945"/>
    <w:multiLevelType w:val="hybridMultilevel"/>
    <w:tmpl w:val="35FEA3FC"/>
    <w:lvl w:ilvl="0" w:tplc="A4083096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5301D60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 w:tplc="6C8A5C02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27E6EAFA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 w:tplc="F640B560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AA30A812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619AD1F6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4E0CB27C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plc="E4B456AC"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num w:numId="1" w16cid:durableId="454906466">
    <w:abstractNumId w:val="0"/>
  </w:num>
  <w:num w:numId="2" w16cid:durableId="11375304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D782F"/>
    <w:rsid w:val="00182C62"/>
    <w:rsid w:val="002D782F"/>
    <w:rsid w:val="0049614F"/>
    <w:rsid w:val="007205CE"/>
    <w:rsid w:val="00765DB3"/>
    <w:rsid w:val="00875802"/>
    <w:rsid w:val="008A2A46"/>
    <w:rsid w:val="008A3BE3"/>
    <w:rsid w:val="009E786B"/>
    <w:rsid w:val="00A91B87"/>
    <w:rsid w:val="00B0484E"/>
    <w:rsid w:val="00B16D4F"/>
    <w:rsid w:val="00C23FDE"/>
    <w:rsid w:val="00C335C8"/>
    <w:rsid w:val="00C46D53"/>
    <w:rsid w:val="00CB1AEF"/>
    <w:rsid w:val="00D44006"/>
    <w:rsid w:val="00D8772A"/>
    <w:rsid w:val="00ED030B"/>
    <w:rsid w:val="00F219E8"/>
    <w:rsid w:val="00FD6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2103"/>
  <w15:docId w15:val="{66026408-0835-4B25-9CE1-D832F2E77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1AEF"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ind w:left="360"/>
      <w:outlineLvl w:val="0"/>
    </w:pPr>
    <w:rPr>
      <w:b/>
      <w:bCs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line="244" w:lineRule="exact"/>
      <w:ind w:left="350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20" w:hanging="360"/>
    </w:pPr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9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CB1AEF"/>
    <w:rPr>
      <w:rFonts w:ascii="Calibri" w:eastAsia="Calibri" w:hAnsi="Calibri" w:cs="Calibri"/>
      <w:sz w:val="19"/>
      <w:szCs w:val="19"/>
    </w:rPr>
  </w:style>
  <w:style w:type="character" w:customStyle="1" w:styleId="Heading1Char">
    <w:name w:val="Heading 1 Char"/>
    <w:basedOn w:val="DefaultParagraphFont"/>
    <w:link w:val="Heading1"/>
    <w:uiPriority w:val="9"/>
    <w:rsid w:val="00CB1AEF"/>
    <w:rPr>
      <w:rFonts w:ascii="Calibri" w:eastAsia="Calibri" w:hAnsi="Calibri" w:cs="Calibri"/>
      <w:b/>
      <w:bCs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aibhavgaikwad7.github.io/portfolio.github.i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vaibhavgaikwad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vaibhav-vikas-gaikwad/" TargetMode="External"/><Relationship Id="rId5" Type="http://schemas.openxmlformats.org/officeDocument/2006/relationships/hyperlink" Target="mailto:vaibhavvikas98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1</Pages>
  <Words>1005</Words>
  <Characters>5735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Lalithya Sajja</dc:creator>
  <cp:lastModifiedBy>Vaibhav Gaikwad</cp:lastModifiedBy>
  <cp:revision>7</cp:revision>
  <cp:lastPrinted>2026-03-14T18:44:00Z</cp:lastPrinted>
  <dcterms:created xsi:type="dcterms:W3CDTF">2026-03-13T16:34:00Z</dcterms:created>
  <dcterms:modified xsi:type="dcterms:W3CDTF">2026-03-14T18:56:00Z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2026-03-13T00:00:00Z</vt:filetime>
  </property>
  <property fmtid="{D5CDD505-2E9C-101B-9397-08002B2CF9AE}" pid="5" name="Producer">
    <vt:lpwstr>Microsoft® Word for Microsoft 365</vt:lpwstr>
  </property>
</Properties>
</file>