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F7434" w14:textId="246D3C94" w:rsidR="003F449A" w:rsidRPr="00FE7070" w:rsidRDefault="00067E12" w:rsidP="003F449A">
      <w:pPr>
        <w:spacing w:line="360" w:lineRule="auto"/>
        <w:ind w:right="-414"/>
        <w:jc w:val="center"/>
        <w:rPr>
          <w:rFonts w:ascii="Helvetica" w:hAnsi="Helvetica" w:cs="Helvetica"/>
          <w:b/>
          <w:color w:val="262626" w:themeColor="text1" w:themeTint="D9"/>
          <w:spacing w:val="140"/>
          <w:sz w:val="40"/>
          <w:szCs w:val="56"/>
          <w:lang w:eastAsia="hr-HR"/>
        </w:rPr>
      </w:pPr>
      <w:r w:rsidRPr="00FE7070">
        <w:rPr>
          <w:rFonts w:ascii="Helvetica" w:hAnsi="Helvetica" w:cs="Helvetica"/>
          <w:b/>
          <w:color w:val="262626" w:themeColor="text1" w:themeTint="D9"/>
          <w:spacing w:val="140"/>
          <w:sz w:val="40"/>
          <w:szCs w:val="56"/>
          <w:lang w:eastAsia="hr-HR"/>
        </w:rPr>
        <w:t xml:space="preserve">HECTOR </w:t>
      </w:r>
      <w:r w:rsidR="00EA45C0" w:rsidRPr="00FE7070">
        <w:rPr>
          <w:rFonts w:ascii="Helvetica" w:hAnsi="Helvetica" w:cs="Helvetica"/>
          <w:b/>
          <w:color w:val="262626" w:themeColor="text1" w:themeTint="D9"/>
          <w:spacing w:val="140"/>
          <w:sz w:val="40"/>
          <w:szCs w:val="56"/>
          <w:lang w:eastAsia="hr-HR"/>
        </w:rPr>
        <w:t>MARTINEZ</w:t>
      </w:r>
    </w:p>
    <w:p w14:paraId="5499B758" w14:textId="165DF372" w:rsidR="003F449A" w:rsidRPr="00FE7070" w:rsidRDefault="00067E12" w:rsidP="009E1B8B">
      <w:pPr>
        <w:tabs>
          <w:tab w:val="right" w:pos="10080"/>
        </w:tabs>
        <w:spacing w:after="240"/>
        <w:ind w:left="-180" w:right="-414" w:hanging="180"/>
        <w:jc w:val="center"/>
        <w:rPr>
          <w:rFonts w:ascii="Helvetica" w:eastAsia="Arial Unicode MS" w:hAnsi="Helvetica" w:cs="Helvetica"/>
          <w:sz w:val="20"/>
          <w:szCs w:val="20"/>
        </w:rPr>
      </w:pPr>
      <w:r w:rsidRPr="00FE7070">
        <w:rPr>
          <w:rFonts w:ascii="Helvetica" w:eastAsia="Arial Unicode MS" w:hAnsi="Helvetica" w:cs="Helvetica"/>
          <w:color w:val="262626" w:themeColor="text1" w:themeTint="D9"/>
          <w:sz w:val="20"/>
          <w:szCs w:val="20"/>
        </w:rPr>
        <w:t>NORTH BEND</w:t>
      </w:r>
      <w:r w:rsidR="003F449A" w:rsidRPr="00FE7070">
        <w:rPr>
          <w:rFonts w:ascii="Helvetica" w:eastAsia="Arial Unicode MS" w:hAnsi="Helvetica" w:cs="Helvetica"/>
          <w:color w:val="262626" w:themeColor="text1" w:themeTint="D9"/>
          <w:sz w:val="20"/>
          <w:szCs w:val="20"/>
        </w:rPr>
        <w:t xml:space="preserve">, </w:t>
      </w:r>
      <w:r w:rsidRPr="00FE7070">
        <w:rPr>
          <w:rFonts w:ascii="Helvetica" w:eastAsia="Arial Unicode MS" w:hAnsi="Helvetica" w:cs="Helvetica"/>
          <w:color w:val="262626" w:themeColor="text1" w:themeTint="D9"/>
          <w:sz w:val="20"/>
          <w:szCs w:val="20"/>
        </w:rPr>
        <w:t>WA</w:t>
      </w:r>
      <w:r w:rsidR="003F449A" w:rsidRPr="00FE7070">
        <w:rPr>
          <w:rFonts w:ascii="Helvetica" w:eastAsia="Arial Unicode MS" w:hAnsi="Helvetica" w:cs="Helvetica"/>
          <w:color w:val="262626" w:themeColor="text1" w:themeTint="D9"/>
          <w:sz w:val="20"/>
          <w:szCs w:val="20"/>
        </w:rPr>
        <w:t xml:space="preserve"> </w:t>
      </w:r>
      <w:r w:rsidRPr="00FE7070">
        <w:rPr>
          <w:rFonts w:ascii="Helvetica" w:eastAsia="Arial Unicode MS" w:hAnsi="Helvetica" w:cs="Helvetica"/>
          <w:color w:val="262626" w:themeColor="text1" w:themeTint="D9"/>
          <w:sz w:val="20"/>
          <w:szCs w:val="20"/>
        </w:rPr>
        <w:t>98045</w:t>
      </w:r>
      <w:r w:rsidR="003F449A" w:rsidRPr="00FE7070">
        <w:rPr>
          <w:rFonts w:ascii="Helvetica" w:eastAsia="Arial Unicode MS" w:hAnsi="Helvetica" w:cs="Helvetica"/>
          <w:color w:val="262626" w:themeColor="text1" w:themeTint="D9"/>
          <w:sz w:val="20"/>
          <w:szCs w:val="20"/>
        </w:rPr>
        <w:t xml:space="preserve"> | </w:t>
      </w:r>
      <w:r w:rsidR="00046658" w:rsidRPr="00FE7070">
        <w:rPr>
          <w:rFonts w:ascii="Helvetica" w:eastAsia="Arial Unicode MS" w:hAnsi="Helvetica" w:cs="Helvetica"/>
          <w:color w:val="262626" w:themeColor="text1" w:themeTint="D9"/>
          <w:sz w:val="20"/>
          <w:szCs w:val="20"/>
        </w:rPr>
        <w:t xml:space="preserve">+1 </w:t>
      </w:r>
      <w:r w:rsidR="0013538A" w:rsidRPr="0013538A">
        <w:rPr>
          <w:rFonts w:ascii="Helvetica" w:eastAsia="Arial Unicode MS" w:hAnsi="Helvetica" w:cs="Helvetica"/>
          <w:color w:val="262626" w:themeColor="text1" w:themeTint="D9"/>
          <w:sz w:val="20"/>
          <w:szCs w:val="20"/>
        </w:rPr>
        <w:t>(425) 626-2966</w:t>
      </w:r>
      <w:r w:rsidR="00D5114E" w:rsidRPr="00FE7070">
        <w:rPr>
          <w:rFonts w:ascii="Helvetica" w:eastAsia="Arial Unicode MS" w:hAnsi="Helvetica" w:cs="Helvetica"/>
          <w:color w:val="262626" w:themeColor="text1" w:themeTint="D9"/>
          <w:sz w:val="20"/>
          <w:szCs w:val="20"/>
        </w:rPr>
        <w:t xml:space="preserve"> </w:t>
      </w:r>
      <w:r w:rsidR="003F449A" w:rsidRPr="00FE7070">
        <w:rPr>
          <w:rFonts w:ascii="Helvetica" w:eastAsia="Arial Unicode MS" w:hAnsi="Helvetica" w:cs="Helvetica"/>
          <w:color w:val="262626" w:themeColor="text1" w:themeTint="D9"/>
          <w:sz w:val="20"/>
          <w:szCs w:val="20"/>
        </w:rPr>
        <w:t xml:space="preserve">| </w:t>
      </w:r>
      <w:r w:rsidR="00E01D2F" w:rsidRPr="00FE7070">
        <w:rPr>
          <w:rFonts w:ascii="Helvetica" w:hAnsi="Helvetica" w:cs="Helvetica"/>
          <w:sz w:val="20"/>
          <w:szCs w:val="20"/>
        </w:rPr>
        <w:t>hm57546889@gmail.com</w:t>
      </w:r>
    </w:p>
    <w:p w14:paraId="0CC13EC3" w14:textId="08355BEE" w:rsidR="00A76120" w:rsidRPr="00FE7070" w:rsidRDefault="00A76120" w:rsidP="00CB03BB">
      <w:pPr>
        <w:pStyle w:val="NormalWeb"/>
        <w:spacing w:before="0" w:beforeAutospacing="0" w:after="240" w:afterAutospacing="0"/>
        <w:jc w:val="both"/>
        <w:rPr>
          <w:rFonts w:ascii="Helvetica" w:hAnsi="Helvetica" w:cs="Helvetica"/>
          <w:sz w:val="20"/>
        </w:rPr>
      </w:pPr>
      <w:r w:rsidRPr="00FE7070">
        <w:rPr>
          <w:rFonts w:ascii="Helvetica" w:eastAsia="Arial Unicode MS" w:hAnsi="Helvetica" w:cs="Helvetica"/>
          <w:color w:val="262626" w:themeColor="text1" w:themeTint="D9"/>
          <w:sz w:val="20"/>
          <w:szCs w:val="20"/>
        </w:rPr>
        <w:t xml:space="preserve">    </w:t>
      </w:r>
      <w:r w:rsidR="0075542B" w:rsidRPr="00FE7070">
        <w:rPr>
          <w:rFonts w:ascii="Helvetica" w:hAnsi="Helvetica" w:cs="Helvetica"/>
          <w:sz w:val="20"/>
        </w:rPr>
        <w:t>Data engineering professional with 8+ years of experience architecting and implementing scalable analytics and data integration solutions for enterprise clients. Deep expertise in SQL, dimensional modeling, and modern data lakehouse architectures, with a proven track record delivering robust, metadata-driven pipelines and optimizing data quality and reliability. Extensive hands-on work with Azure Data Factory, Databricks, Synapse Analytics, and cloud data warehouses, driving business value through automation, modularity, and secure data management. Passionate about mentoring teams and advancing best practices in the Microsoft data ecosystem.</w:t>
      </w:r>
      <w:r w:rsidR="004F5E19" w:rsidRPr="00FE7070">
        <w:rPr>
          <w:rFonts w:ascii="Helvetica" w:eastAsia="Arial Unicode MS" w:hAnsi="Helvetica" w:cs="Helvetica"/>
          <w:color w:val="262626" w:themeColor="text1" w:themeTint="D9"/>
          <w:sz w:val="20"/>
          <w:szCs w:val="20"/>
        </w:rPr>
        <w:t xml:space="preserve"> </w:t>
      </w:r>
    </w:p>
    <w:p w14:paraId="7DF14A85" w14:textId="546D5CA2" w:rsidR="00571779" w:rsidRPr="00571779" w:rsidRDefault="00821BC9" w:rsidP="00571779">
      <w:pPr>
        <w:pBdr>
          <w:bottom w:val="single" w:sz="4" w:space="1" w:color="000000"/>
        </w:pBdr>
        <w:spacing w:before="0" w:line="259" w:lineRule="auto"/>
        <w:jc w:val="center"/>
        <w:rPr>
          <w:rFonts w:ascii="Helvetica" w:eastAsia="Garamond" w:hAnsi="Helvetica" w:cs="Helvetica"/>
          <w:b/>
          <w:sz w:val="24"/>
          <w:szCs w:val="24"/>
          <w:lang w:val="en-US"/>
        </w:rPr>
      </w:pPr>
      <w:r w:rsidRPr="00FE7070">
        <w:rPr>
          <w:rFonts w:ascii="Helvetica" w:eastAsia="Garamond" w:hAnsi="Helvetica" w:cs="Helvetica"/>
          <w:b/>
          <w:sz w:val="24"/>
          <w:szCs w:val="24"/>
          <w:lang w:val="en-US"/>
        </w:rPr>
        <w:t>SKILLS</w:t>
      </w:r>
    </w:p>
    <w:p w14:paraId="2CC4C4E8" w14:textId="77777777" w:rsidR="00571779" w:rsidRPr="00571779" w:rsidRDefault="00571779" w:rsidP="00571779">
      <w:pPr>
        <w:numPr>
          <w:ilvl w:val="0"/>
          <w:numId w:val="16"/>
        </w:numPr>
        <w:spacing w:before="0" w:line="240" w:lineRule="auto"/>
        <w:rPr>
          <w:rFonts w:ascii="Helvetica" w:eastAsia="Times New Roman" w:hAnsi="Helvetica" w:cs="Helvetica"/>
          <w:sz w:val="20"/>
          <w:szCs w:val="24"/>
          <w:lang w:val="en-US"/>
        </w:rPr>
      </w:pPr>
      <w:r w:rsidRPr="00571779">
        <w:rPr>
          <w:rFonts w:ascii="Helvetica" w:eastAsia="Times New Roman" w:hAnsi="Helvetica" w:cs="Helvetica"/>
          <w:b/>
          <w:bCs/>
          <w:sz w:val="20"/>
          <w:szCs w:val="24"/>
          <w:lang w:val="en-US"/>
        </w:rPr>
        <w:t>Languages:</w:t>
      </w:r>
      <w:r w:rsidRPr="00571779">
        <w:rPr>
          <w:rFonts w:ascii="Helvetica" w:eastAsia="Times New Roman" w:hAnsi="Helvetica" w:cs="Helvetica"/>
          <w:sz w:val="20"/>
          <w:szCs w:val="24"/>
          <w:lang w:val="en-US"/>
        </w:rPr>
        <w:t xml:space="preserve"> SQL, Python, T-SQL, Scala, Java, Bash</w:t>
      </w:r>
    </w:p>
    <w:p w14:paraId="5A4EE3B2" w14:textId="77777777" w:rsidR="00571779" w:rsidRPr="00571779" w:rsidRDefault="00571779" w:rsidP="00571779">
      <w:pPr>
        <w:numPr>
          <w:ilvl w:val="0"/>
          <w:numId w:val="16"/>
        </w:numPr>
        <w:spacing w:before="0" w:line="240" w:lineRule="auto"/>
        <w:rPr>
          <w:rFonts w:ascii="Helvetica" w:eastAsia="Times New Roman" w:hAnsi="Helvetica" w:cs="Helvetica"/>
          <w:sz w:val="20"/>
          <w:szCs w:val="24"/>
          <w:lang w:val="en-US"/>
        </w:rPr>
      </w:pPr>
      <w:r w:rsidRPr="00571779">
        <w:rPr>
          <w:rFonts w:ascii="Helvetica" w:eastAsia="Times New Roman" w:hAnsi="Helvetica" w:cs="Helvetica"/>
          <w:b/>
          <w:bCs/>
          <w:sz w:val="20"/>
          <w:szCs w:val="24"/>
          <w:lang w:val="en-US"/>
        </w:rPr>
        <w:t>Frameworks:</w:t>
      </w:r>
      <w:r w:rsidRPr="00571779">
        <w:rPr>
          <w:rFonts w:ascii="Helvetica" w:eastAsia="Times New Roman" w:hAnsi="Helvetica" w:cs="Helvetica"/>
          <w:sz w:val="20"/>
          <w:szCs w:val="24"/>
          <w:lang w:val="en-US"/>
        </w:rPr>
        <w:t xml:space="preserve"> Apache Spark, PySpark, Databricks Notebooks, Azure Data Factory Pipelines, Airflow, dbt</w:t>
      </w:r>
    </w:p>
    <w:p w14:paraId="1F82163B" w14:textId="77777777" w:rsidR="00571779" w:rsidRPr="00571779" w:rsidRDefault="00571779" w:rsidP="00571779">
      <w:pPr>
        <w:numPr>
          <w:ilvl w:val="0"/>
          <w:numId w:val="16"/>
        </w:numPr>
        <w:spacing w:before="0" w:line="240" w:lineRule="auto"/>
        <w:rPr>
          <w:rFonts w:ascii="Helvetica" w:eastAsia="Times New Roman" w:hAnsi="Helvetica" w:cs="Helvetica"/>
          <w:sz w:val="20"/>
          <w:szCs w:val="24"/>
          <w:lang w:val="en-US"/>
        </w:rPr>
      </w:pPr>
      <w:r w:rsidRPr="00571779">
        <w:rPr>
          <w:rFonts w:ascii="Helvetica" w:eastAsia="Times New Roman" w:hAnsi="Helvetica" w:cs="Helvetica"/>
          <w:b/>
          <w:bCs/>
          <w:sz w:val="20"/>
          <w:szCs w:val="24"/>
          <w:lang w:val="en-US"/>
        </w:rPr>
        <w:t>Data Engineering:</w:t>
      </w:r>
      <w:r w:rsidRPr="00571779">
        <w:rPr>
          <w:rFonts w:ascii="Helvetica" w:eastAsia="Times New Roman" w:hAnsi="Helvetica" w:cs="Helvetica"/>
          <w:sz w:val="20"/>
          <w:szCs w:val="24"/>
          <w:lang w:val="en-US"/>
        </w:rPr>
        <w:t xml:space="preserve"> Dimensional Modeling, ETL/ELT, Data Lakehouse Architecture, Data Orchestration, Metadata-driven Pipelines, Data Quality Automation</w:t>
      </w:r>
    </w:p>
    <w:p w14:paraId="5C9BA4DB" w14:textId="77777777" w:rsidR="00571779" w:rsidRPr="00571779" w:rsidRDefault="00571779" w:rsidP="00571779">
      <w:pPr>
        <w:numPr>
          <w:ilvl w:val="0"/>
          <w:numId w:val="16"/>
        </w:numPr>
        <w:spacing w:before="0" w:line="240" w:lineRule="auto"/>
        <w:rPr>
          <w:rFonts w:ascii="Helvetica" w:eastAsia="Times New Roman" w:hAnsi="Helvetica" w:cs="Helvetica"/>
          <w:sz w:val="20"/>
          <w:szCs w:val="24"/>
          <w:lang w:val="en-US"/>
        </w:rPr>
      </w:pPr>
      <w:r w:rsidRPr="00571779">
        <w:rPr>
          <w:rFonts w:ascii="Helvetica" w:eastAsia="Times New Roman" w:hAnsi="Helvetica" w:cs="Helvetica"/>
          <w:b/>
          <w:bCs/>
          <w:sz w:val="20"/>
          <w:szCs w:val="24"/>
          <w:lang w:val="en-US"/>
        </w:rPr>
        <w:t>Cloud/DevOps:</w:t>
      </w:r>
      <w:r w:rsidRPr="00571779">
        <w:rPr>
          <w:rFonts w:ascii="Helvetica" w:eastAsia="Times New Roman" w:hAnsi="Helvetica" w:cs="Helvetica"/>
          <w:sz w:val="20"/>
          <w:szCs w:val="24"/>
          <w:lang w:val="en-US"/>
        </w:rPr>
        <w:t xml:space="preserve"> Azure Data Factory, Azure Databricks, Azure Synapse Analytics, Azure Data Lake Storage, Azure SQL Database, Azure DevOps</w:t>
      </w:r>
    </w:p>
    <w:p w14:paraId="5A105414" w14:textId="77777777" w:rsidR="00571779" w:rsidRPr="00571779" w:rsidRDefault="00571779" w:rsidP="00571779">
      <w:pPr>
        <w:numPr>
          <w:ilvl w:val="0"/>
          <w:numId w:val="16"/>
        </w:numPr>
        <w:spacing w:before="0" w:line="240" w:lineRule="auto"/>
        <w:rPr>
          <w:rFonts w:ascii="Helvetica" w:eastAsia="Times New Roman" w:hAnsi="Helvetica" w:cs="Helvetica"/>
          <w:sz w:val="20"/>
          <w:szCs w:val="24"/>
          <w:lang w:val="en-US"/>
        </w:rPr>
      </w:pPr>
      <w:r w:rsidRPr="00571779">
        <w:rPr>
          <w:rFonts w:ascii="Helvetica" w:eastAsia="Times New Roman" w:hAnsi="Helvetica" w:cs="Helvetica"/>
          <w:b/>
          <w:bCs/>
          <w:sz w:val="20"/>
          <w:szCs w:val="24"/>
          <w:lang w:val="en-US"/>
        </w:rPr>
        <w:t>Messaging/Streaming:</w:t>
      </w:r>
      <w:r w:rsidRPr="00571779">
        <w:rPr>
          <w:rFonts w:ascii="Helvetica" w:eastAsia="Times New Roman" w:hAnsi="Helvetica" w:cs="Helvetica"/>
          <w:sz w:val="20"/>
          <w:szCs w:val="24"/>
          <w:lang w:val="en-US"/>
        </w:rPr>
        <w:t xml:space="preserve"> Azure Event Hubs, Kafka, Azure Service Bus, Event-driven Processing, Stream Analytics, Change Data Capture</w:t>
      </w:r>
    </w:p>
    <w:p w14:paraId="3F765A08" w14:textId="77777777" w:rsidR="00571779" w:rsidRPr="00571779" w:rsidRDefault="00571779" w:rsidP="00571779">
      <w:pPr>
        <w:numPr>
          <w:ilvl w:val="0"/>
          <w:numId w:val="16"/>
        </w:numPr>
        <w:spacing w:before="0" w:line="240" w:lineRule="auto"/>
        <w:rPr>
          <w:rFonts w:ascii="Helvetica" w:eastAsia="Times New Roman" w:hAnsi="Helvetica" w:cs="Helvetica"/>
          <w:sz w:val="20"/>
          <w:szCs w:val="24"/>
          <w:lang w:val="en-US"/>
        </w:rPr>
      </w:pPr>
      <w:r w:rsidRPr="00571779">
        <w:rPr>
          <w:rFonts w:ascii="Helvetica" w:eastAsia="Times New Roman" w:hAnsi="Helvetica" w:cs="Helvetica"/>
          <w:b/>
          <w:bCs/>
          <w:sz w:val="20"/>
          <w:szCs w:val="24"/>
          <w:lang w:val="en-US"/>
        </w:rPr>
        <w:t>Databases:</w:t>
      </w:r>
      <w:r w:rsidRPr="00571779">
        <w:rPr>
          <w:rFonts w:ascii="Helvetica" w:eastAsia="Times New Roman" w:hAnsi="Helvetica" w:cs="Helvetica"/>
          <w:sz w:val="20"/>
          <w:szCs w:val="24"/>
          <w:lang w:val="en-US"/>
        </w:rPr>
        <w:t xml:space="preserve"> Azure SQL Database, SQL Server, Amazon RDS (PostgreSQL), Amazon Redshift, NoSQL (DynamoDB), Cosmos DB</w:t>
      </w:r>
    </w:p>
    <w:p w14:paraId="3A68CBC9" w14:textId="77777777" w:rsidR="00571779" w:rsidRPr="00571779" w:rsidRDefault="00571779" w:rsidP="00571779">
      <w:pPr>
        <w:numPr>
          <w:ilvl w:val="0"/>
          <w:numId w:val="16"/>
        </w:numPr>
        <w:spacing w:before="0" w:line="240" w:lineRule="auto"/>
        <w:rPr>
          <w:rFonts w:ascii="Helvetica" w:eastAsia="Times New Roman" w:hAnsi="Helvetica" w:cs="Helvetica"/>
          <w:sz w:val="20"/>
          <w:szCs w:val="24"/>
          <w:lang w:val="en-US"/>
        </w:rPr>
      </w:pPr>
      <w:r w:rsidRPr="00571779">
        <w:rPr>
          <w:rFonts w:ascii="Helvetica" w:eastAsia="Times New Roman" w:hAnsi="Helvetica" w:cs="Helvetica"/>
          <w:b/>
          <w:bCs/>
          <w:sz w:val="20"/>
          <w:szCs w:val="24"/>
          <w:lang w:val="en-US"/>
        </w:rPr>
        <w:t>Testing/QA:</w:t>
      </w:r>
      <w:r w:rsidRPr="00571779">
        <w:rPr>
          <w:rFonts w:ascii="Helvetica" w:eastAsia="Times New Roman" w:hAnsi="Helvetica" w:cs="Helvetica"/>
          <w:sz w:val="20"/>
          <w:szCs w:val="24"/>
          <w:lang w:val="en-US"/>
        </w:rPr>
        <w:t xml:space="preserve"> Unit Testing (pytest), Integration Testing, Data Validation Frameworks, Great Expectations, Data Profiling, Automated Regression Testing</w:t>
      </w:r>
    </w:p>
    <w:p w14:paraId="615EA08E" w14:textId="77777777" w:rsidR="00571779" w:rsidRPr="00571779" w:rsidRDefault="00571779" w:rsidP="00571779">
      <w:pPr>
        <w:numPr>
          <w:ilvl w:val="0"/>
          <w:numId w:val="16"/>
        </w:numPr>
        <w:spacing w:before="0" w:line="240" w:lineRule="auto"/>
        <w:rPr>
          <w:rFonts w:ascii="Helvetica" w:eastAsia="Times New Roman" w:hAnsi="Helvetica" w:cs="Helvetica"/>
          <w:sz w:val="20"/>
          <w:szCs w:val="24"/>
          <w:lang w:val="en-US"/>
        </w:rPr>
      </w:pPr>
      <w:r w:rsidRPr="00571779">
        <w:rPr>
          <w:rFonts w:ascii="Helvetica" w:eastAsia="Times New Roman" w:hAnsi="Helvetica" w:cs="Helvetica"/>
          <w:b/>
          <w:bCs/>
          <w:sz w:val="20"/>
          <w:szCs w:val="24"/>
          <w:lang w:val="en-US"/>
        </w:rPr>
        <w:t>Security/Compliance:</w:t>
      </w:r>
      <w:r w:rsidRPr="00571779">
        <w:rPr>
          <w:rFonts w:ascii="Helvetica" w:eastAsia="Times New Roman" w:hAnsi="Helvetica" w:cs="Helvetica"/>
          <w:sz w:val="20"/>
          <w:szCs w:val="24"/>
          <w:lang w:val="en-US"/>
        </w:rPr>
        <w:t xml:space="preserve"> OAuth2, Role-based Access Control (RBAC), Data Encryption at Rest, Data Masking, Auditing/Monitoring, GDPR Compliance</w:t>
      </w:r>
    </w:p>
    <w:p w14:paraId="06424CD1" w14:textId="77777777" w:rsidR="00571779" w:rsidRPr="00571779" w:rsidRDefault="00571779" w:rsidP="00571779">
      <w:pPr>
        <w:numPr>
          <w:ilvl w:val="0"/>
          <w:numId w:val="16"/>
        </w:numPr>
        <w:spacing w:before="0" w:line="240" w:lineRule="auto"/>
        <w:rPr>
          <w:rFonts w:ascii="Helvetica" w:eastAsia="Times New Roman" w:hAnsi="Helvetica" w:cs="Helvetica"/>
          <w:sz w:val="20"/>
          <w:szCs w:val="24"/>
          <w:lang w:val="en-US"/>
        </w:rPr>
      </w:pPr>
      <w:r w:rsidRPr="00571779">
        <w:rPr>
          <w:rFonts w:ascii="Helvetica" w:eastAsia="Times New Roman" w:hAnsi="Helvetica" w:cs="Helvetica"/>
          <w:b/>
          <w:bCs/>
          <w:sz w:val="20"/>
          <w:szCs w:val="24"/>
          <w:lang w:val="en-US"/>
        </w:rPr>
        <w:t>Tooling:</w:t>
      </w:r>
      <w:r w:rsidRPr="00571779">
        <w:rPr>
          <w:rFonts w:ascii="Helvetica" w:eastAsia="Times New Roman" w:hAnsi="Helvetica" w:cs="Helvetica"/>
          <w:sz w:val="20"/>
          <w:szCs w:val="24"/>
          <w:lang w:val="en-US"/>
        </w:rPr>
        <w:t xml:space="preserve"> Git, Terraform, Power BI, Jupyter, Visual Studio Code, Azure Monitor</w:t>
      </w:r>
    </w:p>
    <w:p w14:paraId="3889B09D" w14:textId="77777777" w:rsidR="00571779" w:rsidRPr="00571779" w:rsidRDefault="00571779" w:rsidP="00571779">
      <w:pPr>
        <w:numPr>
          <w:ilvl w:val="0"/>
          <w:numId w:val="16"/>
        </w:numPr>
        <w:spacing w:before="0" w:line="240" w:lineRule="auto"/>
        <w:rPr>
          <w:rFonts w:ascii="Helvetica" w:eastAsia="Times New Roman" w:hAnsi="Helvetica" w:cs="Helvetica"/>
          <w:sz w:val="20"/>
          <w:szCs w:val="24"/>
          <w:lang w:val="en-US"/>
        </w:rPr>
      </w:pPr>
      <w:r w:rsidRPr="00571779">
        <w:rPr>
          <w:rFonts w:ascii="Helvetica" w:eastAsia="Times New Roman" w:hAnsi="Helvetica" w:cs="Helvetica"/>
          <w:b/>
          <w:bCs/>
          <w:sz w:val="20"/>
          <w:szCs w:val="24"/>
          <w:lang w:val="en-US"/>
        </w:rPr>
        <w:t>Platforms:</w:t>
      </w:r>
      <w:r w:rsidRPr="00571779">
        <w:rPr>
          <w:rFonts w:ascii="Helvetica" w:eastAsia="Times New Roman" w:hAnsi="Helvetica" w:cs="Helvetica"/>
          <w:sz w:val="20"/>
          <w:szCs w:val="24"/>
          <w:lang w:val="en-US"/>
        </w:rPr>
        <w:t xml:space="preserve"> Microsoft Azure, AWS, Windows, Linux, Power Platform, Microsoft Dynamics 365</w:t>
      </w:r>
    </w:p>
    <w:p w14:paraId="71E759C2" w14:textId="13C2C409" w:rsidR="00E64394" w:rsidRPr="00FE7070" w:rsidRDefault="00E64394" w:rsidP="00571779">
      <w:pPr>
        <w:spacing w:before="0" w:line="240" w:lineRule="auto"/>
        <w:rPr>
          <w:rFonts w:ascii="Helvetica" w:hAnsi="Helvetica" w:cs="Helvetica"/>
          <w:color w:val="000000" w:themeColor="text1"/>
          <w:sz w:val="20"/>
          <w:szCs w:val="20"/>
        </w:rPr>
      </w:pPr>
    </w:p>
    <w:p w14:paraId="52166863" w14:textId="4C586087" w:rsidR="00A76120" w:rsidRPr="00FE7070" w:rsidRDefault="00A76120" w:rsidP="00E64394">
      <w:pPr>
        <w:pBdr>
          <w:bottom w:val="single" w:sz="4" w:space="1" w:color="000000"/>
        </w:pBdr>
        <w:spacing w:before="0" w:after="160" w:line="259" w:lineRule="auto"/>
        <w:jc w:val="center"/>
        <w:rPr>
          <w:rFonts w:ascii="Helvetica" w:eastAsia="Garamond" w:hAnsi="Helvetica" w:cs="Helvetica"/>
          <w:b/>
          <w:sz w:val="24"/>
          <w:szCs w:val="24"/>
          <w:lang w:val="en-US"/>
        </w:rPr>
      </w:pPr>
      <w:r w:rsidRPr="00FE7070">
        <w:rPr>
          <w:rFonts w:ascii="Helvetica" w:eastAsia="Garamond" w:hAnsi="Helvetica" w:cs="Helvetica"/>
          <w:b/>
          <w:sz w:val="24"/>
          <w:szCs w:val="24"/>
          <w:lang w:val="en-US"/>
        </w:rPr>
        <w:t>PROFESSIONAL EXPERIENCE</w:t>
      </w:r>
    </w:p>
    <w:p w14:paraId="406EB022" w14:textId="7AEC474E" w:rsidR="0075542B" w:rsidRPr="00FE7070" w:rsidRDefault="00071F19" w:rsidP="0081018F">
      <w:pPr>
        <w:tabs>
          <w:tab w:val="left" w:pos="1134"/>
          <w:tab w:val="right" w:pos="10065"/>
        </w:tabs>
        <w:spacing w:before="0" w:line="240" w:lineRule="auto"/>
        <w:rPr>
          <w:rFonts w:ascii="Helvetica" w:hAnsi="Helvetica" w:cs="Helvetica"/>
          <w:b/>
        </w:rPr>
      </w:pPr>
      <w:r w:rsidRPr="00FE7070">
        <w:rPr>
          <w:rFonts w:ascii="Helvetica" w:hAnsi="Helvetica" w:cs="Helvetica"/>
          <w:b/>
        </w:rPr>
        <w:t>Deloitte Consulting LLP</w:t>
      </w:r>
      <w:r w:rsidR="003F449A" w:rsidRPr="00FE7070">
        <w:rPr>
          <w:rFonts w:ascii="Helvetica" w:hAnsi="Helvetica" w:cs="Helvetica"/>
          <w:b/>
        </w:rPr>
        <w:t>, Remote</w:t>
      </w:r>
      <w:r w:rsidR="003F449A" w:rsidRPr="00FE7070">
        <w:rPr>
          <w:rFonts w:ascii="Helvetica" w:eastAsia="Cambria" w:hAnsi="Helvetica" w:cs="Helvetica"/>
          <w:sz w:val="21"/>
          <w:szCs w:val="21"/>
        </w:rPr>
        <w:t xml:space="preserve"> </w:t>
      </w:r>
      <w:r w:rsidR="0068411C">
        <w:rPr>
          <w:rFonts w:ascii="Helvetica" w:eastAsia="Cambria" w:hAnsi="Helvetica" w:cs="Helvetica"/>
          <w:sz w:val="21"/>
          <w:szCs w:val="21"/>
        </w:rPr>
        <w:t>–</w:t>
      </w:r>
      <w:r w:rsidR="003F449A" w:rsidRPr="00FE7070">
        <w:rPr>
          <w:rFonts w:ascii="Helvetica" w:eastAsia="Cambria" w:hAnsi="Helvetica" w:cs="Helvetica"/>
          <w:sz w:val="21"/>
          <w:szCs w:val="21"/>
        </w:rPr>
        <w:t xml:space="preserve"> </w:t>
      </w:r>
      <w:r w:rsidR="00F174B0">
        <w:rPr>
          <w:rFonts w:ascii="Helvetica" w:eastAsia="Cambria" w:hAnsi="Helvetica" w:cs="Helvetica"/>
          <w:sz w:val="21"/>
          <w:szCs w:val="21"/>
        </w:rPr>
        <w:t xml:space="preserve">Senior </w:t>
      </w:r>
      <w:r w:rsidR="0068411C">
        <w:rPr>
          <w:rFonts w:ascii="Helvetica" w:eastAsia="Cambria" w:hAnsi="Helvetica" w:cs="Helvetica"/>
          <w:iCs/>
          <w:sz w:val="21"/>
          <w:szCs w:val="21"/>
        </w:rPr>
        <w:t>Data Engineer</w:t>
      </w:r>
      <w:r w:rsidR="00A76120" w:rsidRPr="00FE7070">
        <w:rPr>
          <w:rFonts w:ascii="Helvetica" w:eastAsia="Cambria" w:hAnsi="Helvetica" w:cs="Helvetica"/>
          <w:sz w:val="21"/>
          <w:szCs w:val="21"/>
        </w:rPr>
        <w:t xml:space="preserve">    </w:t>
      </w:r>
      <w:r w:rsidR="001063A7" w:rsidRPr="00FE7070">
        <w:rPr>
          <w:rFonts w:ascii="Helvetica" w:eastAsia="Cambria" w:hAnsi="Helvetica" w:cs="Helvetica"/>
          <w:sz w:val="21"/>
          <w:szCs w:val="21"/>
        </w:rPr>
        <w:t xml:space="preserve">                  </w:t>
      </w:r>
      <w:r w:rsidR="005C6753">
        <w:rPr>
          <w:rFonts w:ascii="Helvetica" w:eastAsia="Cambria" w:hAnsi="Helvetica" w:cs="Helvetica"/>
          <w:sz w:val="21"/>
          <w:szCs w:val="21"/>
        </w:rPr>
        <w:tab/>
      </w:r>
      <w:r w:rsidR="001063A7" w:rsidRPr="00FE7070">
        <w:rPr>
          <w:rFonts w:ascii="Helvetica" w:eastAsia="Cambria" w:hAnsi="Helvetica" w:cs="Helvetica"/>
          <w:sz w:val="21"/>
          <w:szCs w:val="21"/>
        </w:rPr>
        <w:t xml:space="preserve">  </w:t>
      </w:r>
      <w:r w:rsidR="000C3709">
        <w:rPr>
          <w:rFonts w:ascii="Helvetica" w:eastAsia="Cambria" w:hAnsi="Helvetica" w:cs="Helvetica"/>
          <w:sz w:val="21"/>
          <w:szCs w:val="21"/>
        </w:rPr>
        <w:t>Nov</w:t>
      </w:r>
      <w:r w:rsidR="0051153C" w:rsidRPr="00FE7070">
        <w:rPr>
          <w:rFonts w:ascii="Helvetica" w:eastAsia="Cambria" w:hAnsi="Helvetica" w:cs="Helvetica"/>
          <w:sz w:val="21"/>
          <w:szCs w:val="21"/>
        </w:rPr>
        <w:t xml:space="preserve"> 202</w:t>
      </w:r>
      <w:r w:rsidR="000C3709">
        <w:rPr>
          <w:rFonts w:ascii="Helvetica" w:eastAsia="Cambria" w:hAnsi="Helvetica" w:cs="Helvetica"/>
          <w:sz w:val="21"/>
          <w:szCs w:val="21"/>
        </w:rPr>
        <w:t>3</w:t>
      </w:r>
      <w:r w:rsidR="001063A7" w:rsidRPr="00FE7070">
        <w:rPr>
          <w:rFonts w:ascii="Helvetica" w:eastAsia="Cambria" w:hAnsi="Helvetica" w:cs="Helvetica"/>
          <w:sz w:val="21"/>
          <w:szCs w:val="21"/>
        </w:rPr>
        <w:t xml:space="preserve"> – </w:t>
      </w:r>
      <w:r w:rsidR="0051153C" w:rsidRPr="00FE7070">
        <w:rPr>
          <w:rFonts w:ascii="Helvetica" w:eastAsia="Cambria" w:hAnsi="Helvetica" w:cs="Helvetica"/>
          <w:sz w:val="21"/>
          <w:szCs w:val="21"/>
        </w:rPr>
        <w:t>C</w:t>
      </w:r>
      <w:r w:rsidR="00811C6E" w:rsidRPr="00FE7070">
        <w:rPr>
          <w:rFonts w:ascii="Helvetica" w:eastAsia="Cambria" w:hAnsi="Helvetica" w:cs="Helvetica"/>
          <w:sz w:val="21"/>
          <w:szCs w:val="21"/>
        </w:rPr>
        <w:t>urrent</w:t>
      </w:r>
    </w:p>
    <w:p w14:paraId="03C18EFC" w14:textId="57677C6F"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Architected enterprise-scale data integration pipelines using </w:t>
      </w:r>
      <w:r w:rsidRPr="00FE7070">
        <w:rPr>
          <w:rFonts w:ascii="Helvetica" w:hAnsi="Helvetica" w:cs="Helvetica"/>
          <w:b/>
          <w:bCs/>
        </w:rPr>
        <w:t>Azure Data Factory</w:t>
      </w:r>
      <w:r w:rsidRPr="00FE7070">
        <w:rPr>
          <w:rFonts w:ascii="Helvetica" w:hAnsi="Helvetica" w:cs="Helvetica"/>
        </w:rPr>
        <w:t xml:space="preserve"> and </w:t>
      </w:r>
      <w:r w:rsidRPr="00FE7070">
        <w:rPr>
          <w:rFonts w:ascii="Helvetica" w:hAnsi="Helvetica" w:cs="Helvetica"/>
          <w:b/>
          <w:bCs/>
        </w:rPr>
        <w:t>SQL</w:t>
      </w:r>
      <w:r w:rsidRPr="00FE7070">
        <w:rPr>
          <w:rFonts w:ascii="Helvetica" w:hAnsi="Helvetica" w:cs="Helvetica"/>
        </w:rPr>
        <w:t>, collaborating with client teams to ensure robust data orchestration, while leveraging adaptability to deliver a 30% reduction in ETL processing time.</w:t>
      </w:r>
    </w:p>
    <w:p w14:paraId="154943D7"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Engineered metadata-driven frameworks with </w:t>
      </w:r>
      <w:r w:rsidRPr="00FE7070">
        <w:rPr>
          <w:rFonts w:ascii="Helvetica" w:hAnsi="Helvetica" w:cs="Helvetica"/>
          <w:b/>
          <w:bCs/>
        </w:rPr>
        <w:t>Azure Databricks</w:t>
      </w:r>
      <w:r w:rsidRPr="00FE7070">
        <w:rPr>
          <w:rFonts w:ascii="Helvetica" w:hAnsi="Helvetica" w:cs="Helvetica"/>
        </w:rPr>
        <w:t xml:space="preserve"> and </w:t>
      </w:r>
      <w:r w:rsidRPr="00FE7070">
        <w:rPr>
          <w:rFonts w:ascii="Helvetica" w:hAnsi="Helvetica" w:cs="Helvetica"/>
          <w:b/>
          <w:bCs/>
        </w:rPr>
        <w:t>Python</w:t>
      </w:r>
      <w:r w:rsidRPr="00FE7070">
        <w:rPr>
          <w:rFonts w:ascii="Helvetica" w:hAnsi="Helvetica" w:cs="Helvetica"/>
        </w:rPr>
        <w:t>, automating ingestion and transformation of complex JSON sources, and demonstrating initiative to improve data reliability and consistency across business units by 25%.</w:t>
      </w:r>
    </w:p>
    <w:p w14:paraId="36BC498D"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Orchestrated migration of legacy on-premises data warehouses to </w:t>
      </w:r>
      <w:r w:rsidRPr="00FE7070">
        <w:rPr>
          <w:rFonts w:ascii="Helvetica" w:hAnsi="Helvetica" w:cs="Helvetica"/>
          <w:b/>
          <w:bCs/>
        </w:rPr>
        <w:t>Azure Synapse Analytics</w:t>
      </w:r>
      <w:r w:rsidRPr="00FE7070">
        <w:rPr>
          <w:rFonts w:ascii="Helvetica" w:hAnsi="Helvetica" w:cs="Helvetica"/>
        </w:rPr>
        <w:t xml:space="preserve"> and </w:t>
      </w:r>
      <w:r w:rsidRPr="00FE7070">
        <w:rPr>
          <w:rFonts w:ascii="Helvetica" w:hAnsi="Helvetica" w:cs="Helvetica"/>
          <w:b/>
          <w:bCs/>
        </w:rPr>
        <w:t>Azure Data Lake Storage</w:t>
      </w:r>
      <w:r w:rsidRPr="00FE7070">
        <w:rPr>
          <w:rFonts w:ascii="Helvetica" w:hAnsi="Helvetica" w:cs="Helvetica"/>
        </w:rPr>
        <w:t>, applying strong communication skills to guide stakeholders, resulting in a 40% increase in analytics adoption.</w:t>
      </w:r>
    </w:p>
    <w:p w14:paraId="705E73C5"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Optimized dimensional models using </w:t>
      </w:r>
      <w:r w:rsidRPr="00FE7070">
        <w:rPr>
          <w:rFonts w:ascii="Helvetica" w:hAnsi="Helvetica" w:cs="Helvetica"/>
          <w:b/>
          <w:bCs/>
        </w:rPr>
        <w:t>T-SQL</w:t>
      </w:r>
      <w:r w:rsidRPr="00FE7070">
        <w:rPr>
          <w:rFonts w:ascii="Helvetica" w:hAnsi="Helvetica" w:cs="Helvetica"/>
        </w:rPr>
        <w:t xml:space="preserve"> and </w:t>
      </w:r>
      <w:r w:rsidRPr="00FE7070">
        <w:rPr>
          <w:rFonts w:ascii="Helvetica" w:hAnsi="Helvetica" w:cs="Helvetica"/>
          <w:b/>
          <w:bCs/>
        </w:rPr>
        <w:t>Power BI</w:t>
      </w:r>
      <w:r w:rsidRPr="00FE7070">
        <w:rPr>
          <w:rFonts w:ascii="Helvetica" w:hAnsi="Helvetica" w:cs="Helvetica"/>
        </w:rPr>
        <w:t>, enabling advanced reporting and analytics, and utilizing problem-solving to reduce report latency by 50% for end users.</w:t>
      </w:r>
    </w:p>
    <w:p w14:paraId="728C4CB1"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Automated data quality checks with </w:t>
      </w:r>
      <w:r w:rsidRPr="00FE7070">
        <w:rPr>
          <w:rFonts w:ascii="Helvetica" w:hAnsi="Helvetica" w:cs="Helvetica"/>
          <w:b/>
          <w:bCs/>
        </w:rPr>
        <w:t>Great Expectations</w:t>
      </w:r>
      <w:r w:rsidRPr="00FE7070">
        <w:rPr>
          <w:rFonts w:ascii="Helvetica" w:hAnsi="Helvetica" w:cs="Helvetica"/>
        </w:rPr>
        <w:t xml:space="preserve"> and </w:t>
      </w:r>
      <w:r w:rsidRPr="00FE7070">
        <w:rPr>
          <w:rFonts w:ascii="Helvetica" w:hAnsi="Helvetica" w:cs="Helvetica"/>
          <w:b/>
          <w:bCs/>
        </w:rPr>
        <w:t>PySpark</w:t>
      </w:r>
      <w:r w:rsidRPr="00FE7070">
        <w:rPr>
          <w:rFonts w:ascii="Helvetica" w:hAnsi="Helvetica" w:cs="Helvetica"/>
        </w:rPr>
        <w:t>, embedding validation into ETL pipelines, and fostering a culture of accountability that decreased data errors by 20%.</w:t>
      </w:r>
    </w:p>
    <w:p w14:paraId="0B671385"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Instrumented monitoring and alerting with </w:t>
      </w:r>
      <w:r w:rsidRPr="00FE7070">
        <w:rPr>
          <w:rFonts w:ascii="Helvetica" w:hAnsi="Helvetica" w:cs="Helvetica"/>
          <w:b/>
          <w:bCs/>
        </w:rPr>
        <w:t>Azure Monitor</w:t>
      </w:r>
      <w:r w:rsidRPr="00FE7070">
        <w:rPr>
          <w:rFonts w:ascii="Helvetica" w:hAnsi="Helvetica" w:cs="Helvetica"/>
        </w:rPr>
        <w:t xml:space="preserve"> and </w:t>
      </w:r>
      <w:r w:rsidRPr="00FE7070">
        <w:rPr>
          <w:rFonts w:ascii="Helvetica" w:hAnsi="Helvetica" w:cs="Helvetica"/>
          <w:b/>
          <w:bCs/>
        </w:rPr>
        <w:t>Terraform</w:t>
      </w:r>
      <w:r w:rsidRPr="00FE7070">
        <w:rPr>
          <w:rFonts w:ascii="Helvetica" w:hAnsi="Helvetica" w:cs="Helvetica"/>
        </w:rPr>
        <w:t>, ensuring pipeline reliability and leveraging attention to detail to achieve 99.9% data pipeline uptime.</w:t>
      </w:r>
    </w:p>
    <w:p w14:paraId="0C649A7B"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Refactored existing ETL processes to modular, reusable components using </w:t>
      </w:r>
      <w:r w:rsidRPr="00FE7070">
        <w:rPr>
          <w:rFonts w:ascii="Helvetica" w:hAnsi="Helvetica" w:cs="Helvetica"/>
          <w:b/>
          <w:bCs/>
        </w:rPr>
        <w:t>dbt</w:t>
      </w:r>
      <w:r w:rsidRPr="00FE7070">
        <w:rPr>
          <w:rFonts w:ascii="Helvetica" w:hAnsi="Helvetica" w:cs="Helvetica"/>
        </w:rPr>
        <w:t xml:space="preserve"> and </w:t>
      </w:r>
      <w:r w:rsidRPr="00FE7070">
        <w:rPr>
          <w:rFonts w:ascii="Helvetica" w:hAnsi="Helvetica" w:cs="Helvetica"/>
          <w:b/>
          <w:bCs/>
        </w:rPr>
        <w:t>Git</w:t>
      </w:r>
      <w:r w:rsidRPr="00FE7070">
        <w:rPr>
          <w:rFonts w:ascii="Helvetica" w:hAnsi="Helvetica" w:cs="Helvetica"/>
        </w:rPr>
        <w:t>, promoting maintainability and teamwork, which cut onboarding time for new engineers by 35%.</w:t>
      </w:r>
    </w:p>
    <w:p w14:paraId="0A8706E7"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Scaled ingestion of streaming data from </w:t>
      </w:r>
      <w:r w:rsidRPr="00FE7070">
        <w:rPr>
          <w:rFonts w:ascii="Helvetica" w:hAnsi="Helvetica" w:cs="Helvetica"/>
          <w:b/>
          <w:bCs/>
        </w:rPr>
        <w:t>Azure Event Hubs</w:t>
      </w:r>
      <w:r w:rsidRPr="00FE7070">
        <w:rPr>
          <w:rFonts w:ascii="Helvetica" w:hAnsi="Helvetica" w:cs="Helvetica"/>
        </w:rPr>
        <w:t xml:space="preserve"> and </w:t>
      </w:r>
      <w:r w:rsidRPr="00FE7070">
        <w:rPr>
          <w:rFonts w:ascii="Helvetica" w:hAnsi="Helvetica" w:cs="Helvetica"/>
          <w:b/>
          <w:bCs/>
        </w:rPr>
        <w:t>Kafka</w:t>
      </w:r>
      <w:r w:rsidRPr="00FE7070">
        <w:rPr>
          <w:rFonts w:ascii="Helvetica" w:hAnsi="Helvetica" w:cs="Helvetica"/>
        </w:rPr>
        <w:t xml:space="preserve"> into </w:t>
      </w:r>
      <w:r w:rsidRPr="00FE7070">
        <w:rPr>
          <w:rFonts w:ascii="Helvetica" w:hAnsi="Helvetica" w:cs="Helvetica"/>
          <w:b/>
          <w:bCs/>
        </w:rPr>
        <w:t>Azure Data Lake Storage</w:t>
      </w:r>
      <w:r w:rsidRPr="00FE7070">
        <w:rPr>
          <w:rFonts w:ascii="Helvetica" w:hAnsi="Helvetica" w:cs="Helvetica"/>
        </w:rPr>
        <w:t>, applying flexibility to support real-time analytics and increasing throughput by 2x.</w:t>
      </w:r>
    </w:p>
    <w:p w14:paraId="79207174"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Evangelized best practices in </w:t>
      </w:r>
      <w:r w:rsidRPr="00FE7070">
        <w:rPr>
          <w:rFonts w:ascii="Helvetica" w:hAnsi="Helvetica" w:cs="Helvetica"/>
          <w:b/>
          <w:bCs/>
        </w:rPr>
        <w:t>OAuth2</w:t>
      </w:r>
      <w:r w:rsidRPr="00FE7070">
        <w:rPr>
          <w:rFonts w:ascii="Helvetica" w:hAnsi="Helvetica" w:cs="Helvetica"/>
        </w:rPr>
        <w:t xml:space="preserve">-based API integration and </w:t>
      </w:r>
      <w:r w:rsidRPr="00FE7070">
        <w:rPr>
          <w:rFonts w:ascii="Helvetica" w:hAnsi="Helvetica" w:cs="Helvetica"/>
          <w:b/>
          <w:bCs/>
        </w:rPr>
        <w:t>Role-based Access Control (RBAC)</w:t>
      </w:r>
      <w:r w:rsidRPr="00FE7070">
        <w:rPr>
          <w:rFonts w:ascii="Helvetica" w:hAnsi="Helvetica" w:cs="Helvetica"/>
        </w:rPr>
        <w:t>, mentoring junior engineers and enhancing data security posture for regulated clients.</w:t>
      </w:r>
    </w:p>
    <w:p w14:paraId="6CAD6F6A"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Automated deployment workflows with </w:t>
      </w:r>
      <w:r w:rsidRPr="00FE7070">
        <w:rPr>
          <w:rFonts w:ascii="Helvetica" w:hAnsi="Helvetica" w:cs="Helvetica"/>
          <w:b/>
          <w:bCs/>
        </w:rPr>
        <w:t>Azure DevOps</w:t>
      </w:r>
      <w:r w:rsidRPr="00FE7070">
        <w:rPr>
          <w:rFonts w:ascii="Helvetica" w:hAnsi="Helvetica" w:cs="Helvetica"/>
        </w:rPr>
        <w:t xml:space="preserve"> and </w:t>
      </w:r>
      <w:r w:rsidRPr="00FE7070">
        <w:rPr>
          <w:rFonts w:ascii="Helvetica" w:hAnsi="Helvetica" w:cs="Helvetica"/>
          <w:b/>
          <w:bCs/>
        </w:rPr>
        <w:t>Terraform</w:t>
      </w:r>
      <w:r w:rsidRPr="00FE7070">
        <w:rPr>
          <w:rFonts w:ascii="Helvetica" w:hAnsi="Helvetica" w:cs="Helvetica"/>
        </w:rPr>
        <w:t>, streamlining CI/CD for data pipelines and demonstrating reliability to reduce deployment failures by 60%.</w:t>
      </w:r>
    </w:p>
    <w:p w14:paraId="54983483"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Hardened data lakehouse architecture using </w:t>
      </w:r>
      <w:r w:rsidRPr="00FE7070">
        <w:rPr>
          <w:rFonts w:ascii="Helvetica" w:hAnsi="Helvetica" w:cs="Helvetica"/>
          <w:b/>
          <w:bCs/>
        </w:rPr>
        <w:t>Azure Data Lake Storage</w:t>
      </w:r>
      <w:r w:rsidRPr="00FE7070">
        <w:rPr>
          <w:rFonts w:ascii="Helvetica" w:hAnsi="Helvetica" w:cs="Helvetica"/>
        </w:rPr>
        <w:t xml:space="preserve"> and </w:t>
      </w:r>
      <w:r w:rsidRPr="00FE7070">
        <w:rPr>
          <w:rFonts w:ascii="Helvetica" w:hAnsi="Helvetica" w:cs="Helvetica"/>
          <w:b/>
          <w:bCs/>
        </w:rPr>
        <w:t>Data Encryption at Rest</w:t>
      </w:r>
      <w:r w:rsidRPr="00FE7070">
        <w:rPr>
          <w:rFonts w:ascii="Helvetica" w:hAnsi="Helvetica" w:cs="Helvetica"/>
        </w:rPr>
        <w:t>, ensuring compliance and leveraging diligence to pass all internal security audits.</w:t>
      </w:r>
    </w:p>
    <w:p w14:paraId="6E235AEE"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Mentored cross-functional teams on </w:t>
      </w:r>
      <w:r w:rsidRPr="00FE7070">
        <w:rPr>
          <w:rFonts w:ascii="Helvetica" w:hAnsi="Helvetica" w:cs="Helvetica"/>
          <w:b/>
          <w:bCs/>
        </w:rPr>
        <w:t>dimensional modeling</w:t>
      </w:r>
      <w:r w:rsidRPr="00FE7070">
        <w:rPr>
          <w:rFonts w:ascii="Helvetica" w:hAnsi="Helvetica" w:cs="Helvetica"/>
        </w:rPr>
        <w:t xml:space="preserve"> and </w:t>
      </w:r>
      <w:r w:rsidRPr="00FE7070">
        <w:rPr>
          <w:rFonts w:ascii="Helvetica" w:hAnsi="Helvetica" w:cs="Helvetica"/>
          <w:b/>
          <w:bCs/>
        </w:rPr>
        <w:t>data lakehouse</w:t>
      </w:r>
      <w:r w:rsidRPr="00FE7070">
        <w:rPr>
          <w:rFonts w:ascii="Helvetica" w:hAnsi="Helvetica" w:cs="Helvetica"/>
        </w:rPr>
        <w:t xml:space="preserve"> patterns, sharing expertise and fostering collaboration that improved project delivery timelines by 15%.</w:t>
      </w:r>
    </w:p>
    <w:p w14:paraId="5D645864"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Orchestrated client workshops on </w:t>
      </w:r>
      <w:r w:rsidRPr="00FE7070">
        <w:rPr>
          <w:rFonts w:ascii="Helvetica" w:hAnsi="Helvetica" w:cs="Helvetica"/>
          <w:b/>
          <w:bCs/>
        </w:rPr>
        <w:t>Power BI</w:t>
      </w:r>
      <w:r w:rsidRPr="00FE7070">
        <w:rPr>
          <w:rFonts w:ascii="Helvetica" w:hAnsi="Helvetica" w:cs="Helvetica"/>
        </w:rPr>
        <w:t xml:space="preserve"> and </w:t>
      </w:r>
      <w:r w:rsidRPr="00FE7070">
        <w:rPr>
          <w:rFonts w:ascii="Helvetica" w:hAnsi="Helvetica" w:cs="Helvetica"/>
          <w:b/>
          <w:bCs/>
        </w:rPr>
        <w:t>Azure Synapse Analytics</w:t>
      </w:r>
      <w:r w:rsidRPr="00FE7070">
        <w:rPr>
          <w:rFonts w:ascii="Helvetica" w:hAnsi="Helvetica" w:cs="Helvetica"/>
        </w:rPr>
        <w:t>, facilitating knowledge transfer and communication, resulting in a 90% satisfaction rate in post-session surveys.</w:t>
      </w:r>
    </w:p>
    <w:p w14:paraId="6D9FDEF3"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Optimized cost and performance of cloud data warehouses using </w:t>
      </w:r>
      <w:r w:rsidRPr="00FE7070">
        <w:rPr>
          <w:rFonts w:ascii="Helvetica" w:hAnsi="Helvetica" w:cs="Helvetica"/>
          <w:b/>
          <w:bCs/>
        </w:rPr>
        <w:t>Azure SQL Database</w:t>
      </w:r>
      <w:r w:rsidRPr="00FE7070">
        <w:rPr>
          <w:rFonts w:ascii="Helvetica" w:hAnsi="Helvetica" w:cs="Helvetica"/>
        </w:rPr>
        <w:t xml:space="preserve"> and </w:t>
      </w:r>
      <w:r w:rsidRPr="00FE7070">
        <w:rPr>
          <w:rFonts w:ascii="Helvetica" w:hAnsi="Helvetica" w:cs="Helvetica"/>
          <w:b/>
          <w:bCs/>
        </w:rPr>
        <w:t>Partitioning</w:t>
      </w:r>
      <w:r w:rsidRPr="00FE7070">
        <w:rPr>
          <w:rFonts w:ascii="Helvetica" w:hAnsi="Helvetica" w:cs="Helvetica"/>
        </w:rPr>
        <w:t>, applying analytical thinking to reduce monthly spend by 18%.</w:t>
      </w:r>
    </w:p>
    <w:p w14:paraId="2938FC53"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Instrumented lineage and metadata tracking with </w:t>
      </w:r>
      <w:r w:rsidRPr="00FE7070">
        <w:rPr>
          <w:rFonts w:ascii="Helvetica" w:hAnsi="Helvetica" w:cs="Helvetica"/>
          <w:b/>
          <w:bCs/>
        </w:rPr>
        <w:t>Azure Purview</w:t>
      </w:r>
      <w:r w:rsidRPr="00FE7070">
        <w:rPr>
          <w:rFonts w:ascii="Helvetica" w:hAnsi="Helvetica" w:cs="Helvetica"/>
        </w:rPr>
        <w:t xml:space="preserve"> and </w:t>
      </w:r>
      <w:r w:rsidRPr="00FE7070">
        <w:rPr>
          <w:rFonts w:ascii="Helvetica" w:hAnsi="Helvetica" w:cs="Helvetica"/>
          <w:b/>
          <w:bCs/>
        </w:rPr>
        <w:t>Python</w:t>
      </w:r>
      <w:r w:rsidRPr="00FE7070">
        <w:rPr>
          <w:rFonts w:ascii="Helvetica" w:hAnsi="Helvetica" w:cs="Helvetica"/>
        </w:rPr>
        <w:t>, supporting transparency and accountability for data governance initiatives.</w:t>
      </w:r>
    </w:p>
    <w:p w14:paraId="0A34D34C"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Refactored JSON ingestion logic to standardize and flatten nested structures using </w:t>
      </w:r>
      <w:r w:rsidRPr="00FE7070">
        <w:rPr>
          <w:rFonts w:ascii="Helvetica" w:hAnsi="Helvetica" w:cs="Helvetica"/>
          <w:b/>
          <w:bCs/>
        </w:rPr>
        <w:t>PySpark</w:t>
      </w:r>
      <w:r w:rsidRPr="00FE7070">
        <w:rPr>
          <w:rFonts w:ascii="Helvetica" w:hAnsi="Helvetica" w:cs="Helvetica"/>
        </w:rPr>
        <w:t xml:space="preserve"> and </w:t>
      </w:r>
      <w:r w:rsidRPr="00FE7070">
        <w:rPr>
          <w:rFonts w:ascii="Helvetica" w:hAnsi="Helvetica" w:cs="Helvetica"/>
          <w:b/>
          <w:bCs/>
        </w:rPr>
        <w:t>Databricks Notebooks</w:t>
      </w:r>
      <w:r w:rsidRPr="00FE7070">
        <w:rPr>
          <w:rFonts w:ascii="Helvetica" w:hAnsi="Helvetica" w:cs="Helvetica"/>
        </w:rPr>
        <w:t>, demonstrating adaptability and reducing downstream schema errors by 40%.</w:t>
      </w:r>
    </w:p>
    <w:p w14:paraId="279AC79A"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Architected secure data sharing solutions with </w:t>
      </w:r>
      <w:r w:rsidRPr="00FE7070">
        <w:rPr>
          <w:rFonts w:ascii="Helvetica" w:hAnsi="Helvetica" w:cs="Helvetica"/>
          <w:b/>
          <w:bCs/>
        </w:rPr>
        <w:t>Azure Data Lake Storage</w:t>
      </w:r>
      <w:r w:rsidRPr="00FE7070">
        <w:rPr>
          <w:rFonts w:ascii="Helvetica" w:hAnsi="Helvetica" w:cs="Helvetica"/>
        </w:rPr>
        <w:t xml:space="preserve"> and </w:t>
      </w:r>
      <w:r w:rsidRPr="00FE7070">
        <w:rPr>
          <w:rFonts w:ascii="Helvetica" w:hAnsi="Helvetica" w:cs="Helvetica"/>
          <w:b/>
          <w:bCs/>
        </w:rPr>
        <w:t>Data Masking</w:t>
      </w:r>
      <w:r w:rsidRPr="00FE7070">
        <w:rPr>
          <w:rFonts w:ascii="Helvetica" w:hAnsi="Helvetica" w:cs="Helvetica"/>
        </w:rPr>
        <w:t>, collaborating with compliance teams to meet GDPR requirements and increase client trust.</w:t>
      </w:r>
    </w:p>
    <w:p w14:paraId="77E8333D"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Automated regression testing for ETL pipelines using </w:t>
      </w:r>
      <w:r w:rsidRPr="00FE7070">
        <w:rPr>
          <w:rFonts w:ascii="Helvetica" w:hAnsi="Helvetica" w:cs="Helvetica"/>
          <w:b/>
          <w:bCs/>
        </w:rPr>
        <w:t>pytest</w:t>
      </w:r>
      <w:r w:rsidRPr="00FE7070">
        <w:rPr>
          <w:rFonts w:ascii="Helvetica" w:hAnsi="Helvetica" w:cs="Helvetica"/>
        </w:rPr>
        <w:t xml:space="preserve"> and </w:t>
      </w:r>
      <w:r w:rsidRPr="00FE7070">
        <w:rPr>
          <w:rFonts w:ascii="Helvetica" w:hAnsi="Helvetica" w:cs="Helvetica"/>
          <w:b/>
          <w:bCs/>
        </w:rPr>
        <w:t>Great Expectations</w:t>
      </w:r>
      <w:r w:rsidRPr="00FE7070">
        <w:rPr>
          <w:rFonts w:ascii="Helvetica" w:hAnsi="Helvetica" w:cs="Helvetica"/>
        </w:rPr>
        <w:t>, ensuring reliability and thoroughness to maintain SLOs for data delivery.</w:t>
      </w:r>
    </w:p>
    <w:p w14:paraId="22029243" w14:textId="77777777" w:rsidR="00A76120" w:rsidRPr="00FE7070" w:rsidRDefault="0075542B" w:rsidP="0042475D">
      <w:pPr>
        <w:pStyle w:val="ListBullet"/>
        <w:numPr>
          <w:ilvl w:val="0"/>
          <w:numId w:val="11"/>
        </w:numPr>
        <w:pBdr>
          <w:top w:val="nil"/>
          <w:left w:val="nil"/>
          <w:bottom w:val="nil"/>
          <w:right w:val="nil"/>
          <w:between w:val="nil"/>
        </w:pBdr>
        <w:spacing w:after="0"/>
        <w:ind w:left="360" w:hanging="270"/>
        <w:jc w:val="both"/>
        <w:rPr>
          <w:rFonts w:ascii="Helvetica" w:hAnsi="Helvetica" w:cs="Helvetica"/>
          <w:szCs w:val="20"/>
        </w:rPr>
      </w:pPr>
      <w:r w:rsidRPr="00FE7070">
        <w:rPr>
          <w:rFonts w:ascii="Helvetica" w:hAnsi="Helvetica" w:cs="Helvetica"/>
        </w:rPr>
        <w:t xml:space="preserve">Engineered modular templates for new data projects with </w:t>
      </w:r>
      <w:r w:rsidRPr="00FE7070">
        <w:rPr>
          <w:rFonts w:ascii="Helvetica" w:hAnsi="Helvetica" w:cs="Helvetica"/>
          <w:b/>
          <w:bCs/>
        </w:rPr>
        <w:t>dbt</w:t>
      </w:r>
      <w:r w:rsidRPr="00FE7070">
        <w:rPr>
          <w:rFonts w:ascii="Helvetica" w:hAnsi="Helvetica" w:cs="Helvetica"/>
        </w:rPr>
        <w:t xml:space="preserve"> and </w:t>
      </w:r>
      <w:r w:rsidRPr="00FE7070">
        <w:rPr>
          <w:rFonts w:ascii="Helvetica" w:hAnsi="Helvetica" w:cs="Helvetica"/>
          <w:b/>
          <w:bCs/>
        </w:rPr>
        <w:t>Git</w:t>
      </w:r>
      <w:r w:rsidRPr="00FE7070">
        <w:rPr>
          <w:rFonts w:ascii="Helvetica" w:hAnsi="Helvetica" w:cs="Helvetica"/>
        </w:rPr>
        <w:t>, promoting consistency and teamwork, which accelerated project kickoffs by 25%.</w:t>
      </w:r>
    </w:p>
    <w:p w14:paraId="3396FD37" w14:textId="77777777" w:rsidR="00233B34" w:rsidRPr="00FE7070" w:rsidRDefault="00233B34" w:rsidP="00787609">
      <w:pPr>
        <w:pStyle w:val="ListParagraph"/>
        <w:tabs>
          <w:tab w:val="right" w:pos="9360"/>
        </w:tabs>
        <w:spacing w:before="0" w:line="276" w:lineRule="auto"/>
        <w:ind w:left="270" w:right="-270"/>
        <w:jc w:val="both"/>
        <w:rPr>
          <w:rFonts w:ascii="Helvetica" w:eastAsia="Arial Unicode MS" w:hAnsi="Helvetica" w:cs="Helvetica"/>
          <w:color w:val="262626" w:themeColor="text1" w:themeTint="D9"/>
          <w:sz w:val="20"/>
          <w:szCs w:val="20"/>
        </w:rPr>
      </w:pPr>
    </w:p>
    <w:p w14:paraId="6A997D7E" w14:textId="4813B95B" w:rsidR="0075542B" w:rsidRPr="00FE7070" w:rsidRDefault="00FD5724" w:rsidP="0075542B">
      <w:pPr>
        <w:tabs>
          <w:tab w:val="left" w:pos="1134"/>
          <w:tab w:val="right" w:pos="10065"/>
        </w:tabs>
        <w:spacing w:line="240" w:lineRule="auto"/>
        <w:rPr>
          <w:rFonts w:ascii="Helvetica" w:hAnsi="Helvetica" w:cs="Helvetica"/>
          <w:b/>
        </w:rPr>
      </w:pPr>
      <w:r w:rsidRPr="00FE7070">
        <w:rPr>
          <w:rFonts w:ascii="Helvetica" w:eastAsia="Cambria" w:hAnsi="Helvetica" w:cs="Helvetica"/>
          <w:b/>
          <w:sz w:val="24"/>
          <w:szCs w:val="24"/>
        </w:rPr>
        <w:t>T-Mobile US</w:t>
      </w:r>
      <w:r w:rsidR="003F449A" w:rsidRPr="00FE7070">
        <w:rPr>
          <w:rFonts w:ascii="Helvetica" w:eastAsia="Cambria" w:hAnsi="Helvetica" w:cs="Helvetica"/>
          <w:b/>
          <w:sz w:val="24"/>
          <w:szCs w:val="24"/>
        </w:rPr>
        <w:t xml:space="preserve">, </w:t>
      </w:r>
      <w:r w:rsidR="003A59C7" w:rsidRPr="00FE7070">
        <w:rPr>
          <w:rFonts w:ascii="Helvetica" w:eastAsia="Cambria" w:hAnsi="Helvetica" w:cs="Helvetica"/>
          <w:b/>
          <w:sz w:val="24"/>
          <w:szCs w:val="24"/>
        </w:rPr>
        <w:t xml:space="preserve">Bellevue, WA </w:t>
      </w:r>
      <w:r w:rsidR="000810E4">
        <w:rPr>
          <w:rFonts w:ascii="Helvetica" w:eastAsia="Cambria" w:hAnsi="Helvetica" w:cs="Helvetica"/>
          <w:sz w:val="21"/>
          <w:szCs w:val="21"/>
        </w:rPr>
        <w:t>–</w:t>
      </w:r>
      <w:r w:rsidR="003F449A" w:rsidRPr="00FE7070">
        <w:rPr>
          <w:rFonts w:ascii="Helvetica" w:eastAsia="Cambria" w:hAnsi="Helvetica" w:cs="Helvetica"/>
          <w:sz w:val="21"/>
          <w:szCs w:val="21"/>
        </w:rPr>
        <w:t xml:space="preserve"> </w:t>
      </w:r>
      <w:r w:rsidR="000810E4">
        <w:rPr>
          <w:rFonts w:ascii="Helvetica" w:eastAsia="Cambria" w:hAnsi="Helvetica" w:cs="Helvetica"/>
          <w:iCs/>
          <w:sz w:val="21"/>
          <w:szCs w:val="21"/>
        </w:rPr>
        <w:t>Data Engineer</w:t>
      </w:r>
      <w:r w:rsidR="00A76120" w:rsidRPr="00FE7070">
        <w:rPr>
          <w:rFonts w:ascii="Helvetica" w:eastAsia="Cambria" w:hAnsi="Helvetica" w:cs="Helvetica"/>
          <w:sz w:val="21"/>
          <w:szCs w:val="21"/>
        </w:rPr>
        <w:tab/>
        <w:t xml:space="preserve"> </w:t>
      </w:r>
      <w:r w:rsidR="0051153C" w:rsidRPr="00FE7070">
        <w:rPr>
          <w:rFonts w:ascii="Helvetica" w:eastAsia="Cambria" w:hAnsi="Helvetica" w:cs="Helvetica"/>
          <w:sz w:val="21"/>
          <w:szCs w:val="21"/>
        </w:rPr>
        <w:t xml:space="preserve">May </w:t>
      </w:r>
      <w:r w:rsidR="000C3709">
        <w:rPr>
          <w:rFonts w:ascii="Helvetica" w:eastAsia="Cambria" w:hAnsi="Helvetica" w:cs="Helvetica"/>
          <w:sz w:val="21"/>
          <w:szCs w:val="21"/>
        </w:rPr>
        <w:t>2019</w:t>
      </w:r>
      <w:r w:rsidR="00A76120" w:rsidRPr="00FE7070">
        <w:rPr>
          <w:rFonts w:ascii="Helvetica" w:eastAsia="Cambria" w:hAnsi="Helvetica" w:cs="Helvetica"/>
          <w:sz w:val="21"/>
          <w:szCs w:val="21"/>
        </w:rPr>
        <w:t xml:space="preserve"> </w:t>
      </w:r>
      <w:r w:rsidR="0051153C" w:rsidRPr="00FE7070">
        <w:rPr>
          <w:rFonts w:ascii="Helvetica" w:eastAsia="Cambria" w:hAnsi="Helvetica" w:cs="Helvetica"/>
          <w:sz w:val="21"/>
          <w:szCs w:val="21"/>
        </w:rPr>
        <w:t>–</w:t>
      </w:r>
      <w:r w:rsidR="00A76120" w:rsidRPr="00FE7070">
        <w:rPr>
          <w:rFonts w:ascii="Helvetica" w:eastAsia="Cambria" w:hAnsi="Helvetica" w:cs="Helvetica"/>
          <w:sz w:val="21"/>
          <w:szCs w:val="21"/>
        </w:rPr>
        <w:t xml:space="preserve"> </w:t>
      </w:r>
      <w:r w:rsidR="000C3709">
        <w:rPr>
          <w:rFonts w:ascii="Helvetica" w:eastAsia="Cambria" w:hAnsi="Helvetica" w:cs="Helvetica"/>
          <w:sz w:val="21"/>
          <w:szCs w:val="21"/>
        </w:rPr>
        <w:t>Oct</w:t>
      </w:r>
      <w:r w:rsidR="0051153C" w:rsidRPr="00FE7070">
        <w:rPr>
          <w:rFonts w:ascii="Helvetica" w:eastAsia="Cambria" w:hAnsi="Helvetica" w:cs="Helvetica"/>
          <w:sz w:val="21"/>
          <w:szCs w:val="21"/>
        </w:rPr>
        <w:t xml:space="preserve"> 202</w:t>
      </w:r>
      <w:r w:rsidR="000C3709">
        <w:rPr>
          <w:rFonts w:ascii="Helvetica" w:eastAsia="Cambria" w:hAnsi="Helvetica" w:cs="Helvetica"/>
          <w:sz w:val="21"/>
          <w:szCs w:val="21"/>
        </w:rPr>
        <w:t>3</w:t>
      </w:r>
    </w:p>
    <w:p w14:paraId="1D7046C8" w14:textId="77777777" w:rsidR="0075542B" w:rsidRPr="00FE7070" w:rsidRDefault="0075542B" w:rsidP="0075542B">
      <w:pPr>
        <w:pStyle w:val="ListBullet"/>
        <w:numPr>
          <w:ilvl w:val="0"/>
          <w:numId w:val="11"/>
        </w:numPr>
        <w:pBdr>
          <w:top w:val="nil"/>
          <w:left w:val="nil"/>
          <w:bottom w:val="nil"/>
          <w:right w:val="nil"/>
          <w:between w:val="nil"/>
        </w:pBdr>
        <w:spacing w:after="0"/>
        <w:ind w:left="360" w:hanging="270"/>
        <w:rPr>
          <w:rFonts w:ascii="Helvetica" w:hAnsi="Helvetica" w:cs="Helvetica"/>
        </w:rPr>
      </w:pPr>
      <w:r w:rsidRPr="00FE7070">
        <w:rPr>
          <w:rFonts w:ascii="Helvetica" w:hAnsi="Helvetica" w:cs="Helvetica"/>
        </w:rPr>
        <w:t xml:space="preserve">Architected cloud migration strategies for enterprise data warehouses using </w:t>
      </w:r>
      <w:r w:rsidRPr="00FE7070">
        <w:rPr>
          <w:rFonts w:ascii="Helvetica" w:hAnsi="Helvetica" w:cs="Helvetica"/>
          <w:b/>
          <w:bCs/>
        </w:rPr>
        <w:t>Azure Data Factory</w:t>
      </w:r>
      <w:r w:rsidRPr="00FE7070">
        <w:rPr>
          <w:rFonts w:ascii="Helvetica" w:hAnsi="Helvetica" w:cs="Helvetica"/>
        </w:rPr>
        <w:t xml:space="preserve"> and </w:t>
      </w:r>
      <w:r w:rsidRPr="00FE7070">
        <w:rPr>
          <w:rFonts w:ascii="Helvetica" w:hAnsi="Helvetica" w:cs="Helvetica"/>
          <w:b/>
          <w:bCs/>
        </w:rPr>
        <w:t>SQL</w:t>
      </w:r>
      <w:r w:rsidRPr="00FE7070">
        <w:rPr>
          <w:rFonts w:ascii="Helvetica" w:hAnsi="Helvetica" w:cs="Helvetica"/>
        </w:rPr>
        <w:t>, collaborating with business analysts to ensure seamless transition and improving data accessibility by 35%.</w:t>
      </w:r>
    </w:p>
    <w:p w14:paraId="57B1EBC8" w14:textId="77777777" w:rsidR="0075542B" w:rsidRPr="00FE7070" w:rsidRDefault="0075542B" w:rsidP="0075542B">
      <w:pPr>
        <w:pStyle w:val="ListBullet"/>
        <w:numPr>
          <w:ilvl w:val="0"/>
          <w:numId w:val="11"/>
        </w:numPr>
        <w:pBdr>
          <w:top w:val="nil"/>
          <w:left w:val="nil"/>
          <w:bottom w:val="nil"/>
          <w:right w:val="nil"/>
          <w:between w:val="nil"/>
        </w:pBdr>
        <w:spacing w:after="0"/>
        <w:ind w:left="360" w:hanging="270"/>
        <w:rPr>
          <w:rFonts w:ascii="Helvetica" w:hAnsi="Helvetica" w:cs="Helvetica"/>
        </w:rPr>
      </w:pPr>
      <w:r w:rsidRPr="00FE7070">
        <w:rPr>
          <w:rFonts w:ascii="Helvetica" w:hAnsi="Helvetica" w:cs="Helvetica"/>
        </w:rPr>
        <w:lastRenderedPageBreak/>
        <w:t xml:space="preserve">Engineered scalable ETL pipelines with </w:t>
      </w:r>
      <w:r w:rsidRPr="00FE7070">
        <w:rPr>
          <w:rFonts w:ascii="Helvetica" w:hAnsi="Helvetica" w:cs="Helvetica"/>
          <w:b/>
          <w:bCs/>
        </w:rPr>
        <w:t>Azure Databricks</w:t>
      </w:r>
      <w:r w:rsidRPr="00FE7070">
        <w:rPr>
          <w:rFonts w:ascii="Helvetica" w:hAnsi="Helvetica" w:cs="Helvetica"/>
        </w:rPr>
        <w:t xml:space="preserve"> and </w:t>
      </w:r>
      <w:r w:rsidRPr="00FE7070">
        <w:rPr>
          <w:rFonts w:ascii="Helvetica" w:hAnsi="Helvetica" w:cs="Helvetica"/>
          <w:b/>
          <w:bCs/>
        </w:rPr>
        <w:t>Python</w:t>
      </w:r>
      <w:r w:rsidRPr="00FE7070">
        <w:rPr>
          <w:rFonts w:ascii="Helvetica" w:hAnsi="Helvetica" w:cs="Helvetica"/>
        </w:rPr>
        <w:t>, automating ingestion from diverse sources and leveraging adaptability to reduce manual intervention by 40%.</w:t>
      </w:r>
    </w:p>
    <w:p w14:paraId="5FAF3085" w14:textId="77777777" w:rsidR="0075542B" w:rsidRPr="00FE7070" w:rsidRDefault="0075542B" w:rsidP="0075542B">
      <w:pPr>
        <w:pStyle w:val="ListBullet"/>
        <w:numPr>
          <w:ilvl w:val="0"/>
          <w:numId w:val="11"/>
        </w:numPr>
        <w:pBdr>
          <w:top w:val="nil"/>
          <w:left w:val="nil"/>
          <w:bottom w:val="nil"/>
          <w:right w:val="nil"/>
          <w:between w:val="nil"/>
        </w:pBdr>
        <w:spacing w:after="0"/>
        <w:ind w:left="360" w:hanging="270"/>
        <w:rPr>
          <w:rFonts w:ascii="Helvetica" w:hAnsi="Helvetica" w:cs="Helvetica"/>
        </w:rPr>
      </w:pPr>
      <w:r w:rsidRPr="00FE7070">
        <w:rPr>
          <w:rFonts w:ascii="Helvetica" w:hAnsi="Helvetica" w:cs="Helvetica"/>
        </w:rPr>
        <w:t xml:space="preserve">Orchestrated real-time analytics solutions with </w:t>
      </w:r>
      <w:r w:rsidRPr="00FE7070">
        <w:rPr>
          <w:rFonts w:ascii="Helvetica" w:hAnsi="Helvetica" w:cs="Helvetica"/>
          <w:b/>
          <w:bCs/>
        </w:rPr>
        <w:t>Kafka</w:t>
      </w:r>
      <w:r w:rsidRPr="00FE7070">
        <w:rPr>
          <w:rFonts w:ascii="Helvetica" w:hAnsi="Helvetica" w:cs="Helvetica"/>
        </w:rPr>
        <w:t xml:space="preserve"> and </w:t>
      </w:r>
      <w:r w:rsidRPr="00FE7070">
        <w:rPr>
          <w:rFonts w:ascii="Helvetica" w:hAnsi="Helvetica" w:cs="Helvetica"/>
          <w:b/>
          <w:bCs/>
        </w:rPr>
        <w:t>Azure Data Lake Storage</w:t>
      </w:r>
      <w:r w:rsidRPr="00FE7070">
        <w:rPr>
          <w:rFonts w:ascii="Helvetica" w:hAnsi="Helvetica" w:cs="Helvetica"/>
        </w:rPr>
        <w:t>, applying analytical thinking to support business-critical dashboards with sub-minute latency.</w:t>
      </w:r>
    </w:p>
    <w:p w14:paraId="5EE5487D" w14:textId="77777777" w:rsidR="0075542B" w:rsidRPr="00FE7070" w:rsidRDefault="0075542B" w:rsidP="0075542B">
      <w:pPr>
        <w:pStyle w:val="ListBullet"/>
        <w:numPr>
          <w:ilvl w:val="0"/>
          <w:numId w:val="11"/>
        </w:numPr>
        <w:pBdr>
          <w:top w:val="nil"/>
          <w:left w:val="nil"/>
          <w:bottom w:val="nil"/>
          <w:right w:val="nil"/>
          <w:between w:val="nil"/>
        </w:pBdr>
        <w:spacing w:after="0"/>
        <w:ind w:left="360" w:hanging="270"/>
        <w:rPr>
          <w:rFonts w:ascii="Helvetica" w:hAnsi="Helvetica" w:cs="Helvetica"/>
        </w:rPr>
      </w:pPr>
      <w:r w:rsidRPr="00FE7070">
        <w:rPr>
          <w:rFonts w:ascii="Helvetica" w:hAnsi="Helvetica" w:cs="Helvetica"/>
        </w:rPr>
        <w:t xml:space="preserve">Optimized reporting models in </w:t>
      </w:r>
      <w:r w:rsidRPr="00FE7070">
        <w:rPr>
          <w:rFonts w:ascii="Helvetica" w:hAnsi="Helvetica" w:cs="Helvetica"/>
          <w:b/>
          <w:bCs/>
        </w:rPr>
        <w:t>Power BI</w:t>
      </w:r>
      <w:r w:rsidRPr="00FE7070">
        <w:rPr>
          <w:rFonts w:ascii="Helvetica" w:hAnsi="Helvetica" w:cs="Helvetica"/>
        </w:rPr>
        <w:t xml:space="preserve"> and </w:t>
      </w:r>
      <w:r w:rsidRPr="00FE7070">
        <w:rPr>
          <w:rFonts w:ascii="Helvetica" w:hAnsi="Helvetica" w:cs="Helvetica"/>
          <w:b/>
          <w:bCs/>
        </w:rPr>
        <w:t>Dimensional Modeling</w:t>
      </w:r>
      <w:r w:rsidRPr="00FE7070">
        <w:rPr>
          <w:rFonts w:ascii="Helvetica" w:hAnsi="Helvetica" w:cs="Helvetica"/>
        </w:rPr>
        <w:t>, enhancing data visualization and communication with stakeholders, resulting in a 25% increase in report usage.</w:t>
      </w:r>
    </w:p>
    <w:p w14:paraId="1D1ACC03" w14:textId="77777777" w:rsidR="0075542B" w:rsidRPr="00FE7070" w:rsidRDefault="0075542B" w:rsidP="0075542B">
      <w:pPr>
        <w:pStyle w:val="ListBullet"/>
        <w:numPr>
          <w:ilvl w:val="0"/>
          <w:numId w:val="11"/>
        </w:numPr>
        <w:pBdr>
          <w:top w:val="nil"/>
          <w:left w:val="nil"/>
          <w:bottom w:val="nil"/>
          <w:right w:val="nil"/>
          <w:between w:val="nil"/>
        </w:pBdr>
        <w:spacing w:after="0"/>
        <w:ind w:left="360" w:hanging="270"/>
        <w:rPr>
          <w:rFonts w:ascii="Helvetica" w:hAnsi="Helvetica" w:cs="Helvetica"/>
        </w:rPr>
      </w:pPr>
      <w:r w:rsidRPr="00FE7070">
        <w:rPr>
          <w:rFonts w:ascii="Helvetica" w:hAnsi="Helvetica" w:cs="Helvetica"/>
        </w:rPr>
        <w:t xml:space="preserve">Automated data validation and quality checks using </w:t>
      </w:r>
      <w:r w:rsidRPr="00FE7070">
        <w:rPr>
          <w:rFonts w:ascii="Helvetica" w:hAnsi="Helvetica" w:cs="Helvetica"/>
          <w:b/>
          <w:bCs/>
        </w:rPr>
        <w:t>Great Expectations</w:t>
      </w:r>
      <w:r w:rsidRPr="00FE7070">
        <w:rPr>
          <w:rFonts w:ascii="Helvetica" w:hAnsi="Helvetica" w:cs="Helvetica"/>
        </w:rPr>
        <w:t xml:space="preserve"> and </w:t>
      </w:r>
      <w:r w:rsidRPr="00FE7070">
        <w:rPr>
          <w:rFonts w:ascii="Helvetica" w:hAnsi="Helvetica" w:cs="Helvetica"/>
          <w:b/>
          <w:bCs/>
        </w:rPr>
        <w:t>PySpark</w:t>
      </w:r>
      <w:r w:rsidRPr="00FE7070">
        <w:rPr>
          <w:rFonts w:ascii="Helvetica" w:hAnsi="Helvetica" w:cs="Helvetica"/>
        </w:rPr>
        <w:t>, demonstrating attention to detail and decreasing data discrepancies by 18%.</w:t>
      </w:r>
    </w:p>
    <w:p w14:paraId="28115872" w14:textId="77777777" w:rsidR="0075542B" w:rsidRPr="00FE7070" w:rsidRDefault="0075542B" w:rsidP="0075542B">
      <w:pPr>
        <w:pStyle w:val="ListBullet"/>
        <w:numPr>
          <w:ilvl w:val="0"/>
          <w:numId w:val="11"/>
        </w:numPr>
        <w:pBdr>
          <w:top w:val="nil"/>
          <w:left w:val="nil"/>
          <w:bottom w:val="nil"/>
          <w:right w:val="nil"/>
          <w:between w:val="nil"/>
        </w:pBdr>
        <w:spacing w:after="0"/>
        <w:ind w:left="360" w:hanging="270"/>
        <w:rPr>
          <w:rFonts w:ascii="Helvetica" w:hAnsi="Helvetica" w:cs="Helvetica"/>
        </w:rPr>
      </w:pPr>
      <w:r w:rsidRPr="00FE7070">
        <w:rPr>
          <w:rFonts w:ascii="Helvetica" w:hAnsi="Helvetica" w:cs="Helvetica"/>
        </w:rPr>
        <w:t xml:space="preserve">Instrumented CI/CD pipelines for data workflows with </w:t>
      </w:r>
      <w:r w:rsidRPr="00FE7070">
        <w:rPr>
          <w:rFonts w:ascii="Helvetica" w:hAnsi="Helvetica" w:cs="Helvetica"/>
          <w:b/>
          <w:bCs/>
        </w:rPr>
        <w:t>Azure DevOps</w:t>
      </w:r>
      <w:r w:rsidRPr="00FE7070">
        <w:rPr>
          <w:rFonts w:ascii="Helvetica" w:hAnsi="Helvetica" w:cs="Helvetica"/>
        </w:rPr>
        <w:t xml:space="preserve"> and </w:t>
      </w:r>
      <w:r w:rsidRPr="00FE7070">
        <w:rPr>
          <w:rFonts w:ascii="Helvetica" w:hAnsi="Helvetica" w:cs="Helvetica"/>
          <w:b/>
          <w:bCs/>
        </w:rPr>
        <w:t>Terraform</w:t>
      </w:r>
      <w:r w:rsidRPr="00FE7070">
        <w:rPr>
          <w:rFonts w:ascii="Helvetica" w:hAnsi="Helvetica" w:cs="Helvetica"/>
        </w:rPr>
        <w:t>, promoting reliability and teamwork, which reduced deployment times by 30%.</w:t>
      </w:r>
    </w:p>
    <w:p w14:paraId="3C7AE096" w14:textId="77777777" w:rsidR="0075542B" w:rsidRPr="00FE7070" w:rsidRDefault="0075542B" w:rsidP="0075542B">
      <w:pPr>
        <w:pStyle w:val="ListBullet"/>
        <w:numPr>
          <w:ilvl w:val="0"/>
          <w:numId w:val="11"/>
        </w:numPr>
        <w:pBdr>
          <w:top w:val="nil"/>
          <w:left w:val="nil"/>
          <w:bottom w:val="nil"/>
          <w:right w:val="nil"/>
          <w:between w:val="nil"/>
        </w:pBdr>
        <w:spacing w:after="0"/>
        <w:ind w:left="360" w:hanging="270"/>
        <w:rPr>
          <w:rFonts w:ascii="Helvetica" w:hAnsi="Helvetica" w:cs="Helvetica"/>
        </w:rPr>
      </w:pPr>
      <w:r w:rsidRPr="00FE7070">
        <w:rPr>
          <w:rFonts w:ascii="Helvetica" w:hAnsi="Helvetica" w:cs="Helvetica"/>
        </w:rPr>
        <w:t xml:space="preserve">Refactored legacy ETL jobs to modular, reusable codebases using </w:t>
      </w:r>
      <w:r w:rsidRPr="00FE7070">
        <w:rPr>
          <w:rFonts w:ascii="Helvetica" w:hAnsi="Helvetica" w:cs="Helvetica"/>
          <w:b/>
          <w:bCs/>
        </w:rPr>
        <w:t>Git</w:t>
      </w:r>
      <w:r w:rsidRPr="00FE7070">
        <w:rPr>
          <w:rFonts w:ascii="Helvetica" w:hAnsi="Helvetica" w:cs="Helvetica"/>
        </w:rPr>
        <w:t xml:space="preserve"> and </w:t>
      </w:r>
      <w:r w:rsidRPr="00FE7070">
        <w:rPr>
          <w:rFonts w:ascii="Helvetica" w:hAnsi="Helvetica" w:cs="Helvetica"/>
          <w:b/>
          <w:bCs/>
        </w:rPr>
        <w:t>dbt</w:t>
      </w:r>
      <w:r w:rsidRPr="00FE7070">
        <w:rPr>
          <w:rFonts w:ascii="Helvetica" w:hAnsi="Helvetica" w:cs="Helvetica"/>
        </w:rPr>
        <w:t>, fostering maintainability and collaboration, and cutting technical debt by 20%.</w:t>
      </w:r>
    </w:p>
    <w:p w14:paraId="5106A5CB" w14:textId="77777777" w:rsidR="0075542B" w:rsidRPr="00FE7070" w:rsidRDefault="0075542B" w:rsidP="0075542B">
      <w:pPr>
        <w:pStyle w:val="ListBullet"/>
        <w:numPr>
          <w:ilvl w:val="0"/>
          <w:numId w:val="11"/>
        </w:numPr>
        <w:pBdr>
          <w:top w:val="nil"/>
          <w:left w:val="nil"/>
          <w:bottom w:val="nil"/>
          <w:right w:val="nil"/>
          <w:between w:val="nil"/>
        </w:pBdr>
        <w:spacing w:after="0"/>
        <w:ind w:left="360" w:hanging="270"/>
        <w:rPr>
          <w:rFonts w:ascii="Helvetica" w:hAnsi="Helvetica" w:cs="Helvetica"/>
        </w:rPr>
      </w:pPr>
      <w:r w:rsidRPr="00FE7070">
        <w:rPr>
          <w:rFonts w:ascii="Helvetica" w:hAnsi="Helvetica" w:cs="Helvetica"/>
        </w:rPr>
        <w:t xml:space="preserve">Scaled ingestion of streaming data from </w:t>
      </w:r>
      <w:r w:rsidRPr="00FE7070">
        <w:rPr>
          <w:rFonts w:ascii="Helvetica" w:hAnsi="Helvetica" w:cs="Helvetica"/>
          <w:b/>
          <w:bCs/>
        </w:rPr>
        <w:t>Kafka</w:t>
      </w:r>
      <w:r w:rsidRPr="00FE7070">
        <w:rPr>
          <w:rFonts w:ascii="Helvetica" w:hAnsi="Helvetica" w:cs="Helvetica"/>
        </w:rPr>
        <w:t xml:space="preserve"> and </w:t>
      </w:r>
      <w:r w:rsidRPr="00FE7070">
        <w:rPr>
          <w:rFonts w:ascii="Helvetica" w:hAnsi="Helvetica" w:cs="Helvetica"/>
          <w:b/>
          <w:bCs/>
        </w:rPr>
        <w:t>Event-driven Processing</w:t>
      </w:r>
      <w:r w:rsidRPr="00FE7070">
        <w:rPr>
          <w:rFonts w:ascii="Helvetica" w:hAnsi="Helvetica" w:cs="Helvetica"/>
        </w:rPr>
        <w:t xml:space="preserve"> into </w:t>
      </w:r>
      <w:r w:rsidRPr="00FE7070">
        <w:rPr>
          <w:rFonts w:ascii="Helvetica" w:hAnsi="Helvetica" w:cs="Helvetica"/>
          <w:b/>
          <w:bCs/>
        </w:rPr>
        <w:t>Azure Data Lake Storage</w:t>
      </w:r>
      <w:r w:rsidRPr="00FE7070">
        <w:rPr>
          <w:rFonts w:ascii="Helvetica" w:hAnsi="Helvetica" w:cs="Helvetica"/>
        </w:rPr>
        <w:t>, utilizing flexibility to support new business requirements and doubling throughput.</w:t>
      </w:r>
    </w:p>
    <w:p w14:paraId="07134BA5" w14:textId="77777777" w:rsidR="0075542B" w:rsidRPr="00FE7070" w:rsidRDefault="0075542B" w:rsidP="0075542B">
      <w:pPr>
        <w:pStyle w:val="ListBullet"/>
        <w:numPr>
          <w:ilvl w:val="0"/>
          <w:numId w:val="11"/>
        </w:numPr>
        <w:pBdr>
          <w:top w:val="nil"/>
          <w:left w:val="nil"/>
          <w:bottom w:val="nil"/>
          <w:right w:val="nil"/>
          <w:between w:val="nil"/>
        </w:pBdr>
        <w:spacing w:after="0"/>
        <w:ind w:left="360" w:hanging="270"/>
        <w:rPr>
          <w:rFonts w:ascii="Helvetica" w:hAnsi="Helvetica" w:cs="Helvetica"/>
        </w:rPr>
      </w:pPr>
      <w:r w:rsidRPr="00FE7070">
        <w:rPr>
          <w:rFonts w:ascii="Helvetica" w:hAnsi="Helvetica" w:cs="Helvetica"/>
        </w:rPr>
        <w:t xml:space="preserve">Evangelized secure API integrations with </w:t>
      </w:r>
      <w:r w:rsidRPr="00FE7070">
        <w:rPr>
          <w:rFonts w:ascii="Helvetica" w:hAnsi="Helvetica" w:cs="Helvetica"/>
          <w:b/>
          <w:bCs/>
        </w:rPr>
        <w:t>OAuth2</w:t>
      </w:r>
      <w:r w:rsidRPr="00FE7070">
        <w:rPr>
          <w:rFonts w:ascii="Helvetica" w:hAnsi="Helvetica" w:cs="Helvetica"/>
        </w:rPr>
        <w:t xml:space="preserve"> and </w:t>
      </w:r>
      <w:r w:rsidRPr="00FE7070">
        <w:rPr>
          <w:rFonts w:ascii="Helvetica" w:hAnsi="Helvetica" w:cs="Helvetica"/>
          <w:b/>
          <w:bCs/>
        </w:rPr>
        <w:t>Role-based Access Control (RBAC)</w:t>
      </w:r>
      <w:r w:rsidRPr="00FE7070">
        <w:rPr>
          <w:rFonts w:ascii="Helvetica" w:hAnsi="Helvetica" w:cs="Helvetica"/>
        </w:rPr>
        <w:t>, mentoring peers and strengthening data security for compliance-sensitive projects.</w:t>
      </w:r>
    </w:p>
    <w:p w14:paraId="0A49A5D4" w14:textId="77777777" w:rsidR="0075542B" w:rsidRPr="00FE7070" w:rsidRDefault="0075542B" w:rsidP="0075542B">
      <w:pPr>
        <w:pStyle w:val="ListBullet"/>
        <w:numPr>
          <w:ilvl w:val="0"/>
          <w:numId w:val="11"/>
        </w:numPr>
        <w:pBdr>
          <w:top w:val="nil"/>
          <w:left w:val="nil"/>
          <w:bottom w:val="nil"/>
          <w:right w:val="nil"/>
          <w:between w:val="nil"/>
        </w:pBdr>
        <w:spacing w:after="0"/>
        <w:ind w:left="360" w:hanging="270"/>
        <w:rPr>
          <w:rFonts w:ascii="Helvetica" w:hAnsi="Helvetica" w:cs="Helvetica"/>
        </w:rPr>
      </w:pPr>
      <w:r w:rsidRPr="00FE7070">
        <w:rPr>
          <w:rFonts w:ascii="Helvetica" w:hAnsi="Helvetica" w:cs="Helvetica"/>
        </w:rPr>
        <w:t xml:space="preserve">Automated cost optimization routines for cloud data warehouses using </w:t>
      </w:r>
      <w:r w:rsidRPr="00FE7070">
        <w:rPr>
          <w:rFonts w:ascii="Helvetica" w:hAnsi="Helvetica" w:cs="Helvetica"/>
          <w:b/>
          <w:bCs/>
        </w:rPr>
        <w:t>Azure SQL Database</w:t>
      </w:r>
      <w:r w:rsidRPr="00FE7070">
        <w:rPr>
          <w:rFonts w:ascii="Helvetica" w:hAnsi="Helvetica" w:cs="Helvetica"/>
        </w:rPr>
        <w:t xml:space="preserve"> and </w:t>
      </w:r>
      <w:r w:rsidRPr="00FE7070">
        <w:rPr>
          <w:rFonts w:ascii="Helvetica" w:hAnsi="Helvetica" w:cs="Helvetica"/>
          <w:b/>
          <w:bCs/>
        </w:rPr>
        <w:t>Partitioning</w:t>
      </w:r>
      <w:r w:rsidRPr="00FE7070">
        <w:rPr>
          <w:rFonts w:ascii="Helvetica" w:hAnsi="Helvetica" w:cs="Helvetica"/>
        </w:rPr>
        <w:t>, applying problem-solving to reduce monthly costs by 15%.</w:t>
      </w:r>
    </w:p>
    <w:p w14:paraId="466B61EC" w14:textId="77777777" w:rsidR="0075542B" w:rsidRPr="00FE7070" w:rsidRDefault="0075542B" w:rsidP="0075542B">
      <w:pPr>
        <w:pStyle w:val="ListBullet"/>
        <w:numPr>
          <w:ilvl w:val="0"/>
          <w:numId w:val="11"/>
        </w:numPr>
        <w:pBdr>
          <w:top w:val="nil"/>
          <w:left w:val="nil"/>
          <w:bottom w:val="nil"/>
          <w:right w:val="nil"/>
          <w:between w:val="nil"/>
        </w:pBdr>
        <w:spacing w:after="0"/>
        <w:ind w:left="360" w:hanging="270"/>
        <w:rPr>
          <w:rFonts w:ascii="Helvetica" w:hAnsi="Helvetica" w:cs="Helvetica"/>
        </w:rPr>
      </w:pPr>
      <w:r w:rsidRPr="00FE7070">
        <w:rPr>
          <w:rFonts w:ascii="Helvetica" w:hAnsi="Helvetica" w:cs="Helvetica"/>
        </w:rPr>
        <w:t xml:space="preserve">Hardened data pipelines with </w:t>
      </w:r>
      <w:r w:rsidRPr="00FE7070">
        <w:rPr>
          <w:rFonts w:ascii="Helvetica" w:hAnsi="Helvetica" w:cs="Helvetica"/>
          <w:b/>
          <w:bCs/>
        </w:rPr>
        <w:t>Data Masking</w:t>
      </w:r>
      <w:r w:rsidRPr="00FE7070">
        <w:rPr>
          <w:rFonts w:ascii="Helvetica" w:hAnsi="Helvetica" w:cs="Helvetica"/>
        </w:rPr>
        <w:t xml:space="preserve"> and </w:t>
      </w:r>
      <w:r w:rsidRPr="00FE7070">
        <w:rPr>
          <w:rFonts w:ascii="Helvetica" w:hAnsi="Helvetica" w:cs="Helvetica"/>
          <w:b/>
          <w:bCs/>
        </w:rPr>
        <w:t>Azure Data Lake Storage</w:t>
      </w:r>
      <w:r w:rsidRPr="00FE7070">
        <w:rPr>
          <w:rFonts w:ascii="Helvetica" w:hAnsi="Helvetica" w:cs="Helvetica"/>
        </w:rPr>
        <w:t>, ensuring compliance and diligence to meet internal audit standards.</w:t>
      </w:r>
    </w:p>
    <w:p w14:paraId="20988582" w14:textId="77777777" w:rsidR="0075542B" w:rsidRPr="00FE7070" w:rsidRDefault="0075542B" w:rsidP="0075542B">
      <w:pPr>
        <w:pStyle w:val="ListBullet"/>
        <w:numPr>
          <w:ilvl w:val="0"/>
          <w:numId w:val="11"/>
        </w:numPr>
        <w:pBdr>
          <w:top w:val="nil"/>
          <w:left w:val="nil"/>
          <w:bottom w:val="nil"/>
          <w:right w:val="nil"/>
          <w:between w:val="nil"/>
        </w:pBdr>
        <w:spacing w:after="0"/>
        <w:ind w:left="360" w:hanging="270"/>
        <w:rPr>
          <w:rFonts w:ascii="Helvetica" w:hAnsi="Helvetica" w:cs="Helvetica"/>
        </w:rPr>
      </w:pPr>
      <w:r w:rsidRPr="00FE7070">
        <w:rPr>
          <w:rFonts w:ascii="Helvetica" w:hAnsi="Helvetica" w:cs="Helvetica"/>
        </w:rPr>
        <w:t xml:space="preserve">Mentored junior engineers on </w:t>
      </w:r>
      <w:r w:rsidRPr="00FE7070">
        <w:rPr>
          <w:rFonts w:ascii="Helvetica" w:hAnsi="Helvetica" w:cs="Helvetica"/>
          <w:b/>
          <w:bCs/>
        </w:rPr>
        <w:t>Azure Synapse Analytics</w:t>
      </w:r>
      <w:r w:rsidRPr="00FE7070">
        <w:rPr>
          <w:rFonts w:ascii="Helvetica" w:hAnsi="Helvetica" w:cs="Helvetica"/>
        </w:rPr>
        <w:t xml:space="preserve"> and </w:t>
      </w:r>
      <w:r w:rsidRPr="00FE7070">
        <w:rPr>
          <w:rFonts w:ascii="Helvetica" w:hAnsi="Helvetica" w:cs="Helvetica"/>
          <w:b/>
          <w:bCs/>
        </w:rPr>
        <w:t>Dimensional Modeling</w:t>
      </w:r>
      <w:r w:rsidRPr="00FE7070">
        <w:rPr>
          <w:rFonts w:ascii="Helvetica" w:hAnsi="Helvetica" w:cs="Helvetica"/>
        </w:rPr>
        <w:t>, sharing expertise and fostering a collaborative learning environment that improved team productivity by 10%.</w:t>
      </w:r>
    </w:p>
    <w:p w14:paraId="16469FD9" w14:textId="77777777" w:rsidR="0075542B" w:rsidRPr="00FE7070" w:rsidRDefault="0075542B" w:rsidP="0075542B">
      <w:pPr>
        <w:pStyle w:val="ListBullet"/>
        <w:numPr>
          <w:ilvl w:val="0"/>
          <w:numId w:val="11"/>
        </w:numPr>
        <w:pBdr>
          <w:top w:val="nil"/>
          <w:left w:val="nil"/>
          <w:bottom w:val="nil"/>
          <w:right w:val="nil"/>
          <w:between w:val="nil"/>
        </w:pBdr>
        <w:spacing w:after="0"/>
        <w:ind w:left="360" w:hanging="270"/>
        <w:rPr>
          <w:rFonts w:ascii="Helvetica" w:hAnsi="Helvetica" w:cs="Helvetica"/>
        </w:rPr>
      </w:pPr>
      <w:r w:rsidRPr="00FE7070">
        <w:rPr>
          <w:rFonts w:ascii="Helvetica" w:hAnsi="Helvetica" w:cs="Helvetica"/>
        </w:rPr>
        <w:t xml:space="preserve">Orchestrated client-facing workshops on </w:t>
      </w:r>
      <w:r w:rsidRPr="00FE7070">
        <w:rPr>
          <w:rFonts w:ascii="Helvetica" w:hAnsi="Helvetica" w:cs="Helvetica"/>
          <w:b/>
          <w:bCs/>
        </w:rPr>
        <w:t>Power BI</w:t>
      </w:r>
      <w:r w:rsidRPr="00FE7070">
        <w:rPr>
          <w:rFonts w:ascii="Helvetica" w:hAnsi="Helvetica" w:cs="Helvetica"/>
        </w:rPr>
        <w:t xml:space="preserve"> and </w:t>
      </w:r>
      <w:r w:rsidRPr="00FE7070">
        <w:rPr>
          <w:rFonts w:ascii="Helvetica" w:hAnsi="Helvetica" w:cs="Helvetica"/>
          <w:b/>
          <w:bCs/>
        </w:rPr>
        <w:t>Azure Data Factory</w:t>
      </w:r>
      <w:r w:rsidRPr="00FE7070">
        <w:rPr>
          <w:rFonts w:ascii="Helvetica" w:hAnsi="Helvetica" w:cs="Helvetica"/>
        </w:rPr>
        <w:t>, facilitating communication and achieving a 95% positive feedback rate.</w:t>
      </w:r>
    </w:p>
    <w:p w14:paraId="2E6F1695" w14:textId="77777777" w:rsidR="0075542B" w:rsidRPr="00FE7070" w:rsidRDefault="0075542B" w:rsidP="0075542B">
      <w:pPr>
        <w:pStyle w:val="ListBullet"/>
        <w:numPr>
          <w:ilvl w:val="0"/>
          <w:numId w:val="11"/>
        </w:numPr>
        <w:pBdr>
          <w:top w:val="nil"/>
          <w:left w:val="nil"/>
          <w:bottom w:val="nil"/>
          <w:right w:val="nil"/>
          <w:between w:val="nil"/>
        </w:pBdr>
        <w:spacing w:after="0"/>
        <w:ind w:left="360" w:hanging="270"/>
        <w:rPr>
          <w:rFonts w:ascii="Helvetica" w:hAnsi="Helvetica" w:cs="Helvetica"/>
        </w:rPr>
      </w:pPr>
      <w:r w:rsidRPr="00FE7070">
        <w:rPr>
          <w:rFonts w:ascii="Helvetica" w:hAnsi="Helvetica" w:cs="Helvetica"/>
        </w:rPr>
        <w:t xml:space="preserve">Optimized metadata management using </w:t>
      </w:r>
      <w:r w:rsidRPr="00FE7070">
        <w:rPr>
          <w:rFonts w:ascii="Helvetica" w:hAnsi="Helvetica" w:cs="Helvetica"/>
          <w:b/>
          <w:bCs/>
        </w:rPr>
        <w:t>Jupyter</w:t>
      </w:r>
      <w:r w:rsidRPr="00FE7070">
        <w:rPr>
          <w:rFonts w:ascii="Helvetica" w:hAnsi="Helvetica" w:cs="Helvetica"/>
        </w:rPr>
        <w:t xml:space="preserve"> and </w:t>
      </w:r>
      <w:r w:rsidRPr="00FE7070">
        <w:rPr>
          <w:rFonts w:ascii="Helvetica" w:hAnsi="Helvetica" w:cs="Helvetica"/>
          <w:b/>
          <w:bCs/>
        </w:rPr>
        <w:t>Python</w:t>
      </w:r>
      <w:r w:rsidRPr="00FE7070">
        <w:rPr>
          <w:rFonts w:ascii="Helvetica" w:hAnsi="Helvetica" w:cs="Helvetica"/>
        </w:rPr>
        <w:t>, supporting transparency and accountability for data governance initiatives.</w:t>
      </w:r>
    </w:p>
    <w:p w14:paraId="76C2284B" w14:textId="77777777" w:rsidR="0075542B" w:rsidRPr="00FE7070" w:rsidRDefault="0075542B" w:rsidP="0075542B">
      <w:pPr>
        <w:pStyle w:val="ListBullet"/>
        <w:numPr>
          <w:ilvl w:val="0"/>
          <w:numId w:val="11"/>
        </w:numPr>
        <w:pBdr>
          <w:top w:val="nil"/>
          <w:left w:val="nil"/>
          <w:bottom w:val="nil"/>
          <w:right w:val="nil"/>
          <w:between w:val="nil"/>
        </w:pBdr>
        <w:spacing w:after="0"/>
        <w:ind w:left="360" w:hanging="270"/>
        <w:rPr>
          <w:rFonts w:ascii="Helvetica" w:hAnsi="Helvetica" w:cs="Helvetica"/>
        </w:rPr>
      </w:pPr>
      <w:r w:rsidRPr="00FE7070">
        <w:rPr>
          <w:rFonts w:ascii="Helvetica" w:hAnsi="Helvetica" w:cs="Helvetica"/>
        </w:rPr>
        <w:t xml:space="preserve">Instrumented automated regression testing for ETL pipelines with </w:t>
      </w:r>
      <w:r w:rsidRPr="00FE7070">
        <w:rPr>
          <w:rFonts w:ascii="Helvetica" w:hAnsi="Helvetica" w:cs="Helvetica"/>
          <w:b/>
          <w:bCs/>
        </w:rPr>
        <w:t>pytest</w:t>
      </w:r>
      <w:r w:rsidRPr="00FE7070">
        <w:rPr>
          <w:rFonts w:ascii="Helvetica" w:hAnsi="Helvetica" w:cs="Helvetica"/>
        </w:rPr>
        <w:t xml:space="preserve"> and </w:t>
      </w:r>
      <w:r w:rsidRPr="00FE7070">
        <w:rPr>
          <w:rFonts w:ascii="Helvetica" w:hAnsi="Helvetica" w:cs="Helvetica"/>
          <w:b/>
          <w:bCs/>
        </w:rPr>
        <w:t>Great Expectations</w:t>
      </w:r>
      <w:r w:rsidRPr="00FE7070">
        <w:rPr>
          <w:rFonts w:ascii="Helvetica" w:hAnsi="Helvetica" w:cs="Helvetica"/>
        </w:rPr>
        <w:t>, ensuring reliability and thoroughness to maintain SLOs for data delivery.</w:t>
      </w:r>
    </w:p>
    <w:p w14:paraId="170DD126" w14:textId="77777777" w:rsidR="00233B34" w:rsidRPr="00FE7070" w:rsidRDefault="00233B34" w:rsidP="00592302">
      <w:pPr>
        <w:tabs>
          <w:tab w:val="right" w:pos="9360"/>
        </w:tabs>
        <w:spacing w:before="0" w:line="276" w:lineRule="auto"/>
        <w:ind w:right="-270"/>
        <w:jc w:val="both"/>
        <w:rPr>
          <w:rFonts w:ascii="Helvetica" w:eastAsia="Arial Unicode MS" w:hAnsi="Helvetica" w:cs="Helvetica"/>
          <w:color w:val="262626" w:themeColor="text1" w:themeTint="D9"/>
          <w:sz w:val="20"/>
          <w:szCs w:val="20"/>
        </w:rPr>
      </w:pPr>
    </w:p>
    <w:p w14:paraId="4620753B" w14:textId="77480186" w:rsidR="0075542B" w:rsidRPr="00FE7070" w:rsidRDefault="00FD5724" w:rsidP="0075542B">
      <w:pPr>
        <w:tabs>
          <w:tab w:val="left" w:pos="1134"/>
          <w:tab w:val="right" w:pos="10065"/>
        </w:tabs>
        <w:spacing w:line="240" w:lineRule="auto"/>
        <w:rPr>
          <w:rFonts w:ascii="Helvetica" w:hAnsi="Helvetica" w:cs="Helvetica"/>
          <w:b/>
        </w:rPr>
      </w:pPr>
      <w:r w:rsidRPr="00FE7070">
        <w:rPr>
          <w:rFonts w:ascii="Helvetica" w:eastAsia="Cambria" w:hAnsi="Helvetica" w:cs="Helvetica"/>
          <w:b/>
          <w:sz w:val="24"/>
          <w:szCs w:val="24"/>
        </w:rPr>
        <w:t>Amazon.com, Inc</w:t>
      </w:r>
      <w:r w:rsidR="003F449A" w:rsidRPr="00FE7070">
        <w:rPr>
          <w:rFonts w:ascii="Helvetica" w:eastAsia="Cambria" w:hAnsi="Helvetica" w:cs="Helvetica"/>
          <w:b/>
          <w:sz w:val="24"/>
          <w:szCs w:val="24"/>
        </w:rPr>
        <w:t xml:space="preserve">, </w:t>
      </w:r>
      <w:r w:rsidR="003A59C7" w:rsidRPr="00FE7070">
        <w:rPr>
          <w:rFonts w:ascii="Helvetica" w:eastAsia="Cambria" w:hAnsi="Helvetica" w:cs="Helvetica"/>
          <w:b/>
          <w:sz w:val="24"/>
          <w:szCs w:val="24"/>
        </w:rPr>
        <w:t xml:space="preserve">Seattle, WA </w:t>
      </w:r>
      <w:r w:rsidR="00330879">
        <w:rPr>
          <w:rFonts w:ascii="Helvetica" w:eastAsia="Cambria" w:hAnsi="Helvetica" w:cs="Helvetica"/>
          <w:sz w:val="21"/>
          <w:szCs w:val="21"/>
        </w:rPr>
        <w:t>–</w:t>
      </w:r>
      <w:r w:rsidR="003F449A" w:rsidRPr="00FE7070">
        <w:rPr>
          <w:rFonts w:ascii="Helvetica" w:eastAsia="Cambria" w:hAnsi="Helvetica" w:cs="Helvetica"/>
          <w:sz w:val="21"/>
          <w:szCs w:val="21"/>
        </w:rPr>
        <w:t xml:space="preserve"> </w:t>
      </w:r>
      <w:r w:rsidR="00F174B0">
        <w:rPr>
          <w:rFonts w:ascii="Helvetica" w:eastAsia="Cambria" w:hAnsi="Helvetica" w:cs="Helvetica"/>
          <w:sz w:val="21"/>
          <w:szCs w:val="21"/>
        </w:rPr>
        <w:t xml:space="preserve">Junior </w:t>
      </w:r>
      <w:r w:rsidR="00330879">
        <w:rPr>
          <w:rFonts w:ascii="Helvetica" w:eastAsia="Cambria" w:hAnsi="Helvetica" w:cs="Helvetica"/>
          <w:sz w:val="21"/>
          <w:szCs w:val="21"/>
        </w:rPr>
        <w:t>Data Engineer</w:t>
      </w:r>
      <w:r w:rsidR="00A76120" w:rsidRPr="00FE7070">
        <w:rPr>
          <w:rFonts w:ascii="Helvetica" w:eastAsia="Cambria" w:hAnsi="Helvetica" w:cs="Helvetica"/>
          <w:sz w:val="21"/>
          <w:szCs w:val="21"/>
        </w:rPr>
        <w:tab/>
        <w:t xml:space="preserve"> </w:t>
      </w:r>
      <w:bookmarkStart w:id="0" w:name="OLE_LINK1"/>
      <w:r w:rsidR="000C3709">
        <w:rPr>
          <w:rFonts w:ascii="Helvetica" w:eastAsia="Cambria" w:hAnsi="Helvetica" w:cs="Helvetica"/>
          <w:sz w:val="21"/>
          <w:szCs w:val="21"/>
        </w:rPr>
        <w:t>Jul</w:t>
      </w:r>
      <w:r w:rsidR="0051153C" w:rsidRPr="00FE7070">
        <w:rPr>
          <w:rFonts w:ascii="Helvetica" w:eastAsia="Cambria" w:hAnsi="Helvetica" w:cs="Helvetica"/>
          <w:sz w:val="21"/>
          <w:szCs w:val="21"/>
        </w:rPr>
        <w:t xml:space="preserve"> </w:t>
      </w:r>
      <w:r w:rsidR="000C3709">
        <w:rPr>
          <w:rFonts w:ascii="Helvetica" w:eastAsia="Cambria" w:hAnsi="Helvetica" w:cs="Helvetica"/>
          <w:sz w:val="21"/>
          <w:szCs w:val="21"/>
        </w:rPr>
        <w:t>2016</w:t>
      </w:r>
      <w:r w:rsidR="00A76120" w:rsidRPr="00FE7070">
        <w:rPr>
          <w:rFonts w:ascii="Helvetica" w:eastAsia="Cambria" w:hAnsi="Helvetica" w:cs="Helvetica"/>
          <w:sz w:val="21"/>
          <w:szCs w:val="21"/>
        </w:rPr>
        <w:t xml:space="preserve"> </w:t>
      </w:r>
      <w:r w:rsidR="0051153C" w:rsidRPr="00FE7070">
        <w:rPr>
          <w:rFonts w:ascii="Helvetica" w:eastAsia="Cambria" w:hAnsi="Helvetica" w:cs="Helvetica"/>
          <w:sz w:val="21"/>
          <w:szCs w:val="21"/>
        </w:rPr>
        <w:t>–</w:t>
      </w:r>
      <w:r w:rsidR="00A76120" w:rsidRPr="00FE7070">
        <w:rPr>
          <w:rFonts w:ascii="Helvetica" w:eastAsia="Cambria" w:hAnsi="Helvetica" w:cs="Helvetica"/>
          <w:sz w:val="21"/>
          <w:szCs w:val="21"/>
        </w:rPr>
        <w:t xml:space="preserve"> </w:t>
      </w:r>
      <w:r w:rsidR="0051153C" w:rsidRPr="00FE7070">
        <w:rPr>
          <w:rFonts w:ascii="Helvetica" w:eastAsia="Cambria" w:hAnsi="Helvetica" w:cs="Helvetica"/>
          <w:sz w:val="21"/>
          <w:szCs w:val="21"/>
        </w:rPr>
        <w:t xml:space="preserve">Apr </w:t>
      </w:r>
      <w:r w:rsidR="000C3709">
        <w:rPr>
          <w:rFonts w:ascii="Helvetica" w:eastAsia="Cambria" w:hAnsi="Helvetica" w:cs="Helvetica"/>
          <w:sz w:val="21"/>
          <w:szCs w:val="21"/>
        </w:rPr>
        <w:t>2019</w:t>
      </w:r>
      <w:bookmarkEnd w:id="0"/>
    </w:p>
    <w:p w14:paraId="30EC0369" w14:textId="506C2190" w:rsidR="003D7378" w:rsidRPr="00FE7070" w:rsidRDefault="0075542B" w:rsidP="00CB03BB">
      <w:pPr>
        <w:pStyle w:val="ListBullet"/>
        <w:numPr>
          <w:ilvl w:val="0"/>
          <w:numId w:val="11"/>
        </w:numPr>
        <w:pBdr>
          <w:top w:val="nil"/>
          <w:left w:val="nil"/>
          <w:bottom w:val="nil"/>
          <w:right w:val="nil"/>
          <w:between w:val="nil"/>
        </w:pBdr>
        <w:ind w:left="360" w:hanging="270"/>
        <w:rPr>
          <w:rFonts w:ascii="Helvetica" w:hAnsi="Helvetica" w:cs="Helvetica"/>
          <w:szCs w:val="20"/>
        </w:rPr>
      </w:pPr>
      <w:r w:rsidRPr="00FE7070">
        <w:rPr>
          <w:rFonts w:ascii="Helvetica" w:hAnsi="Helvetica" w:cs="Helvetica"/>
        </w:rPr>
        <w:t xml:space="preserve">Architected ETL pipelines for large-scale data ingestion using </w:t>
      </w:r>
      <w:r w:rsidRPr="00FE7070">
        <w:rPr>
          <w:rFonts w:ascii="Helvetica" w:hAnsi="Helvetica" w:cs="Helvetica"/>
          <w:b/>
          <w:bCs/>
        </w:rPr>
        <w:t>SQL</w:t>
      </w:r>
      <w:r w:rsidRPr="00FE7070">
        <w:rPr>
          <w:rFonts w:ascii="Helvetica" w:hAnsi="Helvetica" w:cs="Helvetica"/>
        </w:rPr>
        <w:t xml:space="preserve"> and </w:t>
      </w:r>
      <w:r w:rsidRPr="00FE7070">
        <w:rPr>
          <w:rFonts w:ascii="Helvetica" w:hAnsi="Helvetica" w:cs="Helvetica"/>
          <w:b/>
          <w:bCs/>
        </w:rPr>
        <w:t>Amazon Redshift</w:t>
      </w:r>
      <w:r w:rsidRPr="00FE7070">
        <w:rPr>
          <w:rFonts w:ascii="Helvetica" w:hAnsi="Helvetica" w:cs="Helvetica"/>
        </w:rPr>
        <w:t>, collaborating with cross-functional teams to ensure data accuracy and leveraging adaptability to improve pipeline throughput by 20%.</w:t>
      </w:r>
    </w:p>
    <w:p w14:paraId="1190C11B" w14:textId="77777777" w:rsidR="003D7378" w:rsidRPr="00FE7070" w:rsidRDefault="0075542B" w:rsidP="00CB03BB">
      <w:pPr>
        <w:pStyle w:val="ListBullet"/>
        <w:numPr>
          <w:ilvl w:val="0"/>
          <w:numId w:val="11"/>
        </w:numPr>
        <w:pBdr>
          <w:top w:val="nil"/>
          <w:left w:val="nil"/>
          <w:bottom w:val="nil"/>
          <w:right w:val="nil"/>
          <w:between w:val="nil"/>
        </w:pBdr>
        <w:ind w:left="360" w:hanging="270"/>
        <w:rPr>
          <w:rFonts w:ascii="Helvetica" w:hAnsi="Helvetica" w:cs="Helvetica"/>
          <w:szCs w:val="20"/>
        </w:rPr>
      </w:pPr>
      <w:r w:rsidRPr="00FE7070">
        <w:rPr>
          <w:rFonts w:ascii="Helvetica" w:hAnsi="Helvetica" w:cs="Helvetica"/>
        </w:rPr>
        <w:t xml:space="preserve">Engineered data transformation frameworks with </w:t>
      </w:r>
      <w:r w:rsidRPr="00FE7070">
        <w:rPr>
          <w:rFonts w:ascii="Helvetica" w:hAnsi="Helvetica" w:cs="Helvetica"/>
          <w:b/>
          <w:bCs/>
        </w:rPr>
        <w:t>Python</w:t>
      </w:r>
      <w:r w:rsidRPr="00FE7070">
        <w:rPr>
          <w:rFonts w:ascii="Helvetica" w:hAnsi="Helvetica" w:cs="Helvetica"/>
        </w:rPr>
        <w:t xml:space="preserve"> and </w:t>
      </w:r>
      <w:r w:rsidRPr="00FE7070">
        <w:rPr>
          <w:rFonts w:ascii="Helvetica" w:hAnsi="Helvetica" w:cs="Helvetica"/>
          <w:b/>
          <w:bCs/>
        </w:rPr>
        <w:t>Amazon RDS (PostgreSQL)</w:t>
      </w:r>
      <w:r w:rsidRPr="00FE7070">
        <w:rPr>
          <w:rFonts w:ascii="Helvetica" w:hAnsi="Helvetica" w:cs="Helvetica"/>
        </w:rPr>
        <w:t>, automating complex business logic and demonstrating initiative to reduce manual processing time by 30%.</w:t>
      </w:r>
    </w:p>
    <w:p w14:paraId="794CE606" w14:textId="77777777" w:rsidR="003D7378" w:rsidRPr="00FE7070" w:rsidRDefault="0075542B" w:rsidP="00CB03BB">
      <w:pPr>
        <w:pStyle w:val="ListBullet"/>
        <w:numPr>
          <w:ilvl w:val="0"/>
          <w:numId w:val="11"/>
        </w:numPr>
        <w:pBdr>
          <w:top w:val="nil"/>
          <w:left w:val="nil"/>
          <w:bottom w:val="nil"/>
          <w:right w:val="nil"/>
          <w:between w:val="nil"/>
        </w:pBdr>
        <w:ind w:left="360" w:hanging="270"/>
        <w:rPr>
          <w:rFonts w:ascii="Helvetica" w:hAnsi="Helvetica" w:cs="Helvetica"/>
          <w:szCs w:val="20"/>
        </w:rPr>
      </w:pPr>
      <w:r w:rsidRPr="00FE7070">
        <w:rPr>
          <w:rFonts w:ascii="Helvetica" w:hAnsi="Helvetica" w:cs="Helvetica"/>
        </w:rPr>
        <w:t xml:space="preserve">Orchestrated integration of streaming data from </w:t>
      </w:r>
      <w:r w:rsidRPr="00FE7070">
        <w:rPr>
          <w:rFonts w:ascii="Helvetica" w:hAnsi="Helvetica" w:cs="Helvetica"/>
          <w:b/>
          <w:bCs/>
        </w:rPr>
        <w:t>Kafka</w:t>
      </w:r>
      <w:r w:rsidRPr="00FE7070">
        <w:rPr>
          <w:rFonts w:ascii="Helvetica" w:hAnsi="Helvetica" w:cs="Helvetica"/>
        </w:rPr>
        <w:t xml:space="preserve"> and </w:t>
      </w:r>
      <w:r w:rsidRPr="00FE7070">
        <w:rPr>
          <w:rFonts w:ascii="Helvetica" w:hAnsi="Helvetica" w:cs="Helvetica"/>
          <w:b/>
          <w:bCs/>
        </w:rPr>
        <w:t>Event-driven Processing</w:t>
      </w:r>
      <w:r w:rsidRPr="00FE7070">
        <w:rPr>
          <w:rFonts w:ascii="Helvetica" w:hAnsi="Helvetica" w:cs="Helvetica"/>
        </w:rPr>
        <w:t xml:space="preserve"> into cloud data stores, applying analytical thinking to support near-real-time analytics and increasing data freshness.</w:t>
      </w:r>
    </w:p>
    <w:p w14:paraId="16215D62" w14:textId="77777777" w:rsidR="003D7378" w:rsidRPr="00FE7070" w:rsidRDefault="0075542B" w:rsidP="00CB03BB">
      <w:pPr>
        <w:pStyle w:val="ListBullet"/>
        <w:numPr>
          <w:ilvl w:val="0"/>
          <w:numId w:val="11"/>
        </w:numPr>
        <w:pBdr>
          <w:top w:val="nil"/>
          <w:left w:val="nil"/>
          <w:bottom w:val="nil"/>
          <w:right w:val="nil"/>
          <w:between w:val="nil"/>
        </w:pBdr>
        <w:ind w:left="360" w:hanging="270"/>
        <w:rPr>
          <w:rFonts w:ascii="Helvetica" w:hAnsi="Helvetica" w:cs="Helvetica"/>
          <w:szCs w:val="20"/>
        </w:rPr>
      </w:pPr>
      <w:r w:rsidRPr="00FE7070">
        <w:rPr>
          <w:rFonts w:ascii="Helvetica" w:hAnsi="Helvetica" w:cs="Helvetica"/>
        </w:rPr>
        <w:t xml:space="preserve">Optimized data profiling and validation routines using </w:t>
      </w:r>
      <w:r w:rsidRPr="00FE7070">
        <w:rPr>
          <w:rFonts w:ascii="Helvetica" w:hAnsi="Helvetica" w:cs="Helvetica"/>
          <w:b/>
          <w:bCs/>
        </w:rPr>
        <w:t>Data Quality Automation</w:t>
      </w:r>
      <w:r w:rsidRPr="00FE7070">
        <w:rPr>
          <w:rFonts w:ascii="Helvetica" w:hAnsi="Helvetica" w:cs="Helvetica"/>
        </w:rPr>
        <w:t xml:space="preserve"> and </w:t>
      </w:r>
      <w:r w:rsidRPr="00FE7070">
        <w:rPr>
          <w:rFonts w:ascii="Helvetica" w:hAnsi="Helvetica" w:cs="Helvetica"/>
          <w:b/>
          <w:bCs/>
        </w:rPr>
        <w:t>Unit Testing (pytest)</w:t>
      </w:r>
      <w:r w:rsidRPr="00FE7070">
        <w:rPr>
          <w:rFonts w:ascii="Helvetica" w:hAnsi="Helvetica" w:cs="Helvetica"/>
        </w:rPr>
        <w:t>, enhancing reliability and teamwork, which reduced data errors by 15%.</w:t>
      </w:r>
    </w:p>
    <w:p w14:paraId="19082CFB" w14:textId="77777777" w:rsidR="003D7378" w:rsidRPr="00FE7070" w:rsidRDefault="0075542B" w:rsidP="00CB03BB">
      <w:pPr>
        <w:pStyle w:val="ListBullet"/>
        <w:numPr>
          <w:ilvl w:val="0"/>
          <w:numId w:val="11"/>
        </w:numPr>
        <w:pBdr>
          <w:top w:val="nil"/>
          <w:left w:val="nil"/>
          <w:bottom w:val="nil"/>
          <w:right w:val="nil"/>
          <w:between w:val="nil"/>
        </w:pBdr>
        <w:ind w:left="360" w:hanging="270"/>
        <w:rPr>
          <w:rFonts w:ascii="Helvetica" w:hAnsi="Helvetica" w:cs="Helvetica"/>
          <w:szCs w:val="20"/>
        </w:rPr>
      </w:pPr>
      <w:r w:rsidRPr="00FE7070">
        <w:rPr>
          <w:rFonts w:ascii="Helvetica" w:hAnsi="Helvetica" w:cs="Helvetica"/>
        </w:rPr>
        <w:t xml:space="preserve">Refactored legacy ingestion scripts to modular codebases with </w:t>
      </w:r>
      <w:r w:rsidRPr="00FE7070">
        <w:rPr>
          <w:rFonts w:ascii="Helvetica" w:hAnsi="Helvetica" w:cs="Helvetica"/>
          <w:b/>
          <w:bCs/>
        </w:rPr>
        <w:t>Git</w:t>
      </w:r>
      <w:r w:rsidRPr="00FE7070">
        <w:rPr>
          <w:rFonts w:ascii="Helvetica" w:hAnsi="Helvetica" w:cs="Helvetica"/>
        </w:rPr>
        <w:t xml:space="preserve"> and </w:t>
      </w:r>
      <w:r w:rsidRPr="00FE7070">
        <w:rPr>
          <w:rFonts w:ascii="Helvetica" w:hAnsi="Helvetica" w:cs="Helvetica"/>
          <w:b/>
          <w:bCs/>
        </w:rPr>
        <w:t>Python</w:t>
      </w:r>
      <w:r w:rsidRPr="00FE7070">
        <w:rPr>
          <w:rFonts w:ascii="Helvetica" w:hAnsi="Helvetica" w:cs="Helvetica"/>
        </w:rPr>
        <w:t>, promoting maintainability and collaboration, and cutting onboarding time for new engineers by 25%.</w:t>
      </w:r>
    </w:p>
    <w:p w14:paraId="69B24B62" w14:textId="77777777" w:rsidR="003D7378" w:rsidRPr="00FE7070" w:rsidRDefault="0075542B" w:rsidP="00CB03BB">
      <w:pPr>
        <w:pStyle w:val="ListBullet"/>
        <w:numPr>
          <w:ilvl w:val="0"/>
          <w:numId w:val="11"/>
        </w:numPr>
        <w:pBdr>
          <w:top w:val="nil"/>
          <w:left w:val="nil"/>
          <w:bottom w:val="nil"/>
          <w:right w:val="nil"/>
          <w:between w:val="nil"/>
        </w:pBdr>
        <w:ind w:left="360" w:hanging="270"/>
        <w:rPr>
          <w:rFonts w:ascii="Helvetica" w:hAnsi="Helvetica" w:cs="Helvetica"/>
          <w:szCs w:val="20"/>
        </w:rPr>
      </w:pPr>
      <w:r w:rsidRPr="00FE7070">
        <w:rPr>
          <w:rFonts w:ascii="Helvetica" w:hAnsi="Helvetica" w:cs="Helvetica"/>
        </w:rPr>
        <w:t xml:space="preserve">Instrumented automated data lineage tracking with </w:t>
      </w:r>
      <w:r w:rsidRPr="00FE7070">
        <w:rPr>
          <w:rFonts w:ascii="Helvetica" w:hAnsi="Helvetica" w:cs="Helvetica"/>
          <w:b/>
          <w:bCs/>
        </w:rPr>
        <w:t>Jupyter</w:t>
      </w:r>
      <w:r w:rsidRPr="00FE7070">
        <w:rPr>
          <w:rFonts w:ascii="Helvetica" w:hAnsi="Helvetica" w:cs="Helvetica"/>
        </w:rPr>
        <w:t xml:space="preserve"> and </w:t>
      </w:r>
      <w:r w:rsidRPr="00FE7070">
        <w:rPr>
          <w:rFonts w:ascii="Helvetica" w:hAnsi="Helvetica" w:cs="Helvetica"/>
          <w:b/>
          <w:bCs/>
        </w:rPr>
        <w:t>Python</w:t>
      </w:r>
      <w:r w:rsidRPr="00FE7070">
        <w:rPr>
          <w:rFonts w:ascii="Helvetica" w:hAnsi="Helvetica" w:cs="Helvetica"/>
        </w:rPr>
        <w:t>, supporting transparency and accountability for governance initiatives.</w:t>
      </w:r>
    </w:p>
    <w:p w14:paraId="7802E343" w14:textId="77777777" w:rsidR="003D7378" w:rsidRPr="00FE7070" w:rsidRDefault="0075542B" w:rsidP="00CB03BB">
      <w:pPr>
        <w:pStyle w:val="ListBullet"/>
        <w:numPr>
          <w:ilvl w:val="0"/>
          <w:numId w:val="11"/>
        </w:numPr>
        <w:pBdr>
          <w:top w:val="nil"/>
          <w:left w:val="nil"/>
          <w:bottom w:val="nil"/>
          <w:right w:val="nil"/>
          <w:between w:val="nil"/>
        </w:pBdr>
        <w:ind w:left="360" w:hanging="270"/>
        <w:rPr>
          <w:rFonts w:ascii="Helvetica" w:hAnsi="Helvetica" w:cs="Helvetica"/>
          <w:szCs w:val="20"/>
        </w:rPr>
      </w:pPr>
      <w:r w:rsidRPr="00FE7070">
        <w:rPr>
          <w:rFonts w:ascii="Helvetica" w:hAnsi="Helvetica" w:cs="Helvetica"/>
        </w:rPr>
        <w:t xml:space="preserve">Automated secure API integrations using </w:t>
      </w:r>
      <w:r w:rsidRPr="00FE7070">
        <w:rPr>
          <w:rFonts w:ascii="Helvetica" w:hAnsi="Helvetica" w:cs="Helvetica"/>
          <w:b/>
          <w:bCs/>
        </w:rPr>
        <w:t>OAuth2</w:t>
      </w:r>
      <w:r w:rsidRPr="00FE7070">
        <w:rPr>
          <w:rFonts w:ascii="Helvetica" w:hAnsi="Helvetica" w:cs="Helvetica"/>
        </w:rPr>
        <w:t xml:space="preserve"> and </w:t>
      </w:r>
      <w:r w:rsidRPr="00FE7070">
        <w:rPr>
          <w:rFonts w:ascii="Helvetica" w:hAnsi="Helvetica" w:cs="Helvetica"/>
          <w:b/>
          <w:bCs/>
        </w:rPr>
        <w:t>Role-based Access Control (RBAC)</w:t>
      </w:r>
      <w:r w:rsidRPr="00FE7070">
        <w:rPr>
          <w:rFonts w:ascii="Helvetica" w:hAnsi="Helvetica" w:cs="Helvetica"/>
        </w:rPr>
        <w:t>, demonstrating diligence and improving compliance for sensitive data workflows.</w:t>
      </w:r>
    </w:p>
    <w:p w14:paraId="21D57A6D" w14:textId="77777777" w:rsidR="003D7378" w:rsidRPr="00FE7070" w:rsidRDefault="0075542B" w:rsidP="00CB03BB">
      <w:pPr>
        <w:pStyle w:val="ListBullet"/>
        <w:numPr>
          <w:ilvl w:val="0"/>
          <w:numId w:val="11"/>
        </w:numPr>
        <w:pBdr>
          <w:top w:val="nil"/>
          <w:left w:val="nil"/>
          <w:bottom w:val="nil"/>
          <w:right w:val="nil"/>
          <w:between w:val="nil"/>
        </w:pBdr>
        <w:ind w:left="360" w:hanging="270"/>
        <w:rPr>
          <w:rFonts w:ascii="Helvetica" w:hAnsi="Helvetica" w:cs="Helvetica"/>
          <w:szCs w:val="20"/>
        </w:rPr>
      </w:pPr>
      <w:r w:rsidRPr="00FE7070">
        <w:rPr>
          <w:rFonts w:ascii="Helvetica" w:hAnsi="Helvetica" w:cs="Helvetica"/>
        </w:rPr>
        <w:t xml:space="preserve">Mentored peers on </w:t>
      </w:r>
      <w:r w:rsidRPr="00FE7070">
        <w:rPr>
          <w:rFonts w:ascii="Helvetica" w:hAnsi="Helvetica" w:cs="Helvetica"/>
          <w:b/>
          <w:bCs/>
        </w:rPr>
        <w:t>ETL/ELT</w:t>
      </w:r>
      <w:r w:rsidRPr="00FE7070">
        <w:rPr>
          <w:rFonts w:ascii="Helvetica" w:hAnsi="Helvetica" w:cs="Helvetica"/>
        </w:rPr>
        <w:t xml:space="preserve"> best practices and </w:t>
      </w:r>
      <w:r w:rsidRPr="00FE7070">
        <w:rPr>
          <w:rFonts w:ascii="Helvetica" w:hAnsi="Helvetica" w:cs="Helvetica"/>
          <w:b/>
          <w:bCs/>
        </w:rPr>
        <w:t>Data Lakehouse Architecture</w:t>
      </w:r>
      <w:r w:rsidRPr="00FE7070">
        <w:rPr>
          <w:rFonts w:ascii="Helvetica" w:hAnsi="Helvetica" w:cs="Helvetica"/>
        </w:rPr>
        <w:t>, fostering a collaborative environment and improving project delivery timelines by 10%.</w:t>
      </w:r>
    </w:p>
    <w:p w14:paraId="15C66F75" w14:textId="77777777" w:rsidR="003D7378" w:rsidRPr="00FE7070" w:rsidRDefault="0075542B" w:rsidP="00CB03BB">
      <w:pPr>
        <w:pStyle w:val="ListBullet"/>
        <w:numPr>
          <w:ilvl w:val="0"/>
          <w:numId w:val="11"/>
        </w:numPr>
        <w:pBdr>
          <w:top w:val="nil"/>
          <w:left w:val="nil"/>
          <w:bottom w:val="nil"/>
          <w:right w:val="nil"/>
          <w:between w:val="nil"/>
        </w:pBdr>
        <w:ind w:left="360" w:hanging="270"/>
        <w:rPr>
          <w:rFonts w:ascii="Helvetica" w:hAnsi="Helvetica" w:cs="Helvetica"/>
          <w:szCs w:val="20"/>
        </w:rPr>
      </w:pPr>
      <w:r w:rsidRPr="00FE7070">
        <w:rPr>
          <w:rFonts w:ascii="Helvetica" w:hAnsi="Helvetica" w:cs="Helvetica"/>
        </w:rPr>
        <w:t xml:space="preserve">Optimized cost and performance of cloud data warehouses using </w:t>
      </w:r>
      <w:r w:rsidRPr="00FE7070">
        <w:rPr>
          <w:rFonts w:ascii="Helvetica" w:hAnsi="Helvetica" w:cs="Helvetica"/>
          <w:b/>
          <w:bCs/>
        </w:rPr>
        <w:t>Amazon Redshift</w:t>
      </w:r>
      <w:r w:rsidRPr="00FE7070">
        <w:rPr>
          <w:rFonts w:ascii="Helvetica" w:hAnsi="Helvetica" w:cs="Helvetica"/>
        </w:rPr>
        <w:t xml:space="preserve"> and </w:t>
      </w:r>
      <w:r w:rsidRPr="00FE7070">
        <w:rPr>
          <w:rFonts w:ascii="Helvetica" w:hAnsi="Helvetica" w:cs="Helvetica"/>
          <w:b/>
          <w:bCs/>
        </w:rPr>
        <w:t>Partitioning</w:t>
      </w:r>
      <w:r w:rsidRPr="00FE7070">
        <w:rPr>
          <w:rFonts w:ascii="Helvetica" w:hAnsi="Helvetica" w:cs="Helvetica"/>
        </w:rPr>
        <w:t>, applying problem-solving to reduce monthly spend by 12%.</w:t>
      </w:r>
    </w:p>
    <w:p w14:paraId="78AE9665" w14:textId="77777777" w:rsidR="003D7378" w:rsidRPr="00FE7070" w:rsidRDefault="0075542B" w:rsidP="00CB03BB">
      <w:pPr>
        <w:pStyle w:val="ListBullet"/>
        <w:numPr>
          <w:ilvl w:val="0"/>
          <w:numId w:val="11"/>
        </w:numPr>
        <w:pBdr>
          <w:top w:val="nil"/>
          <w:left w:val="nil"/>
          <w:bottom w:val="nil"/>
          <w:right w:val="nil"/>
          <w:between w:val="nil"/>
        </w:pBdr>
        <w:ind w:left="360" w:hanging="270"/>
        <w:rPr>
          <w:rFonts w:ascii="Helvetica" w:hAnsi="Helvetica" w:cs="Helvetica"/>
          <w:szCs w:val="20"/>
        </w:rPr>
      </w:pPr>
      <w:r w:rsidRPr="00FE7070">
        <w:rPr>
          <w:rFonts w:ascii="Helvetica" w:hAnsi="Helvetica" w:cs="Helvetica"/>
        </w:rPr>
        <w:t xml:space="preserve">Engineered automated regression testing for ETL pipelines with </w:t>
      </w:r>
      <w:r w:rsidRPr="00FE7070">
        <w:rPr>
          <w:rFonts w:ascii="Helvetica" w:hAnsi="Helvetica" w:cs="Helvetica"/>
          <w:b/>
          <w:bCs/>
        </w:rPr>
        <w:t>pytest</w:t>
      </w:r>
      <w:r w:rsidRPr="00FE7070">
        <w:rPr>
          <w:rFonts w:ascii="Helvetica" w:hAnsi="Helvetica" w:cs="Helvetica"/>
        </w:rPr>
        <w:t xml:space="preserve"> and </w:t>
      </w:r>
      <w:r w:rsidRPr="00FE7070">
        <w:rPr>
          <w:rFonts w:ascii="Helvetica" w:hAnsi="Helvetica" w:cs="Helvetica"/>
          <w:b/>
          <w:bCs/>
        </w:rPr>
        <w:t>Data Profiling</w:t>
      </w:r>
      <w:r w:rsidRPr="00FE7070">
        <w:rPr>
          <w:rFonts w:ascii="Helvetica" w:hAnsi="Helvetica" w:cs="Helvetica"/>
        </w:rPr>
        <w:t>, ensuring reliability and thoroughness to maintain SLOs for data delivery.</w:t>
      </w:r>
    </w:p>
    <w:p w14:paraId="5B472671" w14:textId="77777777" w:rsidR="00E64394" w:rsidRPr="00FE7070" w:rsidRDefault="00E64394" w:rsidP="00E64394">
      <w:pPr>
        <w:pStyle w:val="ListBullet"/>
        <w:numPr>
          <w:ilvl w:val="0"/>
          <w:numId w:val="0"/>
        </w:numPr>
        <w:pBdr>
          <w:top w:val="nil"/>
          <w:left w:val="nil"/>
          <w:bottom w:val="nil"/>
          <w:right w:val="nil"/>
          <w:between w:val="nil"/>
        </w:pBdr>
        <w:rPr>
          <w:rFonts w:ascii="Helvetica" w:hAnsi="Helvetica" w:cs="Helvetica"/>
          <w:szCs w:val="20"/>
        </w:rPr>
      </w:pPr>
    </w:p>
    <w:p w14:paraId="1D3C2901" w14:textId="3034AADA" w:rsidR="00A76120" w:rsidRPr="00FE7070" w:rsidRDefault="00A76120" w:rsidP="00E64394">
      <w:pPr>
        <w:pBdr>
          <w:bottom w:val="single" w:sz="4" w:space="1" w:color="000000"/>
        </w:pBdr>
        <w:spacing w:before="0" w:after="160" w:line="259" w:lineRule="auto"/>
        <w:jc w:val="center"/>
        <w:rPr>
          <w:rFonts w:ascii="Helvetica" w:eastAsia="Garamond" w:hAnsi="Helvetica" w:cs="Helvetica"/>
          <w:b/>
          <w:sz w:val="24"/>
          <w:szCs w:val="24"/>
          <w:lang w:val="en-US"/>
        </w:rPr>
      </w:pPr>
      <w:r w:rsidRPr="00FE7070">
        <w:rPr>
          <w:rFonts w:ascii="Helvetica" w:eastAsia="Garamond" w:hAnsi="Helvetica" w:cs="Helvetica"/>
          <w:b/>
          <w:sz w:val="24"/>
          <w:szCs w:val="24"/>
          <w:lang w:val="en-US"/>
        </w:rPr>
        <w:t>EDUCATION</w:t>
      </w:r>
    </w:p>
    <w:p w14:paraId="27FDC6A2" w14:textId="70ABFF21" w:rsidR="00A76120" w:rsidRPr="00FE7070" w:rsidRDefault="00FE7070" w:rsidP="0081018F">
      <w:pPr>
        <w:tabs>
          <w:tab w:val="right" w:pos="10080"/>
        </w:tabs>
        <w:spacing w:before="0"/>
        <w:ind w:left="180" w:right="-414"/>
        <w:rPr>
          <w:rFonts w:ascii="Helvetica" w:eastAsia="Cambria" w:hAnsi="Helvetica" w:cs="Helvetica"/>
          <w:sz w:val="20"/>
          <w:szCs w:val="20"/>
        </w:rPr>
      </w:pPr>
      <w:r>
        <w:rPr>
          <w:rFonts w:ascii="Helvetica" w:eastAsia="Cambria" w:hAnsi="Helvetica" w:cs="Helvetica"/>
          <w:b/>
          <w:sz w:val="20"/>
          <w:szCs w:val="20"/>
        </w:rPr>
        <w:t>University of Washington (Seattle, WA)</w:t>
      </w:r>
      <w:r w:rsidR="00832696" w:rsidRPr="00FE7070">
        <w:rPr>
          <w:rFonts w:ascii="Helvetica" w:eastAsia="Cambria" w:hAnsi="Helvetica" w:cs="Helvetica"/>
          <w:sz w:val="20"/>
          <w:szCs w:val="20"/>
        </w:rPr>
        <w:t xml:space="preserve"> – Bachelor of Science in Computer Science </w:t>
      </w:r>
      <w:r w:rsidR="00832696" w:rsidRPr="00FE7070">
        <w:rPr>
          <w:rFonts w:ascii="Helvetica" w:eastAsia="Cambria" w:hAnsi="Helvetica" w:cs="Helvetica"/>
          <w:sz w:val="20"/>
          <w:szCs w:val="20"/>
        </w:rPr>
        <w:br/>
      </w:r>
      <w:r w:rsidR="00832696" w:rsidRPr="00FE7070">
        <w:rPr>
          <w:rFonts w:ascii="Helvetica" w:eastAsia="Arial Unicode MS" w:hAnsi="Helvetica" w:cs="Helvetica"/>
          <w:color w:val="262626" w:themeColor="text1" w:themeTint="D9"/>
          <w:sz w:val="20"/>
          <w:szCs w:val="20"/>
        </w:rPr>
        <w:t>(</w:t>
      </w:r>
      <w:r>
        <w:rPr>
          <w:rFonts w:ascii="Helvetica" w:eastAsia="Arial Unicode MS" w:hAnsi="Helvetica" w:cs="Helvetica"/>
          <w:color w:val="262626" w:themeColor="text1" w:themeTint="D9"/>
          <w:sz w:val="20"/>
          <w:szCs w:val="20"/>
        </w:rPr>
        <w:t>Sep</w:t>
      </w:r>
      <w:r w:rsidR="00832696" w:rsidRPr="00FE7070">
        <w:rPr>
          <w:rFonts w:ascii="Helvetica" w:eastAsia="Arial Unicode MS" w:hAnsi="Helvetica" w:cs="Helvetica"/>
          <w:color w:val="262626" w:themeColor="text1" w:themeTint="D9"/>
          <w:sz w:val="20"/>
          <w:szCs w:val="20"/>
        </w:rPr>
        <w:t xml:space="preserve"> </w:t>
      </w:r>
      <w:r>
        <w:rPr>
          <w:rFonts w:ascii="Helvetica" w:eastAsia="Arial Unicode MS" w:hAnsi="Helvetica" w:cs="Helvetica"/>
          <w:color w:val="262626" w:themeColor="text1" w:themeTint="D9"/>
          <w:sz w:val="20"/>
          <w:szCs w:val="20"/>
        </w:rPr>
        <w:t xml:space="preserve">2012 </w:t>
      </w:r>
      <w:r w:rsidR="00832696" w:rsidRPr="00FE7070">
        <w:rPr>
          <w:rFonts w:ascii="Helvetica" w:eastAsia="Arial Unicode MS" w:hAnsi="Helvetica" w:cs="Helvetica"/>
          <w:color w:val="262626" w:themeColor="text1" w:themeTint="D9"/>
          <w:sz w:val="20"/>
          <w:szCs w:val="20"/>
        </w:rPr>
        <w:t xml:space="preserve">- </w:t>
      </w:r>
      <w:r>
        <w:rPr>
          <w:rFonts w:ascii="Helvetica" w:eastAsia="Arial Unicode MS" w:hAnsi="Helvetica" w:cs="Helvetica"/>
          <w:color w:val="262626" w:themeColor="text1" w:themeTint="D9"/>
          <w:sz w:val="20"/>
          <w:szCs w:val="20"/>
        </w:rPr>
        <w:t>June</w:t>
      </w:r>
      <w:r w:rsidR="00832696" w:rsidRPr="00FE7070">
        <w:rPr>
          <w:rFonts w:ascii="Helvetica" w:eastAsia="Arial Unicode MS" w:hAnsi="Helvetica" w:cs="Helvetica"/>
          <w:color w:val="262626" w:themeColor="text1" w:themeTint="D9"/>
          <w:sz w:val="20"/>
          <w:szCs w:val="20"/>
        </w:rPr>
        <w:t xml:space="preserve"> </w:t>
      </w:r>
      <w:r>
        <w:rPr>
          <w:rFonts w:ascii="Helvetica" w:eastAsia="Arial Unicode MS" w:hAnsi="Helvetica" w:cs="Helvetica"/>
          <w:color w:val="262626" w:themeColor="text1" w:themeTint="D9"/>
          <w:sz w:val="20"/>
          <w:szCs w:val="20"/>
        </w:rPr>
        <w:t>2016</w:t>
      </w:r>
      <w:r w:rsidR="00832696" w:rsidRPr="00FE7070">
        <w:rPr>
          <w:rFonts w:ascii="Helvetica" w:eastAsia="Arial Unicode MS" w:hAnsi="Helvetica" w:cs="Helvetica"/>
          <w:color w:val="262626" w:themeColor="text1" w:themeTint="D9"/>
          <w:sz w:val="20"/>
          <w:szCs w:val="20"/>
        </w:rPr>
        <w:t>)</w:t>
      </w:r>
      <w:r w:rsidR="00A76120" w:rsidRPr="00FE7070">
        <w:rPr>
          <w:rFonts w:ascii="Helvetica" w:eastAsia="Arial Unicode MS" w:hAnsi="Helvetica" w:cs="Helvetica"/>
          <w:color w:val="262626" w:themeColor="text1" w:themeTint="D9"/>
          <w:sz w:val="20"/>
          <w:szCs w:val="20"/>
        </w:rPr>
        <w:br/>
      </w:r>
    </w:p>
    <w:p w14:paraId="4DBA0254" w14:textId="77777777" w:rsidR="00D934D0" w:rsidRPr="00FE7070" w:rsidRDefault="00D934D0" w:rsidP="00A76120">
      <w:pPr>
        <w:rPr>
          <w:rFonts w:ascii="Helvetica" w:hAnsi="Helvetica" w:cs="Helvetica"/>
        </w:rPr>
      </w:pPr>
    </w:p>
    <w:sectPr w:rsidR="00D934D0" w:rsidRPr="00FE7070" w:rsidSect="00E64394">
      <w:headerReference w:type="default" r:id="rId8"/>
      <w:pgSz w:w="12240" w:h="20160" w:code="5"/>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74F04" w14:textId="77777777" w:rsidR="009F0AEC" w:rsidRDefault="009F0AEC">
      <w:pPr>
        <w:spacing w:before="0" w:line="240" w:lineRule="auto"/>
      </w:pPr>
      <w:r>
        <w:separator/>
      </w:r>
    </w:p>
  </w:endnote>
  <w:endnote w:type="continuationSeparator" w:id="0">
    <w:p w14:paraId="75E3AC1E" w14:textId="77777777" w:rsidR="009F0AEC" w:rsidRDefault="009F0AE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roxima Nova">
    <w:altName w:val="Times New Roman"/>
    <w:charset w:val="00"/>
    <w:family w:val="auto"/>
    <w:pitch w:val="default"/>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485F6" w14:textId="77777777" w:rsidR="009F0AEC" w:rsidRDefault="009F0AEC">
      <w:pPr>
        <w:spacing w:before="0" w:line="240" w:lineRule="auto"/>
      </w:pPr>
      <w:r>
        <w:separator/>
      </w:r>
    </w:p>
  </w:footnote>
  <w:footnote w:type="continuationSeparator" w:id="0">
    <w:p w14:paraId="78D4E805" w14:textId="77777777" w:rsidR="009F0AEC" w:rsidRDefault="009F0AE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BB4E6" w14:textId="77777777" w:rsidR="00D934D0" w:rsidRDefault="00D934D0">
    <w:pPr>
      <w:pBdr>
        <w:top w:val="nil"/>
        <w:left w:val="nil"/>
        <w:bottom w:val="nil"/>
        <w:right w:val="nil"/>
        <w:between w:val="nil"/>
      </w:pBd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25B60"/>
    <w:multiLevelType w:val="hybridMultilevel"/>
    <w:tmpl w:val="0F10195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2C6679"/>
    <w:multiLevelType w:val="hybridMultilevel"/>
    <w:tmpl w:val="1EDE7B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3" w15:restartNumberingAfterBreak="0">
    <w:nsid w:val="3A480EEE"/>
    <w:multiLevelType w:val="multilevel"/>
    <w:tmpl w:val="E322441C"/>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433A3C4E"/>
    <w:multiLevelType w:val="hybridMultilevel"/>
    <w:tmpl w:val="8A8ED3F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49481B3C"/>
    <w:multiLevelType w:val="hybridMultilevel"/>
    <w:tmpl w:val="F1FE3CC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CE66095"/>
    <w:multiLevelType w:val="hybridMultilevel"/>
    <w:tmpl w:val="82E2989C"/>
    <w:lvl w:ilvl="0" w:tplc="C4E650F0">
      <w:start w:val="530"/>
      <w:numFmt w:val="bullet"/>
      <w:lvlText w:val="•"/>
      <w:lvlJc w:val="left"/>
      <w:pPr>
        <w:ind w:left="720" w:hanging="360"/>
      </w:pPr>
      <w:rPr>
        <w:rFonts w:ascii="Calibri" w:eastAsia="Arial Unicode MS"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144E15"/>
    <w:multiLevelType w:val="multilevel"/>
    <w:tmpl w:val="A8BCDC3E"/>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598E5F62"/>
    <w:multiLevelType w:val="hybridMultilevel"/>
    <w:tmpl w:val="066CDF96"/>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6B281C"/>
    <w:multiLevelType w:val="multilevel"/>
    <w:tmpl w:val="D480D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5E1CC1"/>
    <w:multiLevelType w:val="hybridMultilevel"/>
    <w:tmpl w:val="DAE4DB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70136319"/>
    <w:multiLevelType w:val="multilevel"/>
    <w:tmpl w:val="0EF412BE"/>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 w15:restartNumberingAfterBreak="0">
    <w:nsid w:val="765B4E0E"/>
    <w:multiLevelType w:val="multilevel"/>
    <w:tmpl w:val="8CE0E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E6B22C5"/>
    <w:multiLevelType w:val="multilevel"/>
    <w:tmpl w:val="56C68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8199991">
    <w:abstractNumId w:val="12"/>
  </w:num>
  <w:num w:numId="2" w16cid:durableId="46994511">
    <w:abstractNumId w:val="13"/>
  </w:num>
  <w:num w:numId="3" w16cid:durableId="402678609">
    <w:abstractNumId w:val="9"/>
  </w:num>
  <w:num w:numId="4" w16cid:durableId="1245605608">
    <w:abstractNumId w:val="11"/>
  </w:num>
  <w:num w:numId="5" w16cid:durableId="1415392874">
    <w:abstractNumId w:val="3"/>
  </w:num>
  <w:num w:numId="6" w16cid:durableId="2083479097">
    <w:abstractNumId w:val="7"/>
  </w:num>
  <w:num w:numId="7" w16cid:durableId="51583123">
    <w:abstractNumId w:val="0"/>
  </w:num>
  <w:num w:numId="8" w16cid:durableId="2077119721">
    <w:abstractNumId w:val="1"/>
  </w:num>
  <w:num w:numId="9" w16cid:durableId="1847673669">
    <w:abstractNumId w:val="8"/>
  </w:num>
  <w:num w:numId="10" w16cid:durableId="904606483">
    <w:abstractNumId w:val="5"/>
  </w:num>
  <w:num w:numId="11" w16cid:durableId="940449628">
    <w:abstractNumId w:val="6"/>
  </w:num>
  <w:num w:numId="12" w16cid:durableId="1997227207">
    <w:abstractNumId w:val="4"/>
  </w:num>
  <w:num w:numId="13" w16cid:durableId="331106266">
    <w:abstractNumId w:val="2"/>
  </w:num>
  <w:num w:numId="14" w16cid:durableId="1064720251">
    <w:abstractNumId w:val="2"/>
  </w:num>
  <w:num w:numId="15" w16cid:durableId="653724214">
    <w:abstractNumId w:val="2"/>
  </w:num>
  <w:num w:numId="16" w16cid:durableId="6746476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14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D934D0"/>
    <w:rsid w:val="00003E1F"/>
    <w:rsid w:val="000049E2"/>
    <w:rsid w:val="000109FD"/>
    <w:rsid w:val="00010CC6"/>
    <w:rsid w:val="000134F0"/>
    <w:rsid w:val="0001511E"/>
    <w:rsid w:val="000215CF"/>
    <w:rsid w:val="000242A5"/>
    <w:rsid w:val="00027562"/>
    <w:rsid w:val="00031547"/>
    <w:rsid w:val="00037A74"/>
    <w:rsid w:val="00046658"/>
    <w:rsid w:val="00055C0B"/>
    <w:rsid w:val="00060F37"/>
    <w:rsid w:val="0006311F"/>
    <w:rsid w:val="00067E12"/>
    <w:rsid w:val="00071F19"/>
    <w:rsid w:val="00071F28"/>
    <w:rsid w:val="00074A6F"/>
    <w:rsid w:val="0007764F"/>
    <w:rsid w:val="000810E4"/>
    <w:rsid w:val="000810E9"/>
    <w:rsid w:val="0008249C"/>
    <w:rsid w:val="000841BC"/>
    <w:rsid w:val="000842F0"/>
    <w:rsid w:val="00086B63"/>
    <w:rsid w:val="000A4514"/>
    <w:rsid w:val="000A5F90"/>
    <w:rsid w:val="000B2781"/>
    <w:rsid w:val="000B5C27"/>
    <w:rsid w:val="000C2F01"/>
    <w:rsid w:val="000C3709"/>
    <w:rsid w:val="000C6257"/>
    <w:rsid w:val="000D088A"/>
    <w:rsid w:val="000D212F"/>
    <w:rsid w:val="000D363A"/>
    <w:rsid w:val="000E14C8"/>
    <w:rsid w:val="000F1047"/>
    <w:rsid w:val="000F18E5"/>
    <w:rsid w:val="000F258E"/>
    <w:rsid w:val="000F76D5"/>
    <w:rsid w:val="001011EB"/>
    <w:rsid w:val="0010490A"/>
    <w:rsid w:val="00105FC5"/>
    <w:rsid w:val="001063A7"/>
    <w:rsid w:val="00107AC0"/>
    <w:rsid w:val="0011189C"/>
    <w:rsid w:val="001158B6"/>
    <w:rsid w:val="00117CA6"/>
    <w:rsid w:val="00126530"/>
    <w:rsid w:val="0013538A"/>
    <w:rsid w:val="001364A4"/>
    <w:rsid w:val="00141AE1"/>
    <w:rsid w:val="00144ABB"/>
    <w:rsid w:val="001451C4"/>
    <w:rsid w:val="00146ED6"/>
    <w:rsid w:val="00154873"/>
    <w:rsid w:val="00164379"/>
    <w:rsid w:val="001667F6"/>
    <w:rsid w:val="00170FCD"/>
    <w:rsid w:val="00176373"/>
    <w:rsid w:val="00177C94"/>
    <w:rsid w:val="001825EF"/>
    <w:rsid w:val="00182CBF"/>
    <w:rsid w:val="00190E0C"/>
    <w:rsid w:val="00197042"/>
    <w:rsid w:val="00197236"/>
    <w:rsid w:val="001C0B1A"/>
    <w:rsid w:val="001C2627"/>
    <w:rsid w:val="001C7FE3"/>
    <w:rsid w:val="001D48BE"/>
    <w:rsid w:val="001D4E8B"/>
    <w:rsid w:val="001D77C9"/>
    <w:rsid w:val="001E2016"/>
    <w:rsid w:val="001F37A8"/>
    <w:rsid w:val="001F454C"/>
    <w:rsid w:val="001F4D29"/>
    <w:rsid w:val="0020376D"/>
    <w:rsid w:val="002059AB"/>
    <w:rsid w:val="00212856"/>
    <w:rsid w:val="00215A68"/>
    <w:rsid w:val="00217236"/>
    <w:rsid w:val="002250FD"/>
    <w:rsid w:val="002311DE"/>
    <w:rsid w:val="00233B34"/>
    <w:rsid w:val="002404F1"/>
    <w:rsid w:val="002449AE"/>
    <w:rsid w:val="0024613B"/>
    <w:rsid w:val="002660DF"/>
    <w:rsid w:val="00266E56"/>
    <w:rsid w:val="0026787A"/>
    <w:rsid w:val="0026796E"/>
    <w:rsid w:val="00270906"/>
    <w:rsid w:val="00272992"/>
    <w:rsid w:val="0027641A"/>
    <w:rsid w:val="00277CCE"/>
    <w:rsid w:val="00280BEC"/>
    <w:rsid w:val="00283124"/>
    <w:rsid w:val="00286E8B"/>
    <w:rsid w:val="0029024A"/>
    <w:rsid w:val="00294314"/>
    <w:rsid w:val="002A2D70"/>
    <w:rsid w:val="002A3156"/>
    <w:rsid w:val="002A447A"/>
    <w:rsid w:val="002A4EF6"/>
    <w:rsid w:val="002A599D"/>
    <w:rsid w:val="002B0EE5"/>
    <w:rsid w:val="002B33BF"/>
    <w:rsid w:val="002B616B"/>
    <w:rsid w:val="002C7731"/>
    <w:rsid w:val="002D0FFA"/>
    <w:rsid w:val="002D513A"/>
    <w:rsid w:val="002D52BD"/>
    <w:rsid w:val="002E4BCD"/>
    <w:rsid w:val="002E7F53"/>
    <w:rsid w:val="002F290B"/>
    <w:rsid w:val="002F3616"/>
    <w:rsid w:val="002F3AE2"/>
    <w:rsid w:val="002F521C"/>
    <w:rsid w:val="003070AE"/>
    <w:rsid w:val="00326D7E"/>
    <w:rsid w:val="00330879"/>
    <w:rsid w:val="00335311"/>
    <w:rsid w:val="0033744B"/>
    <w:rsid w:val="00341BC5"/>
    <w:rsid w:val="00343CD1"/>
    <w:rsid w:val="003459E4"/>
    <w:rsid w:val="003553A1"/>
    <w:rsid w:val="003641F8"/>
    <w:rsid w:val="00373EC3"/>
    <w:rsid w:val="003900D8"/>
    <w:rsid w:val="003928AB"/>
    <w:rsid w:val="00395ADB"/>
    <w:rsid w:val="003A31B0"/>
    <w:rsid w:val="003A4F28"/>
    <w:rsid w:val="003A59C7"/>
    <w:rsid w:val="003B1892"/>
    <w:rsid w:val="003B45C8"/>
    <w:rsid w:val="003B71A4"/>
    <w:rsid w:val="003B7450"/>
    <w:rsid w:val="003C3082"/>
    <w:rsid w:val="003C457D"/>
    <w:rsid w:val="003D7378"/>
    <w:rsid w:val="003E1B2F"/>
    <w:rsid w:val="003F1082"/>
    <w:rsid w:val="003F24AB"/>
    <w:rsid w:val="003F449A"/>
    <w:rsid w:val="0040422C"/>
    <w:rsid w:val="00415CD0"/>
    <w:rsid w:val="00421F2B"/>
    <w:rsid w:val="00424D82"/>
    <w:rsid w:val="004471CC"/>
    <w:rsid w:val="00450AC7"/>
    <w:rsid w:val="00452E02"/>
    <w:rsid w:val="00455803"/>
    <w:rsid w:val="00463277"/>
    <w:rsid w:val="00475611"/>
    <w:rsid w:val="00493756"/>
    <w:rsid w:val="00494B6F"/>
    <w:rsid w:val="004A61D7"/>
    <w:rsid w:val="004A7CBA"/>
    <w:rsid w:val="004C073E"/>
    <w:rsid w:val="004C0D85"/>
    <w:rsid w:val="004C19E6"/>
    <w:rsid w:val="004C32FD"/>
    <w:rsid w:val="004C5B82"/>
    <w:rsid w:val="004C7C74"/>
    <w:rsid w:val="004D48C8"/>
    <w:rsid w:val="004D5AD8"/>
    <w:rsid w:val="004D6026"/>
    <w:rsid w:val="004F3732"/>
    <w:rsid w:val="004F5194"/>
    <w:rsid w:val="004F5E19"/>
    <w:rsid w:val="005030DE"/>
    <w:rsid w:val="00503333"/>
    <w:rsid w:val="0051153C"/>
    <w:rsid w:val="00513D15"/>
    <w:rsid w:val="005223DA"/>
    <w:rsid w:val="005228A3"/>
    <w:rsid w:val="00525C49"/>
    <w:rsid w:val="00526EEE"/>
    <w:rsid w:val="00530633"/>
    <w:rsid w:val="00530BB4"/>
    <w:rsid w:val="0053158D"/>
    <w:rsid w:val="00532952"/>
    <w:rsid w:val="005443B3"/>
    <w:rsid w:val="005445BA"/>
    <w:rsid w:val="00544BF7"/>
    <w:rsid w:val="005509CC"/>
    <w:rsid w:val="005562FF"/>
    <w:rsid w:val="005571F1"/>
    <w:rsid w:val="0055738F"/>
    <w:rsid w:val="00571779"/>
    <w:rsid w:val="00586772"/>
    <w:rsid w:val="00591EE2"/>
    <w:rsid w:val="00592302"/>
    <w:rsid w:val="00595D55"/>
    <w:rsid w:val="005B35DF"/>
    <w:rsid w:val="005B3DB2"/>
    <w:rsid w:val="005B7004"/>
    <w:rsid w:val="005C0C90"/>
    <w:rsid w:val="005C31F7"/>
    <w:rsid w:val="005C3A22"/>
    <w:rsid w:val="005C3D70"/>
    <w:rsid w:val="005C6753"/>
    <w:rsid w:val="005D0360"/>
    <w:rsid w:val="005F1CA7"/>
    <w:rsid w:val="00605A8C"/>
    <w:rsid w:val="00605A9E"/>
    <w:rsid w:val="006119AA"/>
    <w:rsid w:val="00612A0A"/>
    <w:rsid w:val="006147CA"/>
    <w:rsid w:val="006269D6"/>
    <w:rsid w:val="0063034C"/>
    <w:rsid w:val="00630C8A"/>
    <w:rsid w:val="006333DD"/>
    <w:rsid w:val="0064103B"/>
    <w:rsid w:val="006420B3"/>
    <w:rsid w:val="006449E1"/>
    <w:rsid w:val="006518BE"/>
    <w:rsid w:val="0065440B"/>
    <w:rsid w:val="006554EF"/>
    <w:rsid w:val="00656EEB"/>
    <w:rsid w:val="00661F36"/>
    <w:rsid w:val="00663F10"/>
    <w:rsid w:val="0066523E"/>
    <w:rsid w:val="00667306"/>
    <w:rsid w:val="006711B6"/>
    <w:rsid w:val="006745D9"/>
    <w:rsid w:val="0068411C"/>
    <w:rsid w:val="00693878"/>
    <w:rsid w:val="00697961"/>
    <w:rsid w:val="006A274D"/>
    <w:rsid w:val="006A37E4"/>
    <w:rsid w:val="006A5A59"/>
    <w:rsid w:val="006A5D08"/>
    <w:rsid w:val="006A76A9"/>
    <w:rsid w:val="006A7B24"/>
    <w:rsid w:val="006B605D"/>
    <w:rsid w:val="006B6BFB"/>
    <w:rsid w:val="006B6F92"/>
    <w:rsid w:val="006B7826"/>
    <w:rsid w:val="006C4934"/>
    <w:rsid w:val="006C6865"/>
    <w:rsid w:val="006D4BF7"/>
    <w:rsid w:val="006E0588"/>
    <w:rsid w:val="006E0A3E"/>
    <w:rsid w:val="006E3680"/>
    <w:rsid w:val="006E3C06"/>
    <w:rsid w:val="006E521D"/>
    <w:rsid w:val="006E58F3"/>
    <w:rsid w:val="006F4A14"/>
    <w:rsid w:val="006F6720"/>
    <w:rsid w:val="006F727B"/>
    <w:rsid w:val="00702AAE"/>
    <w:rsid w:val="007046AD"/>
    <w:rsid w:val="007053BF"/>
    <w:rsid w:val="007068DC"/>
    <w:rsid w:val="00714526"/>
    <w:rsid w:val="00716C05"/>
    <w:rsid w:val="00720E6B"/>
    <w:rsid w:val="007323F9"/>
    <w:rsid w:val="00732F59"/>
    <w:rsid w:val="00746294"/>
    <w:rsid w:val="007511D8"/>
    <w:rsid w:val="00755199"/>
    <w:rsid w:val="0075542B"/>
    <w:rsid w:val="0076357F"/>
    <w:rsid w:val="00771D93"/>
    <w:rsid w:val="00771F0A"/>
    <w:rsid w:val="007731C0"/>
    <w:rsid w:val="00787609"/>
    <w:rsid w:val="00791554"/>
    <w:rsid w:val="007A1EE4"/>
    <w:rsid w:val="007A40E9"/>
    <w:rsid w:val="007A761A"/>
    <w:rsid w:val="007B002A"/>
    <w:rsid w:val="007B0A74"/>
    <w:rsid w:val="007B32D0"/>
    <w:rsid w:val="007B3EC5"/>
    <w:rsid w:val="007B745B"/>
    <w:rsid w:val="007B7E3D"/>
    <w:rsid w:val="007C05CF"/>
    <w:rsid w:val="007C4B12"/>
    <w:rsid w:val="007D6D20"/>
    <w:rsid w:val="007E626B"/>
    <w:rsid w:val="007F446E"/>
    <w:rsid w:val="007F6C32"/>
    <w:rsid w:val="00804719"/>
    <w:rsid w:val="008054EC"/>
    <w:rsid w:val="0080571B"/>
    <w:rsid w:val="0081018F"/>
    <w:rsid w:val="00811C6E"/>
    <w:rsid w:val="00811DF0"/>
    <w:rsid w:val="008127BE"/>
    <w:rsid w:val="008147AF"/>
    <w:rsid w:val="00821BC9"/>
    <w:rsid w:val="00827976"/>
    <w:rsid w:val="0083135D"/>
    <w:rsid w:val="00832696"/>
    <w:rsid w:val="0083684B"/>
    <w:rsid w:val="008468E4"/>
    <w:rsid w:val="00846AB3"/>
    <w:rsid w:val="008505CB"/>
    <w:rsid w:val="0085125F"/>
    <w:rsid w:val="00851D22"/>
    <w:rsid w:val="008559E6"/>
    <w:rsid w:val="00855ABD"/>
    <w:rsid w:val="00857DD6"/>
    <w:rsid w:val="008611CA"/>
    <w:rsid w:val="008625E3"/>
    <w:rsid w:val="00864BF2"/>
    <w:rsid w:val="008711F2"/>
    <w:rsid w:val="008803CF"/>
    <w:rsid w:val="008A121F"/>
    <w:rsid w:val="008A4019"/>
    <w:rsid w:val="008A446B"/>
    <w:rsid w:val="008A5B26"/>
    <w:rsid w:val="008B3E94"/>
    <w:rsid w:val="008C0A9D"/>
    <w:rsid w:val="008C341A"/>
    <w:rsid w:val="008C3A3C"/>
    <w:rsid w:val="008C7B52"/>
    <w:rsid w:val="008D0D3F"/>
    <w:rsid w:val="008D14FA"/>
    <w:rsid w:val="008D7761"/>
    <w:rsid w:val="008F5BAF"/>
    <w:rsid w:val="00900F0E"/>
    <w:rsid w:val="00905452"/>
    <w:rsid w:val="00907BF3"/>
    <w:rsid w:val="00911866"/>
    <w:rsid w:val="00911B00"/>
    <w:rsid w:val="009161A2"/>
    <w:rsid w:val="00925E85"/>
    <w:rsid w:val="0093226D"/>
    <w:rsid w:val="00934802"/>
    <w:rsid w:val="00937FB4"/>
    <w:rsid w:val="00944DDF"/>
    <w:rsid w:val="00945828"/>
    <w:rsid w:val="00945FBA"/>
    <w:rsid w:val="009529FC"/>
    <w:rsid w:val="009620B3"/>
    <w:rsid w:val="00976550"/>
    <w:rsid w:val="00982316"/>
    <w:rsid w:val="00990763"/>
    <w:rsid w:val="00994CD4"/>
    <w:rsid w:val="009A1951"/>
    <w:rsid w:val="009B4EBF"/>
    <w:rsid w:val="009B731E"/>
    <w:rsid w:val="009C1AF7"/>
    <w:rsid w:val="009C3D6B"/>
    <w:rsid w:val="009D0531"/>
    <w:rsid w:val="009D1092"/>
    <w:rsid w:val="009D1AE5"/>
    <w:rsid w:val="009D4FB1"/>
    <w:rsid w:val="009D64D5"/>
    <w:rsid w:val="009D65E0"/>
    <w:rsid w:val="009E0689"/>
    <w:rsid w:val="009E1283"/>
    <w:rsid w:val="009E137B"/>
    <w:rsid w:val="009E1B8B"/>
    <w:rsid w:val="009E1BF6"/>
    <w:rsid w:val="009E594A"/>
    <w:rsid w:val="009F0AEC"/>
    <w:rsid w:val="009F29C9"/>
    <w:rsid w:val="009F68DA"/>
    <w:rsid w:val="009F7288"/>
    <w:rsid w:val="00A0189E"/>
    <w:rsid w:val="00A03008"/>
    <w:rsid w:val="00A30F12"/>
    <w:rsid w:val="00A35AF4"/>
    <w:rsid w:val="00A375A1"/>
    <w:rsid w:val="00A40C96"/>
    <w:rsid w:val="00A40D22"/>
    <w:rsid w:val="00A531ED"/>
    <w:rsid w:val="00A53F63"/>
    <w:rsid w:val="00A54F1C"/>
    <w:rsid w:val="00A575AD"/>
    <w:rsid w:val="00A6011F"/>
    <w:rsid w:val="00A65229"/>
    <w:rsid w:val="00A67AD1"/>
    <w:rsid w:val="00A703CB"/>
    <w:rsid w:val="00A75047"/>
    <w:rsid w:val="00A75D81"/>
    <w:rsid w:val="00A76120"/>
    <w:rsid w:val="00A82BD5"/>
    <w:rsid w:val="00A82E1B"/>
    <w:rsid w:val="00A83395"/>
    <w:rsid w:val="00A84631"/>
    <w:rsid w:val="00A86B5B"/>
    <w:rsid w:val="00A93875"/>
    <w:rsid w:val="00A9483A"/>
    <w:rsid w:val="00AA1059"/>
    <w:rsid w:val="00AA17F8"/>
    <w:rsid w:val="00AA3F10"/>
    <w:rsid w:val="00AB0534"/>
    <w:rsid w:val="00AB4956"/>
    <w:rsid w:val="00AB4D6E"/>
    <w:rsid w:val="00AC5B02"/>
    <w:rsid w:val="00AD7C61"/>
    <w:rsid w:val="00AE1B10"/>
    <w:rsid w:val="00AE48B4"/>
    <w:rsid w:val="00AF0F60"/>
    <w:rsid w:val="00AF291E"/>
    <w:rsid w:val="00AF5F53"/>
    <w:rsid w:val="00B05197"/>
    <w:rsid w:val="00B05B18"/>
    <w:rsid w:val="00B16F2F"/>
    <w:rsid w:val="00B20AD3"/>
    <w:rsid w:val="00B227BB"/>
    <w:rsid w:val="00B410FE"/>
    <w:rsid w:val="00B45365"/>
    <w:rsid w:val="00B52DA4"/>
    <w:rsid w:val="00B6058A"/>
    <w:rsid w:val="00B60CE7"/>
    <w:rsid w:val="00B6612B"/>
    <w:rsid w:val="00B7371A"/>
    <w:rsid w:val="00B7413A"/>
    <w:rsid w:val="00B7509D"/>
    <w:rsid w:val="00B84048"/>
    <w:rsid w:val="00B8539F"/>
    <w:rsid w:val="00B9576A"/>
    <w:rsid w:val="00BA2D1E"/>
    <w:rsid w:val="00BB073E"/>
    <w:rsid w:val="00BB357B"/>
    <w:rsid w:val="00BB3AC4"/>
    <w:rsid w:val="00BE02E1"/>
    <w:rsid w:val="00BF004D"/>
    <w:rsid w:val="00C02D52"/>
    <w:rsid w:val="00C07A8D"/>
    <w:rsid w:val="00C11B6B"/>
    <w:rsid w:val="00C23CC5"/>
    <w:rsid w:val="00C23FD4"/>
    <w:rsid w:val="00C252D9"/>
    <w:rsid w:val="00C26247"/>
    <w:rsid w:val="00C27720"/>
    <w:rsid w:val="00C3322D"/>
    <w:rsid w:val="00C41FA7"/>
    <w:rsid w:val="00C44D06"/>
    <w:rsid w:val="00C45986"/>
    <w:rsid w:val="00C47810"/>
    <w:rsid w:val="00C505DA"/>
    <w:rsid w:val="00C520A0"/>
    <w:rsid w:val="00C540EA"/>
    <w:rsid w:val="00C60A00"/>
    <w:rsid w:val="00C67425"/>
    <w:rsid w:val="00C72005"/>
    <w:rsid w:val="00C7253D"/>
    <w:rsid w:val="00C72566"/>
    <w:rsid w:val="00C77F74"/>
    <w:rsid w:val="00C874DC"/>
    <w:rsid w:val="00C922C2"/>
    <w:rsid w:val="00CA634A"/>
    <w:rsid w:val="00CB03BB"/>
    <w:rsid w:val="00CB59F7"/>
    <w:rsid w:val="00CD3AC2"/>
    <w:rsid w:val="00CD4C3E"/>
    <w:rsid w:val="00CD4FE0"/>
    <w:rsid w:val="00CE1ED4"/>
    <w:rsid w:val="00CE49FF"/>
    <w:rsid w:val="00CE66C5"/>
    <w:rsid w:val="00CF0511"/>
    <w:rsid w:val="00CF44C3"/>
    <w:rsid w:val="00CF632B"/>
    <w:rsid w:val="00CF644A"/>
    <w:rsid w:val="00D024B6"/>
    <w:rsid w:val="00D02DC4"/>
    <w:rsid w:val="00D02EB0"/>
    <w:rsid w:val="00D03466"/>
    <w:rsid w:val="00D07072"/>
    <w:rsid w:val="00D15D11"/>
    <w:rsid w:val="00D16F70"/>
    <w:rsid w:val="00D215B8"/>
    <w:rsid w:val="00D22221"/>
    <w:rsid w:val="00D3038B"/>
    <w:rsid w:val="00D30F76"/>
    <w:rsid w:val="00D313D9"/>
    <w:rsid w:val="00D326BC"/>
    <w:rsid w:val="00D40896"/>
    <w:rsid w:val="00D5114E"/>
    <w:rsid w:val="00D6284D"/>
    <w:rsid w:val="00D635F2"/>
    <w:rsid w:val="00D64589"/>
    <w:rsid w:val="00D65F01"/>
    <w:rsid w:val="00D661DA"/>
    <w:rsid w:val="00D67E15"/>
    <w:rsid w:val="00D70520"/>
    <w:rsid w:val="00D73E83"/>
    <w:rsid w:val="00D756DE"/>
    <w:rsid w:val="00D76762"/>
    <w:rsid w:val="00D80F0F"/>
    <w:rsid w:val="00D81E22"/>
    <w:rsid w:val="00D82929"/>
    <w:rsid w:val="00D934D0"/>
    <w:rsid w:val="00D94745"/>
    <w:rsid w:val="00D96462"/>
    <w:rsid w:val="00DA6C70"/>
    <w:rsid w:val="00DC34D0"/>
    <w:rsid w:val="00DC7820"/>
    <w:rsid w:val="00DD137D"/>
    <w:rsid w:val="00DD1E78"/>
    <w:rsid w:val="00DD2302"/>
    <w:rsid w:val="00DD51B5"/>
    <w:rsid w:val="00DD6912"/>
    <w:rsid w:val="00DE0DA2"/>
    <w:rsid w:val="00DF6044"/>
    <w:rsid w:val="00DF64C8"/>
    <w:rsid w:val="00E01A63"/>
    <w:rsid w:val="00E01D2F"/>
    <w:rsid w:val="00E05867"/>
    <w:rsid w:val="00E1741B"/>
    <w:rsid w:val="00E25477"/>
    <w:rsid w:val="00E322AC"/>
    <w:rsid w:val="00E37F3B"/>
    <w:rsid w:val="00E45ABD"/>
    <w:rsid w:val="00E45C9C"/>
    <w:rsid w:val="00E55014"/>
    <w:rsid w:val="00E631DB"/>
    <w:rsid w:val="00E64394"/>
    <w:rsid w:val="00E75C0D"/>
    <w:rsid w:val="00E7754E"/>
    <w:rsid w:val="00E965D0"/>
    <w:rsid w:val="00E97A93"/>
    <w:rsid w:val="00EA45C0"/>
    <w:rsid w:val="00EB1D49"/>
    <w:rsid w:val="00EB45D4"/>
    <w:rsid w:val="00EC2E65"/>
    <w:rsid w:val="00EC789A"/>
    <w:rsid w:val="00ED0E99"/>
    <w:rsid w:val="00F0133F"/>
    <w:rsid w:val="00F06466"/>
    <w:rsid w:val="00F1438D"/>
    <w:rsid w:val="00F174B0"/>
    <w:rsid w:val="00F200C8"/>
    <w:rsid w:val="00F2600B"/>
    <w:rsid w:val="00F305EA"/>
    <w:rsid w:val="00F34388"/>
    <w:rsid w:val="00F34A10"/>
    <w:rsid w:val="00F448CE"/>
    <w:rsid w:val="00F458DA"/>
    <w:rsid w:val="00F466FC"/>
    <w:rsid w:val="00F53CC0"/>
    <w:rsid w:val="00F60A93"/>
    <w:rsid w:val="00F661B2"/>
    <w:rsid w:val="00F76B38"/>
    <w:rsid w:val="00F84218"/>
    <w:rsid w:val="00F8712F"/>
    <w:rsid w:val="00F9151E"/>
    <w:rsid w:val="00FA065B"/>
    <w:rsid w:val="00FA6A11"/>
    <w:rsid w:val="00FA6BF7"/>
    <w:rsid w:val="00FB4B69"/>
    <w:rsid w:val="00FD2ED5"/>
    <w:rsid w:val="00FD3501"/>
    <w:rsid w:val="00FD3EED"/>
    <w:rsid w:val="00FD4349"/>
    <w:rsid w:val="00FD5724"/>
    <w:rsid w:val="00FE047B"/>
    <w:rsid w:val="00FE0556"/>
    <w:rsid w:val="00FE7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832EC"/>
  <w15:docId w15:val="{E872EA98-A8CC-480E-8895-C8EB795CD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US" w:bidi="ar-SA"/>
      </w:rPr>
    </w:rPrDefault>
    <w:pPrDefault>
      <w:pPr>
        <w:spacing w:before="8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02EB0"/>
  </w:style>
  <w:style w:type="paragraph" w:styleId="Heading1">
    <w:name w:val="heading 1"/>
    <w:basedOn w:val="Normal"/>
    <w:next w:val="Normal"/>
    <w:link w:val="Heading1Char"/>
    <w:pPr>
      <w:keepNext/>
      <w:keepLines/>
      <w:spacing w:before="480" w:after="200" w:line="240" w:lineRule="auto"/>
      <w:outlineLvl w:val="0"/>
    </w:pPr>
    <w:rPr>
      <w:b/>
      <w:color w:val="00AB44"/>
      <w:sz w:val="28"/>
      <w:szCs w:val="28"/>
    </w:rPr>
  </w:style>
  <w:style w:type="paragraph" w:styleId="Heading2">
    <w:name w:val="heading 2"/>
    <w:basedOn w:val="Normal"/>
    <w:next w:val="Normal"/>
    <w:link w:val="Heading2Char"/>
    <w:pPr>
      <w:keepNext/>
      <w:keepLines/>
      <w:spacing w:before="200" w:line="240" w:lineRule="auto"/>
      <w:outlineLvl w:val="1"/>
    </w:pPr>
    <w:rPr>
      <w:b/>
      <w:color w:val="353744"/>
      <w:sz w:val="24"/>
      <w:szCs w:val="24"/>
    </w:rPr>
  </w:style>
  <w:style w:type="paragraph" w:styleId="Heading3">
    <w:name w:val="heading 3"/>
    <w:basedOn w:val="Normal"/>
    <w:next w:val="Normal"/>
    <w:pPr>
      <w:keepNext/>
      <w:keepLines/>
      <w:spacing w:before="200" w:line="240" w:lineRule="auto"/>
      <w:outlineLvl w:val="2"/>
    </w:pPr>
    <w:rPr>
      <w:b/>
      <w:color w:val="353744"/>
    </w:rPr>
  </w:style>
  <w:style w:type="paragraph" w:styleId="Heading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120" w:line="240" w:lineRule="auto"/>
    </w:pPr>
    <w:rPr>
      <w:color w:val="353744"/>
      <w:sz w:val="60"/>
      <w:szCs w:val="60"/>
    </w:rPr>
  </w:style>
  <w:style w:type="paragraph" w:styleId="Subtitle">
    <w:name w:val="Subtitle"/>
    <w:basedOn w:val="Normal"/>
    <w:next w:val="Normal"/>
    <w:pPr>
      <w:keepNext/>
      <w:keepLines/>
      <w:spacing w:before="0" w:line="240" w:lineRule="auto"/>
    </w:pPr>
    <w:rPr>
      <w:color w:val="00AB44"/>
      <w:sz w:val="36"/>
      <w:szCs w:val="36"/>
    </w:rPr>
  </w:style>
  <w:style w:type="paragraph" w:styleId="BalloonText">
    <w:name w:val="Balloon Text"/>
    <w:basedOn w:val="Normal"/>
    <w:link w:val="BalloonTextChar"/>
    <w:uiPriority w:val="99"/>
    <w:semiHidden/>
    <w:unhideWhenUsed/>
    <w:rsid w:val="005443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43B3"/>
    <w:rPr>
      <w:rFonts w:ascii="Tahoma" w:hAnsi="Tahoma" w:cs="Tahoma"/>
      <w:sz w:val="16"/>
      <w:szCs w:val="16"/>
    </w:rPr>
  </w:style>
  <w:style w:type="paragraph" w:styleId="Header">
    <w:name w:val="header"/>
    <w:basedOn w:val="Normal"/>
    <w:link w:val="HeaderChar"/>
    <w:uiPriority w:val="99"/>
    <w:unhideWhenUsed/>
    <w:rsid w:val="005443B3"/>
    <w:pPr>
      <w:tabs>
        <w:tab w:val="center" w:pos="4680"/>
        <w:tab w:val="right" w:pos="9360"/>
      </w:tabs>
      <w:spacing w:before="0" w:line="240" w:lineRule="auto"/>
    </w:pPr>
  </w:style>
  <w:style w:type="character" w:customStyle="1" w:styleId="HeaderChar">
    <w:name w:val="Header Char"/>
    <w:basedOn w:val="DefaultParagraphFont"/>
    <w:link w:val="Header"/>
    <w:uiPriority w:val="99"/>
    <w:rsid w:val="005443B3"/>
  </w:style>
  <w:style w:type="paragraph" w:styleId="Footer">
    <w:name w:val="footer"/>
    <w:basedOn w:val="Normal"/>
    <w:link w:val="FooterChar"/>
    <w:uiPriority w:val="99"/>
    <w:unhideWhenUsed/>
    <w:rsid w:val="005443B3"/>
    <w:pPr>
      <w:tabs>
        <w:tab w:val="center" w:pos="4680"/>
        <w:tab w:val="right" w:pos="9360"/>
      </w:tabs>
      <w:spacing w:before="0" w:line="240" w:lineRule="auto"/>
    </w:pPr>
  </w:style>
  <w:style w:type="character" w:customStyle="1" w:styleId="FooterChar">
    <w:name w:val="Footer Char"/>
    <w:basedOn w:val="DefaultParagraphFont"/>
    <w:link w:val="Footer"/>
    <w:uiPriority w:val="99"/>
    <w:rsid w:val="005443B3"/>
  </w:style>
  <w:style w:type="character" w:styleId="Hyperlink">
    <w:name w:val="Hyperlink"/>
    <w:basedOn w:val="DefaultParagraphFont"/>
    <w:uiPriority w:val="99"/>
    <w:unhideWhenUsed/>
    <w:rsid w:val="005443B3"/>
    <w:rPr>
      <w:color w:val="0000FF" w:themeColor="hyperlink"/>
      <w:u w:val="single"/>
    </w:rPr>
  </w:style>
  <w:style w:type="character" w:customStyle="1" w:styleId="Heading1Char">
    <w:name w:val="Heading 1 Char"/>
    <w:basedOn w:val="DefaultParagraphFont"/>
    <w:link w:val="Heading1"/>
    <w:rsid w:val="00714526"/>
    <w:rPr>
      <w:b/>
      <w:color w:val="00AB44"/>
      <w:sz w:val="28"/>
      <w:szCs w:val="28"/>
    </w:rPr>
  </w:style>
  <w:style w:type="table" w:styleId="TableGrid">
    <w:name w:val="Table Grid"/>
    <w:basedOn w:val="TableNormal"/>
    <w:uiPriority w:val="59"/>
    <w:rsid w:val="0071452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1511E"/>
    <w:rPr>
      <w:color w:val="800080" w:themeColor="followedHyperlink"/>
      <w:u w:val="single"/>
    </w:rPr>
  </w:style>
  <w:style w:type="character" w:customStyle="1" w:styleId="Heading2Char">
    <w:name w:val="Heading 2 Char"/>
    <w:basedOn w:val="DefaultParagraphFont"/>
    <w:link w:val="Heading2"/>
    <w:rsid w:val="00EC2E65"/>
    <w:rPr>
      <w:b/>
      <w:color w:val="353744"/>
      <w:sz w:val="24"/>
      <w:szCs w:val="24"/>
    </w:rPr>
  </w:style>
  <w:style w:type="paragraph" w:styleId="ListParagraph">
    <w:name w:val="List Paragraph"/>
    <w:basedOn w:val="Normal"/>
    <w:uiPriority w:val="34"/>
    <w:qFormat/>
    <w:rsid w:val="006269D6"/>
    <w:pPr>
      <w:ind w:left="720"/>
      <w:contextualSpacing/>
    </w:pPr>
  </w:style>
  <w:style w:type="character" w:styleId="Strong">
    <w:name w:val="Strong"/>
    <w:basedOn w:val="DefaultParagraphFont"/>
    <w:uiPriority w:val="22"/>
    <w:qFormat/>
    <w:rsid w:val="00A76120"/>
    <w:rPr>
      <w:b/>
      <w:bCs/>
    </w:rPr>
  </w:style>
  <w:style w:type="paragraph" w:styleId="NormalWeb">
    <w:name w:val="Normal (Web)"/>
    <w:basedOn w:val="Normal"/>
    <w:uiPriority w:val="99"/>
    <w:unhideWhenUsed/>
    <w:rsid w:val="0075542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Bullet">
    <w:name w:val="List Bullet"/>
    <w:basedOn w:val="Normal"/>
    <w:uiPriority w:val="10"/>
    <w:qFormat/>
    <w:rsid w:val="0075542B"/>
    <w:pPr>
      <w:numPr>
        <w:numId w:val="13"/>
      </w:numPr>
      <w:spacing w:before="0" w:after="80" w:line="240" w:lineRule="auto"/>
    </w:pPr>
    <w:rPr>
      <w:rFonts w:asciiTheme="minorHAnsi" w:eastAsiaTheme="minorHAnsi" w:hAnsiTheme="minorHAnsi" w:cstheme="minorBidi"/>
      <w:color w:val="000000" w:themeColor="text1"/>
      <w:sz w:val="20"/>
      <w:lang w:val="en-US" w:eastAsia="ja-JP"/>
    </w:rPr>
  </w:style>
  <w:style w:type="character" w:styleId="UnresolvedMention">
    <w:name w:val="Unresolved Mention"/>
    <w:basedOn w:val="DefaultParagraphFont"/>
    <w:uiPriority w:val="99"/>
    <w:semiHidden/>
    <w:unhideWhenUsed/>
    <w:rsid w:val="008611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90443">
      <w:bodyDiv w:val="1"/>
      <w:marLeft w:val="0"/>
      <w:marRight w:val="0"/>
      <w:marTop w:val="0"/>
      <w:marBottom w:val="0"/>
      <w:divBdr>
        <w:top w:val="none" w:sz="0" w:space="0" w:color="auto"/>
        <w:left w:val="none" w:sz="0" w:space="0" w:color="auto"/>
        <w:bottom w:val="none" w:sz="0" w:space="0" w:color="auto"/>
        <w:right w:val="none" w:sz="0" w:space="0" w:color="auto"/>
      </w:divBdr>
    </w:div>
    <w:div w:id="882132268">
      <w:bodyDiv w:val="1"/>
      <w:marLeft w:val="0"/>
      <w:marRight w:val="0"/>
      <w:marTop w:val="0"/>
      <w:marBottom w:val="0"/>
      <w:divBdr>
        <w:top w:val="none" w:sz="0" w:space="0" w:color="auto"/>
        <w:left w:val="none" w:sz="0" w:space="0" w:color="auto"/>
        <w:bottom w:val="none" w:sz="0" w:space="0" w:color="auto"/>
        <w:right w:val="none" w:sz="0" w:space="0" w:color="auto"/>
      </w:divBdr>
    </w:div>
    <w:div w:id="1055156823">
      <w:bodyDiv w:val="1"/>
      <w:marLeft w:val="0"/>
      <w:marRight w:val="0"/>
      <w:marTop w:val="0"/>
      <w:marBottom w:val="0"/>
      <w:divBdr>
        <w:top w:val="none" w:sz="0" w:space="0" w:color="auto"/>
        <w:left w:val="none" w:sz="0" w:space="0" w:color="auto"/>
        <w:bottom w:val="none" w:sz="0" w:space="0" w:color="auto"/>
        <w:right w:val="none" w:sz="0" w:space="0" w:color="auto"/>
      </w:divBdr>
    </w:div>
    <w:div w:id="1129395580">
      <w:bodyDiv w:val="1"/>
      <w:marLeft w:val="0"/>
      <w:marRight w:val="0"/>
      <w:marTop w:val="0"/>
      <w:marBottom w:val="0"/>
      <w:divBdr>
        <w:top w:val="none" w:sz="0" w:space="0" w:color="auto"/>
        <w:left w:val="none" w:sz="0" w:space="0" w:color="auto"/>
        <w:bottom w:val="none" w:sz="0" w:space="0" w:color="auto"/>
        <w:right w:val="none" w:sz="0" w:space="0" w:color="auto"/>
      </w:divBdr>
    </w:div>
    <w:div w:id="1849557163">
      <w:bodyDiv w:val="1"/>
      <w:marLeft w:val="0"/>
      <w:marRight w:val="0"/>
      <w:marTop w:val="0"/>
      <w:marBottom w:val="0"/>
      <w:divBdr>
        <w:top w:val="none" w:sz="0" w:space="0" w:color="auto"/>
        <w:left w:val="none" w:sz="0" w:space="0" w:color="auto"/>
        <w:bottom w:val="none" w:sz="0" w:space="0" w:color="auto"/>
        <w:right w:val="none" w:sz="0" w:space="0" w:color="auto"/>
      </w:divBdr>
      <w:divsChild>
        <w:div w:id="1848592318">
          <w:marLeft w:val="0"/>
          <w:marRight w:val="0"/>
          <w:marTop w:val="0"/>
          <w:marBottom w:val="0"/>
          <w:divBdr>
            <w:top w:val="none" w:sz="0" w:space="0" w:color="auto"/>
            <w:left w:val="none" w:sz="0" w:space="0" w:color="auto"/>
            <w:bottom w:val="none" w:sz="0" w:space="0" w:color="auto"/>
            <w:right w:val="none" w:sz="0" w:space="0" w:color="auto"/>
          </w:divBdr>
          <w:divsChild>
            <w:div w:id="1283223703">
              <w:marLeft w:val="0"/>
              <w:marRight w:val="0"/>
              <w:marTop w:val="0"/>
              <w:marBottom w:val="0"/>
              <w:divBdr>
                <w:top w:val="none" w:sz="0" w:space="0" w:color="auto"/>
                <w:left w:val="none" w:sz="0" w:space="0" w:color="auto"/>
                <w:bottom w:val="none" w:sz="0" w:space="0" w:color="auto"/>
                <w:right w:val="none" w:sz="0" w:space="0" w:color="auto"/>
              </w:divBdr>
              <w:divsChild>
                <w:div w:id="1621372519">
                  <w:marLeft w:val="0"/>
                  <w:marRight w:val="0"/>
                  <w:marTop w:val="0"/>
                  <w:marBottom w:val="0"/>
                  <w:divBdr>
                    <w:top w:val="none" w:sz="0" w:space="0" w:color="auto"/>
                    <w:left w:val="none" w:sz="0" w:space="0" w:color="auto"/>
                    <w:bottom w:val="none" w:sz="0" w:space="0" w:color="auto"/>
                    <w:right w:val="none" w:sz="0" w:space="0" w:color="auto"/>
                  </w:divBdr>
                  <w:divsChild>
                    <w:div w:id="1707173407">
                      <w:marLeft w:val="0"/>
                      <w:marRight w:val="0"/>
                      <w:marTop w:val="0"/>
                      <w:marBottom w:val="0"/>
                      <w:divBdr>
                        <w:top w:val="none" w:sz="0" w:space="0" w:color="auto"/>
                        <w:left w:val="none" w:sz="0" w:space="0" w:color="auto"/>
                        <w:bottom w:val="none" w:sz="0" w:space="0" w:color="auto"/>
                        <w:right w:val="none" w:sz="0" w:space="0" w:color="auto"/>
                      </w:divBdr>
                      <w:divsChild>
                        <w:div w:id="1903710246">
                          <w:marLeft w:val="0"/>
                          <w:marRight w:val="0"/>
                          <w:marTop w:val="0"/>
                          <w:marBottom w:val="0"/>
                          <w:divBdr>
                            <w:top w:val="none" w:sz="0" w:space="0" w:color="auto"/>
                            <w:left w:val="none" w:sz="0" w:space="0" w:color="auto"/>
                            <w:bottom w:val="none" w:sz="0" w:space="0" w:color="auto"/>
                            <w:right w:val="none" w:sz="0" w:space="0" w:color="auto"/>
                          </w:divBdr>
                          <w:divsChild>
                            <w:div w:id="9087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527290-71EE-4B1A-84BB-DD6DE7AA8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1507</TotalTime>
  <Pages>2</Pages>
  <Words>1490</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Martin</dc:creator>
  <cp:lastModifiedBy>Farhan Khan</cp:lastModifiedBy>
  <cp:revision>394</cp:revision>
  <cp:lastPrinted>2024-07-05T08:46:00Z</cp:lastPrinted>
  <dcterms:created xsi:type="dcterms:W3CDTF">2024-01-17T02:51:00Z</dcterms:created>
  <dcterms:modified xsi:type="dcterms:W3CDTF">2026-03-18T12:53:00Z</dcterms:modified>
</cp:coreProperties>
</file>