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6489F" w14:textId="79E45D64" w:rsidR="00C77488" w:rsidRDefault="00DC678C">
      <w:pPr>
        <w:jc w:val="center"/>
      </w:pPr>
      <w:r>
        <w:rPr>
          <w:b/>
          <w:color w:val="2E75B6"/>
          <w:sz w:val="36"/>
        </w:rPr>
        <w:t>VENKATA SAI</w:t>
      </w:r>
    </w:p>
    <w:p w14:paraId="298CD2C1" w14:textId="77777777" w:rsidR="00C77488" w:rsidRDefault="00DC678C">
      <w:pPr>
        <w:jc w:val="center"/>
      </w:pPr>
      <w:r>
        <w:rPr>
          <w:sz w:val="20"/>
        </w:rPr>
        <w:t>vallurivenkatasairam@gmail.com | +1 (773) 300-9666 | USA</w:t>
      </w:r>
    </w:p>
    <w:p w14:paraId="1A7E0B89" w14:textId="77777777" w:rsidR="00C77488" w:rsidRDefault="00DC678C">
      <w:pPr>
        <w:pBdr>
          <w:bottom w:val="single" w:sz="12" w:space="1" w:color="2E75B6"/>
        </w:pBdr>
        <w:jc w:val="center"/>
      </w:pPr>
      <w:r>
        <w:rPr>
          <w:i/>
          <w:color w:val="646464"/>
          <w:sz w:val="20"/>
        </w:rPr>
        <w:t>Data Engineering • Cloud Architecture • Apache Spark • Databricks</w:t>
      </w:r>
    </w:p>
    <w:p w14:paraId="708D3CF1" w14:textId="77777777" w:rsidR="00C77488" w:rsidRDefault="00DC678C">
      <w:r>
        <w:rPr>
          <w:b/>
          <w:color w:val="2E75B6"/>
          <w:sz w:val="24"/>
        </w:rPr>
        <w:t>PROFESSIONAL SUMMARY</w:t>
      </w:r>
    </w:p>
    <w:p w14:paraId="7567CFE6" w14:textId="77777777" w:rsidR="00C77488" w:rsidRDefault="00DC678C">
      <w:r>
        <w:t xml:space="preserve">Senior Data Engineer with 5+ years of proven expertise architecting and scaling enterprise-grade data platforms processing billions of records monthly. Specialized in designing end-to-end batch and real-time data pipelines, lakehouse architectures, and cloud-native solutions across AWS, Azure, and GCP. Demonstrated track record of delivering 40–60% performance improvements and 30%+ cost reductions through optimization, while achieving 99.9% pipeline reliability. Strategic problem-solver with deep technical </w:t>
      </w:r>
      <w:r>
        <w:t>mastery of Apache Spark, Kafka, SQL, and modern data orchestration tools. Proven ability to partner with cross-functional teams to translate complex business requirements into scalable, secure, and maintainable data solutions.</w:t>
      </w:r>
    </w:p>
    <w:p w14:paraId="2A9FAF8E" w14:textId="77777777" w:rsidR="00C77488" w:rsidRDefault="00DC678C">
      <w:r>
        <w:rPr>
          <w:b/>
          <w:color w:val="2E75B6"/>
          <w:sz w:val="24"/>
        </w:rPr>
        <w:t>CORE COMPETENCIES</w:t>
      </w:r>
    </w:p>
    <w:p w14:paraId="4B1E9DF2" w14:textId="77777777" w:rsidR="00C77488" w:rsidRDefault="00DC678C">
      <w:pPr>
        <w:pStyle w:val="ListBullet"/>
        <w:spacing w:after="80"/>
      </w:pPr>
      <w:r>
        <w:rPr>
          <w:b/>
        </w:rPr>
        <w:t xml:space="preserve">Cloud Platforms: </w:t>
      </w:r>
      <w:r>
        <w:t>AWS (S3, EMR, Glue, Kinesis, Lambda, Redshift), Azure (Data Factory, Databricks, Synapse, Event Hub), GCP (BigQuery)</w:t>
      </w:r>
    </w:p>
    <w:p w14:paraId="709E3211" w14:textId="77777777" w:rsidR="00C77488" w:rsidRDefault="00DC678C">
      <w:pPr>
        <w:pStyle w:val="ListBullet"/>
        <w:spacing w:after="80"/>
      </w:pPr>
      <w:r>
        <w:rPr>
          <w:b/>
        </w:rPr>
        <w:t xml:space="preserve">Data Engineering: </w:t>
      </w:r>
      <w:r>
        <w:t>ETL/ELT Pipeline Design, Data Warehousing, Lakehouse Architecture (Delta Lake), Dimensional Modeling, Data Governance</w:t>
      </w:r>
    </w:p>
    <w:p w14:paraId="7FF39841" w14:textId="77777777" w:rsidR="00C77488" w:rsidRDefault="00DC678C">
      <w:pPr>
        <w:pStyle w:val="ListBullet"/>
        <w:spacing w:after="80"/>
      </w:pPr>
      <w:r>
        <w:rPr>
          <w:b/>
        </w:rPr>
        <w:t xml:space="preserve">Big Data &amp; Streaming: </w:t>
      </w:r>
      <w:r>
        <w:t>Apache Spark, PySpark, Spark SQL, Kafka, Spark Streaming, Hadoop, Hive, AWS Kinesis, Azure Event Hub</w:t>
      </w:r>
    </w:p>
    <w:p w14:paraId="3F24ECF9" w14:textId="77777777" w:rsidR="00C77488" w:rsidRDefault="00DC678C">
      <w:pPr>
        <w:pStyle w:val="ListBullet"/>
        <w:spacing w:after="80"/>
      </w:pPr>
      <w:r>
        <w:rPr>
          <w:b/>
        </w:rPr>
        <w:t xml:space="preserve">Data Platforms: </w:t>
      </w:r>
      <w:r>
        <w:t>Snowflake, Amazon Redshift, Azure Synapse, Databricks, Delta Lake, Parquet, Avro</w:t>
      </w:r>
    </w:p>
    <w:p w14:paraId="06A3F3F0" w14:textId="77777777" w:rsidR="00C77488" w:rsidRDefault="00DC678C">
      <w:pPr>
        <w:pStyle w:val="ListBullet"/>
        <w:spacing w:after="80"/>
      </w:pPr>
      <w:r>
        <w:rPr>
          <w:b/>
        </w:rPr>
        <w:t xml:space="preserve">Programming &amp; Scripting: </w:t>
      </w:r>
      <w:r>
        <w:t>Python, SQL, PySpark, Scala, Java, Shell Scripting, Bash</w:t>
      </w:r>
    </w:p>
    <w:p w14:paraId="5AD1EBBE" w14:textId="77777777" w:rsidR="00C77488" w:rsidRDefault="00DC678C">
      <w:pPr>
        <w:pStyle w:val="ListBullet"/>
        <w:spacing w:after="80"/>
      </w:pPr>
      <w:r>
        <w:rPr>
          <w:b/>
        </w:rPr>
        <w:t xml:space="preserve">Orchestration &amp; Automation: </w:t>
      </w:r>
      <w:r>
        <w:t>Apache Airflow, AWS Glue, Azure Data Factory, Databricks Workflows, CI/CD (Jenkins, Azure DevOps, Git)</w:t>
      </w:r>
    </w:p>
    <w:p w14:paraId="424DC2A6" w14:textId="77777777" w:rsidR="00C77488" w:rsidRDefault="00DC678C">
      <w:pPr>
        <w:pStyle w:val="ListBullet"/>
        <w:spacing w:after="80"/>
      </w:pPr>
      <w:r>
        <w:rPr>
          <w:b/>
        </w:rPr>
        <w:t xml:space="preserve">DevOps &amp; Infrastructure: </w:t>
      </w:r>
      <w:r>
        <w:t>Docker, Kubernetes, Terraform, Infrastructure as Code, Monitoring (CloudWatch, Prometheus, Splunk), ELK Stack</w:t>
      </w:r>
    </w:p>
    <w:p w14:paraId="3C311FFD" w14:textId="77777777" w:rsidR="00C77488" w:rsidRDefault="00DC678C">
      <w:pPr>
        <w:pStyle w:val="ListBullet"/>
        <w:spacing w:after="80"/>
      </w:pPr>
      <w:r>
        <w:rPr>
          <w:b/>
        </w:rPr>
        <w:t xml:space="preserve">Data Quality &amp; Governance: </w:t>
      </w:r>
      <w:r>
        <w:t>Schema Validation, Reconciliation, Anomaly Detection, HIPAA Compliance, Data Lineage, PII Protection</w:t>
      </w:r>
    </w:p>
    <w:p w14:paraId="43A503E7" w14:textId="77777777" w:rsidR="00C77488" w:rsidRDefault="00C77488"/>
    <w:p w14:paraId="2C938A56" w14:textId="77777777" w:rsidR="00C77488" w:rsidRDefault="00DC678C">
      <w:r>
        <w:rPr>
          <w:b/>
          <w:color w:val="2E75B6"/>
          <w:sz w:val="24"/>
        </w:rPr>
        <w:t>PROFESSIONAL EXPERIENCE</w:t>
      </w:r>
    </w:p>
    <w:p w14:paraId="332EE1C8" w14:textId="77777777" w:rsidR="00C77488" w:rsidRDefault="00DC678C">
      <w:r>
        <w:rPr>
          <w:b/>
        </w:rPr>
        <w:t>Senior Data Engineer</w:t>
      </w:r>
      <w:r>
        <w:rPr>
          <w:b/>
          <w:color w:val="2E75B6"/>
        </w:rPr>
        <w:t xml:space="preserve"> | Elevance Health</w:t>
      </w:r>
      <w:r>
        <w:rPr>
          <w:i/>
          <w:sz w:val="20"/>
        </w:rPr>
        <w:t xml:space="preserve"> | Nov 2023 – Present</w:t>
      </w:r>
    </w:p>
    <w:p w14:paraId="289875A6" w14:textId="77777777" w:rsidR="00C77488" w:rsidRDefault="00DC678C">
      <w:r>
        <w:rPr>
          <w:i/>
          <w:sz w:val="20"/>
        </w:rPr>
        <w:t>Indianapolis, Indiana</w:t>
      </w:r>
    </w:p>
    <w:p w14:paraId="7BE6196C" w14:textId="77777777" w:rsidR="00C77488" w:rsidRDefault="00DC678C">
      <w:pPr>
        <w:pStyle w:val="ListBullet"/>
        <w:spacing w:after="80"/>
      </w:pPr>
      <w:r>
        <w:t>Architected enterprise-scale Databricks Lakehouse solutions leveraging Delta Lake, implementing Bronze/Silver/Gold medallion architecture across multi-cloud environments (AWS, Azure, GCP) processing 1B+ records monthly—improved data reliability by 45% while reducing query latency by 35%.</w:t>
      </w:r>
    </w:p>
    <w:p w14:paraId="456A464F" w14:textId="77777777" w:rsidR="00C77488" w:rsidRDefault="00DC678C">
      <w:pPr>
        <w:pStyle w:val="ListBullet"/>
        <w:spacing w:after="80"/>
      </w:pPr>
      <w:r>
        <w:t>Engineered high-throughput data pipelines using Python, PySpark, and Spark SQL with advanced optimizations (partitioning, broadcast joins, AQE), reducing batch processing time by 50% and compute costs by 30% ($250K+ annual savings).</w:t>
      </w:r>
    </w:p>
    <w:p w14:paraId="19182B21" w14:textId="77777777" w:rsidR="00C77488" w:rsidRDefault="00DC678C">
      <w:pPr>
        <w:pStyle w:val="ListBullet"/>
        <w:spacing w:after="80"/>
      </w:pPr>
      <w:r>
        <w:lastRenderedPageBreak/>
        <w:t>Designed real-time streaming pipelines with Kafka, Spark Streaming, AWS Kinesis, and Azure Event Hub, delivering sub-minute data latency for mission-critical analytics; scaled to handle 500M+ events/day with zero data loss.</w:t>
      </w:r>
    </w:p>
    <w:p w14:paraId="4F3B5014" w14:textId="77777777" w:rsidR="00C77488" w:rsidRDefault="00DC678C">
      <w:pPr>
        <w:pStyle w:val="ListBullet"/>
        <w:spacing w:after="80"/>
      </w:pPr>
      <w:r>
        <w:t>Developed scalable ETL/ELT frameworks using AWS Glue, Azure Data Factory, Databricks Workflows, and Apache Airflow, achieving 99.9% pipeline SLA and reducing deployment time from hours to under 15 minutes.</w:t>
      </w:r>
    </w:p>
    <w:p w14:paraId="317BE6DC" w14:textId="77777777" w:rsidR="00C77488" w:rsidRDefault="00DC678C">
      <w:pPr>
        <w:pStyle w:val="ListBullet"/>
        <w:spacing w:after="80"/>
      </w:pPr>
      <w:r>
        <w:t>Integrated 20+ heterogeneous data sources (RDBMS, NoSQL, APIs, flat files, S3/blob storage) with automated reconciliation and schema validation, reducing data quality defects by 60%.</w:t>
      </w:r>
    </w:p>
    <w:p w14:paraId="7954465B" w14:textId="77777777" w:rsidR="00C77488" w:rsidRDefault="00DC678C">
      <w:pPr>
        <w:pStyle w:val="ListBullet"/>
        <w:spacing w:after="80"/>
      </w:pPr>
      <w:r>
        <w:t>Delivered analytics-ready dimensional models and fact tables into Snowflake, Redshift, and Synapse—optimized schema design improved BI query performance by 40% and reduced infrastructure costs.</w:t>
      </w:r>
    </w:p>
    <w:p w14:paraId="311C195B" w14:textId="77777777" w:rsidR="00C77488" w:rsidRDefault="00DC678C">
      <w:pPr>
        <w:pStyle w:val="ListBullet"/>
        <w:spacing w:after="80"/>
      </w:pPr>
      <w:r>
        <w:t>Implemented enterprise data quality frameworks including anomaly detection, PII masking, and HIPAA-compliant governance, ensuring regulatory compliance and data trustworthiness.</w:t>
      </w:r>
    </w:p>
    <w:p w14:paraId="1E057B1F" w14:textId="77777777" w:rsidR="00C77488" w:rsidRDefault="00DC678C">
      <w:pPr>
        <w:pStyle w:val="ListBullet"/>
        <w:spacing w:after="80"/>
      </w:pPr>
      <w:r>
        <w:t>Containerized Spark workloads using Docker and Kubernetes, enabling horizontal scaling and zero-downtime deployments; implemented comprehensive monitoring with CloudWatch, Prometheus, and Splunk (35% MTTR reduction).</w:t>
      </w:r>
    </w:p>
    <w:p w14:paraId="53511D8A" w14:textId="77777777" w:rsidR="00C77488" w:rsidRDefault="00DC678C">
      <w:pPr>
        <w:pStyle w:val="ListBullet"/>
        <w:spacing w:after="80"/>
      </w:pPr>
      <w:r>
        <w:t>Built CI/CD automation pipelines reducing manual deployment overhead, enabling daily releases and supporting agile development cycles across distributed teams.</w:t>
      </w:r>
    </w:p>
    <w:p w14:paraId="69E729B2" w14:textId="77777777" w:rsidR="00C77488" w:rsidRDefault="00C77488"/>
    <w:p w14:paraId="64378773" w14:textId="77777777" w:rsidR="00C77488" w:rsidRDefault="00DC678C">
      <w:r>
        <w:rPr>
          <w:b/>
        </w:rPr>
        <w:t>Data Engineer</w:t>
      </w:r>
      <w:r>
        <w:rPr>
          <w:b/>
          <w:color w:val="2E75B6"/>
        </w:rPr>
        <w:t xml:space="preserve"> | Cerner Corporation</w:t>
      </w:r>
      <w:r>
        <w:rPr>
          <w:i/>
          <w:sz w:val="20"/>
        </w:rPr>
        <w:t xml:space="preserve"> | Jul 2021 – Oct 2023</w:t>
      </w:r>
    </w:p>
    <w:p w14:paraId="4154354C" w14:textId="77777777" w:rsidR="00C77488" w:rsidRDefault="00DC678C">
      <w:r>
        <w:rPr>
          <w:i/>
          <w:sz w:val="20"/>
        </w:rPr>
        <w:t>Kansas City, Missouri</w:t>
      </w:r>
    </w:p>
    <w:p w14:paraId="568D7B60" w14:textId="77777777" w:rsidR="00C77488" w:rsidRDefault="00DC678C">
      <w:pPr>
        <w:pStyle w:val="ListBullet"/>
        <w:spacing w:after="80"/>
      </w:pPr>
      <w:r>
        <w:t>Scaled Azure-based data platform to petabyte-scale, supporting healthcare analytics for 100+ downstream BI reports; engineered batch and streaming pipelines processing 500M+ events/month with sub-second query latency.</w:t>
      </w:r>
    </w:p>
    <w:p w14:paraId="0CC2F8C1" w14:textId="77777777" w:rsidR="00C77488" w:rsidRDefault="00DC678C">
      <w:pPr>
        <w:pStyle w:val="ListBullet"/>
        <w:spacing w:after="80"/>
      </w:pPr>
      <w:r>
        <w:t>Architected Databricks Delta Lake lakehouse, implementing multi-layer medallion architecture—reduced data availability latency by 55% and improved analytical query performance for time-sensitive clinical analytics.</w:t>
      </w:r>
    </w:p>
    <w:p w14:paraId="2ECDC6A7" w14:textId="77777777" w:rsidR="00C77488" w:rsidRDefault="00DC678C">
      <w:pPr>
        <w:pStyle w:val="ListBullet"/>
        <w:spacing w:after="80"/>
      </w:pPr>
      <w:r>
        <w:t>Designed SCD Type-2 dimensional models and conformed fact tables with comprehensive lineage tracking, enabling accurate historical analytics across enterprise while maintaining data integrity and audit trails.</w:t>
      </w:r>
    </w:p>
    <w:p w14:paraId="274AB389" w14:textId="77777777" w:rsidR="00C77488" w:rsidRDefault="00DC678C">
      <w:pPr>
        <w:pStyle w:val="ListBullet"/>
        <w:spacing w:after="80"/>
      </w:pPr>
      <w:r>
        <w:t>Built Azure Data Factory pipelines for heterogeneous data ingestion (RDBMS, APIs, file systems), increasing throughput by 45% while maintaining data quality through automated validation and reconciliation.</w:t>
      </w:r>
    </w:p>
    <w:p w14:paraId="77D65174" w14:textId="77777777" w:rsidR="00C77488" w:rsidRDefault="00DC678C">
      <w:pPr>
        <w:pStyle w:val="ListBullet"/>
        <w:spacing w:after="80"/>
      </w:pPr>
      <w:r>
        <w:t>Migrated legacy on-premise data warehouse to Azure Synapse Analytics, achieving 3x improvement in complex query performance—optimized schema design and partitioning strategy reduced query execution times from minutes to seconds.</w:t>
      </w:r>
    </w:p>
    <w:p w14:paraId="73FFC24D" w14:textId="77777777" w:rsidR="00C77488" w:rsidRDefault="00DC678C">
      <w:pPr>
        <w:pStyle w:val="ListBullet"/>
        <w:spacing w:after="80"/>
      </w:pPr>
      <w:r>
        <w:t>Orchestrated complex dependencies using Apache Airflow, monitoring pipeline health and reducing failures by 40% through proactive alerting and automated recovery mechanisms.</w:t>
      </w:r>
    </w:p>
    <w:p w14:paraId="35CE0B38" w14:textId="77777777" w:rsidR="00C77488" w:rsidRDefault="00DC678C">
      <w:pPr>
        <w:pStyle w:val="ListBullet"/>
        <w:spacing w:after="80"/>
      </w:pPr>
      <w:r>
        <w:t>Implemented CI/CD using Azure DevOps with automated testing, reduced release cycles by 50%, enabling faster feature delivery while maintaining stability and regulatory compliance.</w:t>
      </w:r>
    </w:p>
    <w:p w14:paraId="3C9137F0" w14:textId="77777777" w:rsidR="00C77488" w:rsidRDefault="00DC678C">
      <w:pPr>
        <w:pStyle w:val="ListBullet"/>
        <w:spacing w:after="80"/>
      </w:pPr>
      <w:r>
        <w:t>Enforced enterprise security posture using Azure AD, Key Vault, RBAC, and data encryption—achieved HIPAA compliance for PHI handling while maintaining developer productivity.</w:t>
      </w:r>
    </w:p>
    <w:p w14:paraId="2A1BCECD" w14:textId="77777777" w:rsidR="00C77488" w:rsidRDefault="00DC678C">
      <w:pPr>
        <w:pStyle w:val="ListBullet"/>
        <w:spacing w:after="80"/>
      </w:pPr>
      <w:r>
        <w:t>Deployed Spark workloads on Azure Kubernetes Service (AKS) with containerization, achieving resource efficiency and auto-scaling capabilities.</w:t>
      </w:r>
    </w:p>
    <w:p w14:paraId="07D9556F" w14:textId="77777777" w:rsidR="00C77488" w:rsidRDefault="00C77488"/>
    <w:p w14:paraId="37AF3753" w14:textId="77777777" w:rsidR="00C77488" w:rsidRDefault="00DC678C">
      <w:r>
        <w:rPr>
          <w:b/>
        </w:rPr>
        <w:t>Data Engineer</w:t>
      </w:r>
      <w:r>
        <w:rPr>
          <w:b/>
          <w:color w:val="2E75B6"/>
        </w:rPr>
        <w:t xml:space="preserve"> | State Farm</w:t>
      </w:r>
      <w:r>
        <w:rPr>
          <w:i/>
          <w:sz w:val="20"/>
        </w:rPr>
        <w:t xml:space="preserve"> | Mar 2020 – Jun 2021</w:t>
      </w:r>
    </w:p>
    <w:p w14:paraId="57EA473D" w14:textId="77777777" w:rsidR="00C77488" w:rsidRDefault="00DC678C">
      <w:r>
        <w:rPr>
          <w:i/>
          <w:sz w:val="20"/>
        </w:rPr>
        <w:t>Bloomington, Illinois</w:t>
      </w:r>
    </w:p>
    <w:p w14:paraId="51BBD211" w14:textId="77777777" w:rsidR="00C77488" w:rsidRDefault="00DC678C">
      <w:pPr>
        <w:pStyle w:val="ListBullet"/>
        <w:spacing w:after="80"/>
      </w:pPr>
      <w:r>
        <w:t>Designed AWS-native data platform supporting real-time analytics for millions of customer transactions; built serverless event-driven pipelines using Lambda, SQS, Step Functions, and DynamoDB—reduced ingestion latency by 60%.</w:t>
      </w:r>
    </w:p>
    <w:p w14:paraId="2D76A706" w14:textId="77777777" w:rsidR="00C77488" w:rsidRDefault="00DC678C">
      <w:pPr>
        <w:pStyle w:val="ListBullet"/>
        <w:spacing w:after="80"/>
      </w:pPr>
      <w:r>
        <w:t>Developed reusable data ingestion frameworks in Python and Boto3, decreasing development cycle time by 30% and enabling rapid onboarding of new data sources while maintaining quality standards.</w:t>
      </w:r>
    </w:p>
    <w:p w14:paraId="3BF26AA5" w14:textId="77777777" w:rsidR="00C77488" w:rsidRDefault="00DC678C">
      <w:pPr>
        <w:pStyle w:val="ListBullet"/>
        <w:spacing w:after="80"/>
      </w:pPr>
      <w:r>
        <w:t>Optimized Snowflake schemas with careful denormalization and clustering, improving reporting query performance by 45%—reduced query costs through judicious materialized views and query optimization.</w:t>
      </w:r>
    </w:p>
    <w:p w14:paraId="5DF21122" w14:textId="77777777" w:rsidR="00C77488" w:rsidRDefault="00DC678C">
      <w:pPr>
        <w:pStyle w:val="ListBullet"/>
        <w:spacing w:after="80"/>
      </w:pPr>
      <w:r>
        <w:t>Automated infrastructure provisioning with Terraform and Ansible, eliminating 70% of manual configuration errors and enabling infrastructure-as-code best practices across the data platform.</w:t>
      </w:r>
    </w:p>
    <w:p w14:paraId="2A883359" w14:textId="77777777" w:rsidR="00C77488" w:rsidRDefault="00DC678C">
      <w:pPr>
        <w:pStyle w:val="ListBullet"/>
        <w:spacing w:after="80"/>
      </w:pPr>
      <w:r>
        <w:t>Implemented CI/CD pipelines using Jenkins and GitLab with comprehensive automated testing, accelerating deployments by 2x while reducing regression issues through enhanced test coverage.</w:t>
      </w:r>
    </w:p>
    <w:p w14:paraId="4626A9AF" w14:textId="77777777" w:rsidR="00C77488" w:rsidRDefault="00DC678C">
      <w:pPr>
        <w:pStyle w:val="ListBullet"/>
        <w:spacing w:after="80"/>
      </w:pPr>
      <w:r>
        <w:t>Centralized logging and monitoring using ELK Stack, reducing production issue detection time by 40% and enabling faster MTTR through improved observability.</w:t>
      </w:r>
    </w:p>
    <w:p w14:paraId="54487BEF" w14:textId="77777777" w:rsidR="00C77488" w:rsidRDefault="00DC678C">
      <w:pPr>
        <w:pStyle w:val="ListBullet"/>
        <w:spacing w:after="80"/>
      </w:pPr>
      <w:r>
        <w:t>Developed REST APIs using Python Flask to integrate enterprise systems with data platform, enabling seamless data sharing and reducing integration effort for downstream consumers.</w:t>
      </w:r>
    </w:p>
    <w:p w14:paraId="7BC76619" w14:textId="77777777" w:rsidR="00C77488" w:rsidRDefault="00C77488"/>
    <w:p w14:paraId="2BA4CAF7" w14:textId="77777777" w:rsidR="00C77488" w:rsidRDefault="00DC678C">
      <w:r>
        <w:rPr>
          <w:b/>
          <w:color w:val="2E75B6"/>
          <w:sz w:val="24"/>
        </w:rPr>
        <w:t>EDUCATION</w:t>
      </w:r>
    </w:p>
    <w:p w14:paraId="6C0B1F33" w14:textId="77777777" w:rsidR="00C77488" w:rsidRDefault="00DC678C">
      <w:r>
        <w:rPr>
          <w:b/>
        </w:rPr>
        <w:t>Master of Science in Computer Science and Engineering</w:t>
      </w:r>
      <w:r>
        <w:t xml:space="preserve"> | Lewis University, Romeoville, Illinois, USA</w:t>
      </w:r>
    </w:p>
    <w:sectPr w:rsidR="00C77488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5924826">
    <w:abstractNumId w:val="8"/>
  </w:num>
  <w:num w:numId="2" w16cid:durableId="1170297065">
    <w:abstractNumId w:val="6"/>
  </w:num>
  <w:num w:numId="3" w16cid:durableId="165093631">
    <w:abstractNumId w:val="5"/>
  </w:num>
  <w:num w:numId="4" w16cid:durableId="774251306">
    <w:abstractNumId w:val="4"/>
  </w:num>
  <w:num w:numId="5" w16cid:durableId="1403484808">
    <w:abstractNumId w:val="7"/>
  </w:num>
  <w:num w:numId="6" w16cid:durableId="1789008339">
    <w:abstractNumId w:val="3"/>
  </w:num>
  <w:num w:numId="7" w16cid:durableId="259920642">
    <w:abstractNumId w:val="2"/>
  </w:num>
  <w:num w:numId="8" w16cid:durableId="1890536196">
    <w:abstractNumId w:val="1"/>
  </w:num>
  <w:num w:numId="9" w16cid:durableId="54568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29B3"/>
    <w:rsid w:val="00C77488"/>
    <w:rsid w:val="00CB0664"/>
    <w:rsid w:val="00CD412A"/>
    <w:rsid w:val="00DC67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86E3880-5347-4588-BC35-833B292E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sureshgoud70133@gmail.com</cp:lastModifiedBy>
  <cp:revision>2</cp:revision>
  <dcterms:created xsi:type="dcterms:W3CDTF">2013-12-23T23:15:00Z</dcterms:created>
  <dcterms:modified xsi:type="dcterms:W3CDTF">2026-02-23T17:51:00Z</dcterms:modified>
  <cp:category/>
</cp:coreProperties>
</file>