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E220D4" w14:textId="13F25D82" w:rsidR="002C1B18" w:rsidRPr="00A01FDC" w:rsidRDefault="006D657F" w:rsidP="002C1B18">
      <w:pPr>
        <w:pStyle w:val="Heading2"/>
        <w:spacing w:before="0" w:after="0" w:line="276" w:lineRule="auto"/>
        <w:ind w:left="2880" w:right="5276"/>
        <w:rPr>
          <w:rFonts w:cstheme="majorHAnsi"/>
          <w:b/>
          <w:sz w:val="22"/>
          <w:szCs w:val="22"/>
        </w:rPr>
      </w:pPr>
      <w:bookmarkStart w:id="0" w:name="_Hlk173338866"/>
      <w:r w:rsidRPr="00A01FDC">
        <w:rPr>
          <w:rFonts w:cstheme="majorHAnsi"/>
          <w:b/>
          <w:bCs/>
          <w:noProof/>
          <w:color w:val="auto"/>
          <w:sz w:val="20"/>
          <w:szCs w:val="20"/>
        </w:rPr>
        <w:br/>
      </w:r>
      <w:r w:rsidR="00CA59C7" w:rsidRPr="00A01FDC">
        <w:rPr>
          <w:rFonts w:cstheme="majorHAnsi"/>
          <w:b/>
          <w:bCs/>
          <w:noProof/>
          <w:color w:val="auto"/>
          <w:sz w:val="20"/>
          <w:szCs w:val="20"/>
        </w:rPr>
        <w:t xml:space="preserve">                                                                        </w:t>
      </w:r>
      <w:r w:rsidR="002C1B18" w:rsidRPr="00A01FDC">
        <w:rPr>
          <w:rFonts w:cstheme="majorHAnsi"/>
          <w:b/>
          <w:bCs/>
          <w:noProof/>
          <w:color w:val="auto"/>
          <w:sz w:val="20"/>
          <w:szCs w:val="20"/>
        </w:rPr>
        <w:t xml:space="preserve">                                         </w:t>
      </w:r>
      <w:r w:rsidR="00CA59C7" w:rsidRPr="00A01FDC">
        <w:rPr>
          <w:rFonts w:cstheme="majorHAnsi"/>
          <w:b/>
          <w:bCs/>
          <w:noProof/>
          <w:color w:val="auto"/>
          <w:sz w:val="20"/>
          <w:szCs w:val="20"/>
        </w:rPr>
        <w:t xml:space="preserve">       </w:t>
      </w:r>
      <w:bookmarkEnd w:id="0"/>
      <w:r w:rsidR="002C1B18" w:rsidRPr="00A01FDC">
        <w:rPr>
          <w:rFonts w:cstheme="majorHAnsi"/>
          <w:b/>
          <w:bCs/>
          <w:noProof/>
          <w:color w:val="auto"/>
          <w:sz w:val="20"/>
          <w:szCs w:val="20"/>
        </w:rPr>
        <w:t xml:space="preserve">                                 </w:t>
      </w:r>
    </w:p>
    <w:p w14:paraId="4EEC4FFF" w14:textId="0BABE16D" w:rsidR="00CA59C7" w:rsidRDefault="001067F3" w:rsidP="00CA59C7">
      <w:pPr>
        <w:spacing w:after="0"/>
        <w:rPr>
          <w:rFonts w:asciiTheme="majorHAnsi" w:hAnsiTheme="majorHAnsi" w:cstheme="majorHAnsi"/>
          <w:b/>
        </w:rPr>
      </w:pPr>
      <w:r>
        <w:rPr>
          <w:rFonts w:asciiTheme="majorHAnsi" w:hAnsiTheme="majorHAnsi" w:cstheme="majorHAnsi"/>
          <w:b/>
        </w:rPr>
        <w:t xml:space="preserve">                                                                                           </w:t>
      </w:r>
      <w:r w:rsidRPr="001067F3">
        <w:rPr>
          <w:rFonts w:asciiTheme="majorHAnsi" w:hAnsiTheme="majorHAnsi" w:cstheme="majorHAnsi"/>
          <w:b/>
        </w:rPr>
        <w:t xml:space="preserve">Balaji </w:t>
      </w:r>
      <w:proofErr w:type="spellStart"/>
      <w:r w:rsidRPr="001067F3">
        <w:rPr>
          <w:rFonts w:asciiTheme="majorHAnsi" w:hAnsiTheme="majorHAnsi" w:cstheme="majorHAnsi"/>
          <w:b/>
        </w:rPr>
        <w:t>Kotipalli</w:t>
      </w:r>
      <w:proofErr w:type="spellEnd"/>
    </w:p>
    <w:p w14:paraId="72D3E2F5" w14:textId="48F2D7DD" w:rsidR="001067F3" w:rsidRDefault="001067F3" w:rsidP="00CA59C7">
      <w:pPr>
        <w:spacing w:after="0"/>
        <w:rPr>
          <w:rFonts w:asciiTheme="majorHAnsi" w:hAnsiTheme="majorHAnsi" w:cstheme="majorHAnsi"/>
          <w:b/>
        </w:rPr>
      </w:pPr>
      <w:r>
        <w:rPr>
          <w:rFonts w:asciiTheme="majorHAnsi" w:hAnsiTheme="majorHAnsi" w:cstheme="majorHAnsi"/>
          <w:b/>
        </w:rPr>
        <w:t xml:space="preserve">                                                                                          </w:t>
      </w:r>
      <w:proofErr w:type="spellStart"/>
      <w:proofErr w:type="gramStart"/>
      <w:r>
        <w:rPr>
          <w:rFonts w:asciiTheme="majorHAnsi" w:hAnsiTheme="majorHAnsi" w:cstheme="majorHAnsi"/>
          <w:b/>
        </w:rPr>
        <w:t>Sr.Data</w:t>
      </w:r>
      <w:proofErr w:type="spellEnd"/>
      <w:proofErr w:type="gramEnd"/>
      <w:r>
        <w:rPr>
          <w:rFonts w:asciiTheme="majorHAnsi" w:hAnsiTheme="majorHAnsi" w:cstheme="majorHAnsi"/>
          <w:b/>
        </w:rPr>
        <w:t xml:space="preserve"> Engineer </w:t>
      </w:r>
    </w:p>
    <w:p w14:paraId="275019F2" w14:textId="4FB9CF94" w:rsidR="001067F3" w:rsidRPr="00A01FDC" w:rsidRDefault="001067F3" w:rsidP="00CA59C7">
      <w:pPr>
        <w:spacing w:after="0"/>
        <w:rPr>
          <w:rFonts w:asciiTheme="majorHAnsi" w:hAnsiTheme="majorHAnsi" w:cstheme="majorHAnsi"/>
          <w:b/>
        </w:rPr>
      </w:pPr>
      <w:r>
        <w:rPr>
          <w:rFonts w:asciiTheme="majorHAnsi" w:hAnsiTheme="majorHAnsi" w:cstheme="majorHAnsi"/>
          <w:b/>
        </w:rPr>
        <w:t>(</w:t>
      </w:r>
      <w:r w:rsidRPr="001067F3">
        <w:rPr>
          <w:rFonts w:asciiTheme="majorHAnsi" w:hAnsiTheme="majorHAnsi" w:cstheme="majorHAnsi"/>
          <w:b/>
        </w:rPr>
        <w:t>813) 473-7480</w:t>
      </w:r>
      <w:r w:rsidRPr="001067F3">
        <w:rPr>
          <w:rFonts w:asciiTheme="majorHAnsi" w:hAnsiTheme="majorHAnsi" w:cstheme="majorHAnsi"/>
          <w:b/>
        </w:rPr>
        <w:t>‬</w:t>
      </w:r>
      <w:r>
        <w:rPr>
          <w:rFonts w:asciiTheme="majorHAnsi" w:hAnsiTheme="majorHAnsi" w:cstheme="majorHAnsi"/>
          <w:b/>
        </w:rPr>
        <w:t xml:space="preserve">                                                                                                                     </w:t>
      </w:r>
      <w:r w:rsidRPr="001067F3">
        <w:rPr>
          <w:rFonts w:asciiTheme="majorHAnsi" w:hAnsiTheme="majorHAnsi" w:cstheme="majorHAnsi"/>
          <w:b/>
        </w:rPr>
        <w:t>Kotipallibalaji2023@gmail.com</w:t>
      </w:r>
    </w:p>
    <w:p w14:paraId="6C355230" w14:textId="2998C804" w:rsidR="002C1B18" w:rsidRPr="00A01FDC" w:rsidRDefault="002C1B18" w:rsidP="00CA59C7">
      <w:pPr>
        <w:spacing w:after="0"/>
        <w:rPr>
          <w:rFonts w:asciiTheme="majorHAnsi" w:hAnsiTheme="majorHAnsi" w:cstheme="majorHAnsi"/>
          <w:b/>
          <w:sz w:val="20"/>
          <w:szCs w:val="20"/>
        </w:rPr>
      </w:pPr>
      <w:r w:rsidRPr="00A01FDC">
        <w:rPr>
          <w:rFonts w:asciiTheme="majorHAnsi" w:hAnsiTheme="majorHAnsi" w:cstheme="majorHAnsi"/>
          <w:b/>
          <w:sz w:val="20"/>
          <w:szCs w:val="20"/>
        </w:rPr>
        <w:t xml:space="preserve">                                                                                                                                                   </w:t>
      </w:r>
    </w:p>
    <w:p w14:paraId="48EFBDC8" w14:textId="77777777" w:rsidR="002C1B18" w:rsidRPr="00A01FDC" w:rsidRDefault="002C1B18" w:rsidP="00CA59C7">
      <w:pPr>
        <w:spacing w:after="0"/>
        <w:rPr>
          <w:rFonts w:asciiTheme="majorHAnsi" w:hAnsiTheme="majorHAnsi" w:cstheme="majorHAnsi"/>
          <w:b/>
          <w:sz w:val="20"/>
          <w:szCs w:val="20"/>
        </w:rPr>
      </w:pPr>
    </w:p>
    <w:p w14:paraId="3919A939" w14:textId="6539F8EE" w:rsidR="006D657F" w:rsidRPr="00A01FDC" w:rsidRDefault="006D657F" w:rsidP="0089282D">
      <w:p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O</w:t>
      </w:r>
      <w:r w:rsidR="0089282D" w:rsidRPr="00A01FDC">
        <w:rPr>
          <w:rFonts w:asciiTheme="majorHAnsi" w:eastAsia="Calibri" w:hAnsiTheme="majorHAnsi" w:cstheme="majorHAnsi"/>
          <w:sz w:val="20"/>
          <w:szCs w:val="20"/>
        </w:rPr>
        <w:t>ver 6+</w:t>
      </w:r>
      <w:r w:rsidRPr="00A01FDC">
        <w:rPr>
          <w:rFonts w:asciiTheme="majorHAnsi" w:eastAsia="Calibri" w:hAnsiTheme="majorHAnsi" w:cstheme="majorHAnsi"/>
          <w:sz w:val="20"/>
          <w:szCs w:val="20"/>
        </w:rPr>
        <w:t xml:space="preserve"> years of </w:t>
      </w:r>
      <w:bookmarkStart w:id="1" w:name="_Hlk173341079"/>
      <w:bookmarkEnd w:id="1"/>
      <w:r w:rsidRPr="00A01FDC">
        <w:rPr>
          <w:rFonts w:asciiTheme="majorHAnsi" w:eastAsia="Calibri" w:hAnsiTheme="majorHAnsi" w:cstheme="majorHAnsi"/>
          <w:sz w:val="20"/>
          <w:szCs w:val="20"/>
        </w:rPr>
        <w:t xml:space="preserve">expertise in IT, specializing in cloud services, big data analytics, and data engineering. Proficient in using GCP, AWS, and Hadoop ecosystems for designing and implementing scalable data solutions. Skilled in programming languages including Python, Scala, and SQL, with a strong background in ETL processes, data modeling, and data visualization tools. </w:t>
      </w:r>
    </w:p>
    <w:p w14:paraId="287DC8B9" w14:textId="4A37ECCE" w:rsidR="006D657F" w:rsidRPr="001067F3" w:rsidRDefault="006D657F" w:rsidP="006D657F">
      <w:pPr>
        <w:spacing w:line="276" w:lineRule="auto"/>
        <w:rPr>
          <w:rFonts w:asciiTheme="majorHAnsi" w:hAnsiTheme="majorHAnsi" w:cstheme="majorHAnsi"/>
          <w:i/>
          <w:iCs/>
          <w:sz w:val="20"/>
          <w:szCs w:val="20"/>
        </w:rPr>
      </w:pPr>
      <w:r w:rsidRPr="001067F3">
        <w:rPr>
          <w:rFonts w:asciiTheme="majorHAnsi" w:hAnsiTheme="majorHAnsi" w:cstheme="majorHAnsi"/>
          <w:b/>
          <w:bCs/>
          <w:i/>
          <w:iCs/>
          <w:color w:val="0D0D0D"/>
          <w:sz w:val="20"/>
          <w:szCs w:val="20"/>
        </w:rPr>
        <w:t xml:space="preserve"> </w:t>
      </w:r>
      <w:r w:rsidR="001067F3" w:rsidRPr="001067F3">
        <w:rPr>
          <w:rFonts w:asciiTheme="majorHAnsi" w:hAnsiTheme="majorHAnsi" w:cstheme="majorHAnsi"/>
          <w:b/>
          <w:bCs/>
          <w:i/>
          <w:iCs/>
          <w:color w:val="0D0D0D"/>
          <w:sz w:val="20"/>
          <w:szCs w:val="20"/>
        </w:rPr>
        <w:t xml:space="preserve">                      </w:t>
      </w:r>
      <w:r w:rsidR="00CA59C7" w:rsidRPr="001067F3">
        <w:rPr>
          <w:rFonts w:asciiTheme="majorHAnsi" w:hAnsiTheme="majorHAnsi" w:cstheme="majorHAnsi"/>
          <w:b/>
          <w:bCs/>
          <w:i/>
          <w:iCs/>
          <w:color w:val="0D0D0D"/>
          <w:sz w:val="20"/>
          <w:szCs w:val="20"/>
        </w:rPr>
        <w:t xml:space="preserve">         </w:t>
      </w:r>
      <w:r w:rsidRPr="001067F3">
        <w:rPr>
          <w:rFonts w:asciiTheme="majorHAnsi" w:hAnsiTheme="majorHAnsi" w:cstheme="majorHAnsi"/>
          <w:b/>
          <w:bCs/>
          <w:i/>
          <w:color w:val="0D0D0D"/>
          <w:sz w:val="20"/>
          <w:szCs w:val="20"/>
        </w:rPr>
        <w:t>“</w:t>
      </w:r>
      <w:r w:rsidRPr="001067F3">
        <w:rPr>
          <w:rFonts w:asciiTheme="majorHAnsi" w:hAnsiTheme="majorHAnsi" w:cstheme="majorHAnsi"/>
          <w:b/>
          <w:bCs/>
          <w:iCs/>
          <w:color w:val="0D0D0D"/>
          <w:spacing w:val="-3"/>
          <w:sz w:val="20"/>
          <w:szCs w:val="20"/>
        </w:rPr>
        <w:t>Data</w:t>
      </w:r>
      <w:r w:rsidRPr="001067F3">
        <w:rPr>
          <w:rFonts w:asciiTheme="majorHAnsi" w:hAnsiTheme="majorHAnsi" w:cstheme="majorHAnsi"/>
          <w:b/>
          <w:bCs/>
          <w:color w:val="0D0D0D"/>
          <w:spacing w:val="-3"/>
          <w:sz w:val="20"/>
          <w:szCs w:val="20"/>
        </w:rPr>
        <w:t xml:space="preserve"> </w:t>
      </w:r>
      <w:r w:rsidRPr="001067F3">
        <w:rPr>
          <w:rFonts w:asciiTheme="majorHAnsi" w:hAnsiTheme="majorHAnsi" w:cstheme="majorHAnsi"/>
          <w:b/>
          <w:bCs/>
          <w:color w:val="0D0D0D"/>
          <w:sz w:val="20"/>
          <w:szCs w:val="20"/>
        </w:rPr>
        <w:t>Engineer</w:t>
      </w:r>
      <w:r w:rsidRPr="001067F3">
        <w:rPr>
          <w:rFonts w:asciiTheme="majorHAnsi" w:hAnsiTheme="majorHAnsi" w:cstheme="majorHAnsi"/>
          <w:b/>
          <w:bCs/>
          <w:color w:val="0D0D0D"/>
          <w:spacing w:val="-5"/>
          <w:sz w:val="20"/>
          <w:szCs w:val="20"/>
        </w:rPr>
        <w:t xml:space="preserve"> </w:t>
      </w:r>
      <w:r w:rsidRPr="001067F3">
        <w:rPr>
          <w:rFonts w:asciiTheme="majorHAnsi" w:hAnsiTheme="majorHAnsi" w:cstheme="majorHAnsi"/>
          <w:b/>
          <w:bCs/>
          <w:color w:val="0D0D0D"/>
          <w:sz w:val="20"/>
          <w:szCs w:val="20"/>
        </w:rPr>
        <w:t>|</w:t>
      </w:r>
      <w:r w:rsidRPr="001067F3">
        <w:rPr>
          <w:rFonts w:asciiTheme="majorHAnsi" w:hAnsiTheme="majorHAnsi" w:cstheme="majorHAnsi"/>
          <w:b/>
          <w:bCs/>
          <w:color w:val="0D0D0D"/>
          <w:spacing w:val="-1"/>
          <w:sz w:val="20"/>
          <w:szCs w:val="20"/>
        </w:rPr>
        <w:t xml:space="preserve"> </w:t>
      </w:r>
      <w:r w:rsidRPr="001067F3">
        <w:rPr>
          <w:rFonts w:asciiTheme="majorHAnsi" w:hAnsiTheme="majorHAnsi" w:cstheme="majorHAnsi"/>
          <w:b/>
          <w:bCs/>
          <w:color w:val="0D0D0D"/>
          <w:sz w:val="20"/>
          <w:szCs w:val="20"/>
        </w:rPr>
        <w:t>GCP|</w:t>
      </w:r>
      <w:r w:rsidRPr="001067F3">
        <w:rPr>
          <w:rFonts w:asciiTheme="majorHAnsi" w:hAnsiTheme="majorHAnsi" w:cstheme="majorHAnsi"/>
          <w:b/>
          <w:bCs/>
          <w:color w:val="0D0D0D"/>
          <w:spacing w:val="-2"/>
          <w:sz w:val="20"/>
          <w:szCs w:val="20"/>
        </w:rPr>
        <w:t xml:space="preserve"> </w:t>
      </w:r>
      <w:r w:rsidRPr="001067F3">
        <w:rPr>
          <w:rFonts w:asciiTheme="majorHAnsi" w:hAnsiTheme="majorHAnsi" w:cstheme="majorHAnsi"/>
          <w:b/>
          <w:bCs/>
          <w:color w:val="0D0D0D"/>
          <w:sz w:val="20"/>
          <w:szCs w:val="20"/>
        </w:rPr>
        <w:t>AWS</w:t>
      </w:r>
      <w:r w:rsidRPr="001067F3">
        <w:rPr>
          <w:rFonts w:asciiTheme="majorHAnsi" w:hAnsiTheme="majorHAnsi" w:cstheme="majorHAnsi"/>
          <w:b/>
          <w:bCs/>
          <w:color w:val="0D0D0D"/>
          <w:spacing w:val="-6"/>
          <w:sz w:val="20"/>
          <w:szCs w:val="20"/>
        </w:rPr>
        <w:t xml:space="preserve"> </w:t>
      </w:r>
      <w:r w:rsidRPr="001067F3">
        <w:rPr>
          <w:rFonts w:asciiTheme="majorHAnsi" w:hAnsiTheme="majorHAnsi" w:cstheme="majorHAnsi"/>
          <w:b/>
          <w:bCs/>
          <w:color w:val="0D0D0D"/>
          <w:sz w:val="20"/>
          <w:szCs w:val="20"/>
        </w:rPr>
        <w:t>|</w:t>
      </w:r>
      <w:r w:rsidRPr="001067F3">
        <w:rPr>
          <w:rFonts w:asciiTheme="majorHAnsi" w:hAnsiTheme="majorHAnsi" w:cstheme="majorHAnsi"/>
          <w:b/>
          <w:bCs/>
          <w:color w:val="0D0D0D"/>
          <w:spacing w:val="-1"/>
          <w:sz w:val="20"/>
          <w:szCs w:val="20"/>
        </w:rPr>
        <w:t xml:space="preserve"> </w:t>
      </w:r>
      <w:r w:rsidRPr="001067F3">
        <w:rPr>
          <w:rFonts w:asciiTheme="majorHAnsi" w:hAnsiTheme="majorHAnsi" w:cstheme="majorHAnsi"/>
          <w:b/>
          <w:bCs/>
          <w:color w:val="0D0D0D"/>
          <w:sz w:val="20"/>
          <w:szCs w:val="20"/>
        </w:rPr>
        <w:t>Big</w:t>
      </w:r>
      <w:r w:rsidRPr="001067F3">
        <w:rPr>
          <w:rFonts w:asciiTheme="majorHAnsi" w:hAnsiTheme="majorHAnsi" w:cstheme="majorHAnsi"/>
          <w:b/>
          <w:bCs/>
          <w:color w:val="0D0D0D"/>
          <w:spacing w:val="-5"/>
          <w:sz w:val="20"/>
          <w:szCs w:val="20"/>
        </w:rPr>
        <w:t xml:space="preserve"> </w:t>
      </w:r>
      <w:r w:rsidRPr="001067F3">
        <w:rPr>
          <w:rFonts w:asciiTheme="majorHAnsi" w:hAnsiTheme="majorHAnsi" w:cstheme="majorHAnsi"/>
          <w:b/>
          <w:bCs/>
          <w:color w:val="0D0D0D"/>
          <w:sz w:val="20"/>
          <w:szCs w:val="20"/>
        </w:rPr>
        <w:t>Data</w:t>
      </w:r>
      <w:r w:rsidRPr="001067F3">
        <w:rPr>
          <w:rFonts w:asciiTheme="majorHAnsi" w:hAnsiTheme="majorHAnsi" w:cstheme="majorHAnsi"/>
          <w:b/>
          <w:bCs/>
          <w:color w:val="0D0D0D"/>
          <w:spacing w:val="-1"/>
          <w:sz w:val="20"/>
          <w:szCs w:val="20"/>
        </w:rPr>
        <w:t xml:space="preserve"> </w:t>
      </w:r>
      <w:r w:rsidRPr="001067F3">
        <w:rPr>
          <w:rFonts w:asciiTheme="majorHAnsi" w:hAnsiTheme="majorHAnsi" w:cstheme="majorHAnsi"/>
          <w:b/>
          <w:bCs/>
          <w:color w:val="0D0D0D"/>
          <w:sz w:val="20"/>
          <w:szCs w:val="20"/>
        </w:rPr>
        <w:t>Analytics</w:t>
      </w:r>
      <w:r w:rsidRPr="001067F3">
        <w:rPr>
          <w:rFonts w:asciiTheme="majorHAnsi" w:hAnsiTheme="majorHAnsi" w:cstheme="majorHAnsi"/>
          <w:b/>
          <w:bCs/>
          <w:color w:val="0D0D0D"/>
          <w:spacing w:val="-4"/>
          <w:sz w:val="20"/>
          <w:szCs w:val="20"/>
        </w:rPr>
        <w:t xml:space="preserve"> </w:t>
      </w:r>
      <w:r w:rsidRPr="001067F3">
        <w:rPr>
          <w:rFonts w:asciiTheme="majorHAnsi" w:hAnsiTheme="majorHAnsi" w:cstheme="majorHAnsi"/>
          <w:b/>
          <w:bCs/>
          <w:color w:val="0D0D0D"/>
          <w:sz w:val="20"/>
          <w:szCs w:val="20"/>
        </w:rPr>
        <w:t>|</w:t>
      </w:r>
      <w:r w:rsidRPr="001067F3">
        <w:rPr>
          <w:rFonts w:asciiTheme="majorHAnsi" w:hAnsiTheme="majorHAnsi" w:cstheme="majorHAnsi"/>
          <w:b/>
          <w:bCs/>
          <w:color w:val="0D0D0D"/>
          <w:spacing w:val="-5"/>
          <w:sz w:val="20"/>
          <w:szCs w:val="20"/>
        </w:rPr>
        <w:t xml:space="preserve"> </w:t>
      </w:r>
      <w:r w:rsidRPr="001067F3">
        <w:rPr>
          <w:rFonts w:asciiTheme="majorHAnsi" w:hAnsiTheme="majorHAnsi" w:cstheme="majorHAnsi"/>
          <w:b/>
          <w:bCs/>
          <w:color w:val="0D0D0D"/>
          <w:sz w:val="20"/>
          <w:szCs w:val="20"/>
        </w:rPr>
        <w:t>Python|</w:t>
      </w:r>
      <w:r w:rsidRPr="001067F3">
        <w:rPr>
          <w:rFonts w:asciiTheme="majorHAnsi" w:hAnsiTheme="majorHAnsi" w:cstheme="majorHAnsi"/>
          <w:b/>
          <w:bCs/>
          <w:color w:val="0D0D0D"/>
          <w:spacing w:val="-2"/>
          <w:sz w:val="20"/>
          <w:szCs w:val="20"/>
        </w:rPr>
        <w:t xml:space="preserve"> </w:t>
      </w:r>
      <w:r w:rsidRPr="001067F3">
        <w:rPr>
          <w:rFonts w:asciiTheme="majorHAnsi" w:hAnsiTheme="majorHAnsi" w:cstheme="majorHAnsi"/>
          <w:b/>
          <w:bCs/>
          <w:color w:val="0D0D0D"/>
          <w:sz w:val="20"/>
          <w:szCs w:val="20"/>
        </w:rPr>
        <w:t>ETL |Spark |Azure|</w:t>
      </w:r>
      <w:r w:rsidRPr="001067F3">
        <w:rPr>
          <w:rFonts w:asciiTheme="majorHAnsi" w:hAnsiTheme="majorHAnsi" w:cstheme="majorHAnsi"/>
          <w:b/>
          <w:bCs/>
          <w:color w:val="0D0D0D"/>
          <w:spacing w:val="-2"/>
          <w:sz w:val="20"/>
          <w:szCs w:val="20"/>
        </w:rPr>
        <w:t xml:space="preserve"> MSSQL| Tableau”</w:t>
      </w:r>
    </w:p>
    <w:p w14:paraId="7C8A32F3" w14:textId="77777777" w:rsidR="006D657F" w:rsidRPr="00A01FDC" w:rsidRDefault="006D657F" w:rsidP="006D657F">
      <w:pPr>
        <w:pBdr>
          <w:top w:val="single" w:sz="8" w:space="1" w:color="auto"/>
          <w:left w:val="single" w:sz="8" w:space="4" w:color="auto"/>
          <w:bottom w:val="single" w:sz="8" w:space="1" w:color="auto"/>
          <w:right w:val="single" w:sz="8" w:space="4" w:color="auto"/>
          <w:between w:val="single" w:sz="8" w:space="1" w:color="auto"/>
          <w:bar w:val="single" w:sz="8" w:color="auto"/>
        </w:pBdr>
        <w:shd w:val="clear" w:color="auto" w:fill="D9D9D9" w:themeFill="background1" w:themeFillShade="D9"/>
        <w:spacing w:line="276" w:lineRule="auto"/>
        <w:rPr>
          <w:rFonts w:asciiTheme="majorHAnsi" w:hAnsiTheme="majorHAnsi" w:cstheme="majorHAnsi"/>
          <w:smallCaps/>
          <w:color w:val="2F5496" w:themeColor="accent1" w:themeShade="BF"/>
          <w:spacing w:val="5"/>
          <w:sz w:val="20"/>
          <w:szCs w:val="20"/>
          <w:u w:val="single"/>
        </w:rPr>
      </w:pPr>
      <w:r w:rsidRPr="00A01FDC">
        <w:rPr>
          <w:rFonts w:asciiTheme="majorHAnsi" w:hAnsiTheme="majorHAnsi" w:cstheme="majorHAnsi"/>
          <w:b/>
          <w:bCs/>
          <w:color w:val="0D0D0D"/>
          <w:spacing w:val="-2"/>
          <w:sz w:val="20"/>
          <w:szCs w:val="20"/>
          <w:u w:val="single"/>
        </w:rPr>
        <w:t>PROFESSIONAL SUMMARY</w:t>
      </w:r>
    </w:p>
    <w:p w14:paraId="5CD19AFF"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Expertise in designing and implementing serverless data processing workflows using GCP services, optimizing data pipelines for efficiency and cost-effectiveness.</w:t>
      </w:r>
    </w:p>
    <w:p w14:paraId="70341940"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Proven design, development, and deployment skills for projects using Google Cloud Platform tools including Big Query, Data Flow, Data Proc, Google Cloud Storage, Composer, Looker, etc.</w:t>
      </w:r>
    </w:p>
    <w:p w14:paraId="19B9ACAE"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Experience in designing and implementing data solutions across AWS, and GCP cloud platforms, showcasing versatility in multi-cloud environments.</w:t>
      </w:r>
    </w:p>
    <w:p w14:paraId="03224F94"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Worked with GCP services to orchestrate ETL workflows, ensuring data is ingested, transformed, and loaded into data warehouses.</w:t>
      </w:r>
    </w:p>
    <w:p w14:paraId="5653955D"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Hands on experience with Spark streaming to receive real time data using Kafka.</w:t>
      </w:r>
    </w:p>
    <w:p w14:paraId="5F95FE42"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Significant working expertise with the Hadoop Cloudera Distribution platform.</w:t>
      </w:r>
    </w:p>
    <w:p w14:paraId="184802EB"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Designed, implemented, and maintained data pipelines that ingested high-velocity, real-time data streams from various sources into Google Pub Sub.</w:t>
      </w:r>
    </w:p>
    <w:p w14:paraId="1DA4BC27"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Experience in cloud provisioning tools such as Terraform and CloudFormation.</w:t>
      </w:r>
    </w:p>
    <w:p w14:paraId="53D2E248"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Good experience in Amazon Web Services like S3, IAM, EC2, EMR, Kinesis, VPC, Dynamo DB, RedShift, Amazon RDS, Lambda, Athena, Glue, DMS, Quick Sight, Amazon Elastic Load Balancing, Auto Scaling, Cloud Watch, SNS, SQS and other services of the AWS family.</w:t>
      </w:r>
    </w:p>
    <w:p w14:paraId="5C3FD43F"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Knowledge of NoSQL databases such as HBase, MongoDB, Cassandra.</w:t>
      </w:r>
    </w:p>
    <w:p w14:paraId="17BE6AE7" w14:textId="3E1E0ECD"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Proficient in various RDBMS including MySQL, PostgreSQL, Oracle, and Microsoft SQL Server, </w:t>
      </w:r>
      <w:r w:rsidR="00E81EA1" w:rsidRPr="00A01FDC">
        <w:rPr>
          <w:rFonts w:asciiTheme="majorHAnsi" w:eastAsia="Calibri" w:hAnsiTheme="majorHAnsi" w:cstheme="majorHAnsi"/>
          <w:sz w:val="20"/>
          <w:szCs w:val="20"/>
        </w:rPr>
        <w:t>with</w:t>
      </w:r>
      <w:r w:rsidRPr="00A01FDC">
        <w:rPr>
          <w:rFonts w:asciiTheme="majorHAnsi" w:eastAsia="Calibri" w:hAnsiTheme="majorHAnsi" w:cstheme="majorHAnsi"/>
          <w:sz w:val="20"/>
          <w:szCs w:val="20"/>
        </w:rPr>
        <w:t xml:space="preserve"> expertise in database design and management to data engineering projects.</w:t>
      </w:r>
    </w:p>
    <w:p w14:paraId="7F17D69D"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Expertise in usage of Hadoop and its ecosystem tools such as HDFS, MapReduce HIVE, PIG, HBASE, Kafka, YARN, OOZIE, Pig, SQOOP, Impala, Spark.</w:t>
      </w:r>
    </w:p>
    <w:p w14:paraId="509135CD"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Proven ability to execute end-to-end data processing tasks for data analysis utilizing MapReduce, Spark, and Hive.</w:t>
      </w:r>
    </w:p>
    <w:p w14:paraId="6DC9E18C"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Good understanding of Spark Architecture including Spark Core, Spark SQL, Data Frames, Spark Streaming, Driver Node, Worker Node, Stages, Executors and Tasks.</w:t>
      </w:r>
    </w:p>
    <w:p w14:paraId="74DE9D29"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Experience with Snowflake Multi-Cluster Warehouses and Virtual Warehouses.</w:t>
      </w:r>
    </w:p>
    <w:p w14:paraId="1B401DEA"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Experienced in processing large datasets of different forms including structured, semi-structured and unstructured data.</w:t>
      </w:r>
    </w:p>
    <w:p w14:paraId="05C862C4"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Hands-on experience in programming using Python, Scala, Java and SQL.</w:t>
      </w:r>
    </w:p>
    <w:p w14:paraId="7381BAFD"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Experienced in Python data manipulation for loading and extraction as well as with python libraries such as matplotlib, NumPy, SciPy and Pandas for data analysis.</w:t>
      </w:r>
    </w:p>
    <w:p w14:paraId="52EF682E"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Automated deployment pipelines using Jira, Git, and Jenkins which resulted in a reduction in deployment time and reduced manual errors.</w:t>
      </w:r>
    </w:p>
    <w:p w14:paraId="457C98AF"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Worked on Dimensional and Relational Data Modelling using Star and Snowflake Schemas, OLTP/OLAP system, Conceptual, Logical and Physical data modelling.</w:t>
      </w:r>
    </w:p>
    <w:p w14:paraId="57FA4199"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Significant expertise with Spark Streaming, Spark SQL, and other Spark features including accumulators, broadcast variables, various levels of caching, and spark job optimization strategies.</w:t>
      </w:r>
    </w:p>
    <w:p w14:paraId="36B3641F" w14:textId="23E8880D"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Experience with DBT to prepare data for visualization and reporting, </w:t>
      </w:r>
      <w:r w:rsidR="00947D2A" w:rsidRPr="00A01FDC">
        <w:rPr>
          <w:rFonts w:asciiTheme="majorHAnsi" w:eastAsia="Calibri" w:hAnsiTheme="majorHAnsi" w:cstheme="majorHAnsi"/>
          <w:sz w:val="20"/>
          <w:szCs w:val="20"/>
        </w:rPr>
        <w:t>and</w:t>
      </w:r>
      <w:r w:rsidRPr="00A01FDC">
        <w:rPr>
          <w:rFonts w:asciiTheme="majorHAnsi" w:eastAsia="Calibri" w:hAnsiTheme="majorHAnsi" w:cstheme="majorHAnsi"/>
          <w:sz w:val="20"/>
          <w:szCs w:val="20"/>
        </w:rPr>
        <w:t xml:space="preserve"> familiarity with Snowflake's interaction with other data tools including Looker, Tableau, and Power BI.</w:t>
      </w:r>
    </w:p>
    <w:p w14:paraId="1B14D56D" w14:textId="77777777" w:rsidR="006D657F" w:rsidRPr="00A01FDC" w:rsidRDefault="006D657F" w:rsidP="00CA59C7">
      <w:pPr>
        <w:pStyle w:val="ListParagraph"/>
        <w:numPr>
          <w:ilvl w:val="0"/>
          <w:numId w:val="21"/>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lastRenderedPageBreak/>
        <w:t>Experience in handling various file formats such as Parquet, Avro, ORC, JSON, XML, CSV, Text, ASCII.</w:t>
      </w:r>
    </w:p>
    <w:p w14:paraId="094C7A1D" w14:textId="77777777" w:rsidR="006D657F" w:rsidRPr="00A01FDC" w:rsidRDefault="006D657F" w:rsidP="00CA59C7">
      <w:pPr>
        <w:pStyle w:val="ListParagraph"/>
        <w:numPr>
          <w:ilvl w:val="0"/>
          <w:numId w:val="21"/>
        </w:numPr>
        <w:spacing w:after="0" w:line="276" w:lineRule="auto"/>
        <w:rPr>
          <w:rFonts w:asciiTheme="majorHAnsi" w:hAnsiTheme="majorHAnsi" w:cstheme="majorHAnsi"/>
          <w:sz w:val="20"/>
          <w:szCs w:val="20"/>
        </w:rPr>
      </w:pPr>
      <w:r w:rsidRPr="00A01FDC">
        <w:rPr>
          <w:rFonts w:asciiTheme="majorHAnsi" w:eastAsia="Calibri" w:hAnsiTheme="majorHAnsi" w:cstheme="majorHAnsi"/>
          <w:sz w:val="20"/>
          <w:szCs w:val="20"/>
        </w:rPr>
        <w:t>Demonstrated flexibility to both Waterfall and Agile/Scrum methodologies, demonstrating adaptability to traditional and iterative project frameworks for successful SDLC execution.</w:t>
      </w:r>
      <w:r w:rsidRPr="00A01FDC">
        <w:rPr>
          <w:rFonts w:asciiTheme="majorHAnsi" w:hAnsiTheme="majorHAnsi" w:cstheme="majorHAnsi"/>
          <w:sz w:val="20"/>
          <w:szCs w:val="20"/>
        </w:rPr>
        <w:tab/>
      </w:r>
    </w:p>
    <w:p w14:paraId="55F550E6" w14:textId="77777777" w:rsidR="006D657F" w:rsidRPr="00A01FDC" w:rsidRDefault="006D657F" w:rsidP="006D657F">
      <w:pPr>
        <w:pStyle w:val="Heading1"/>
        <w:spacing w:before="191"/>
        <w:rPr>
          <w:rFonts w:cstheme="majorHAnsi"/>
          <w:b/>
          <w:bCs/>
          <w:color w:val="auto"/>
          <w:spacing w:val="-2"/>
          <w:sz w:val="20"/>
          <w:szCs w:val="20"/>
          <w:u w:val="single"/>
        </w:rPr>
      </w:pPr>
      <w:r w:rsidRPr="00A01FDC">
        <w:rPr>
          <w:rFonts w:cstheme="majorHAnsi"/>
          <w:b/>
          <w:bCs/>
          <w:color w:val="auto"/>
          <w:sz w:val="20"/>
          <w:szCs w:val="20"/>
          <w:u w:val="single"/>
        </w:rPr>
        <w:t>TECHNICAL</w:t>
      </w:r>
      <w:r w:rsidRPr="00A01FDC">
        <w:rPr>
          <w:rFonts w:cstheme="majorHAnsi"/>
          <w:b/>
          <w:bCs/>
          <w:color w:val="auto"/>
          <w:spacing w:val="-14"/>
          <w:sz w:val="20"/>
          <w:szCs w:val="20"/>
          <w:u w:val="single"/>
        </w:rPr>
        <w:t xml:space="preserve"> </w:t>
      </w:r>
      <w:r w:rsidRPr="00A01FDC">
        <w:rPr>
          <w:rFonts w:cstheme="majorHAnsi"/>
          <w:b/>
          <w:bCs/>
          <w:color w:val="auto"/>
          <w:spacing w:val="-2"/>
          <w:sz w:val="20"/>
          <w:szCs w:val="20"/>
          <w:u w:val="single"/>
        </w:rPr>
        <w:t>SKILLS:</w:t>
      </w:r>
    </w:p>
    <w:tbl>
      <w:tblPr>
        <w:tblStyle w:val="TableGrid"/>
        <w:tblW w:w="0" w:type="auto"/>
        <w:tblInd w:w="360" w:type="dxa"/>
        <w:tblLook w:val="04A0" w:firstRow="1" w:lastRow="0" w:firstColumn="1" w:lastColumn="0" w:noHBand="0" w:noVBand="1"/>
      </w:tblPr>
      <w:tblGrid>
        <w:gridCol w:w="3235"/>
        <w:gridCol w:w="7020"/>
      </w:tblGrid>
      <w:tr w:rsidR="006D657F" w:rsidRPr="00A01FDC" w14:paraId="14B8962D" w14:textId="77777777" w:rsidTr="007608DC">
        <w:trPr>
          <w:trHeight w:val="467"/>
        </w:trPr>
        <w:tc>
          <w:tcPr>
            <w:tcW w:w="3235" w:type="dxa"/>
          </w:tcPr>
          <w:p w14:paraId="3F2D6165" w14:textId="77777777" w:rsidR="006D657F" w:rsidRPr="00A01FDC" w:rsidRDefault="006D657F" w:rsidP="007608DC">
            <w:pPr>
              <w:spacing w:line="276" w:lineRule="auto"/>
              <w:jc w:val="left"/>
              <w:rPr>
                <w:rFonts w:asciiTheme="majorHAnsi" w:hAnsiTheme="majorHAnsi" w:cstheme="majorHAnsi"/>
                <w:b/>
                <w:sz w:val="20"/>
                <w:szCs w:val="20"/>
              </w:rPr>
            </w:pPr>
            <w:r w:rsidRPr="00A01FDC">
              <w:rPr>
                <w:rFonts w:asciiTheme="majorHAnsi" w:hAnsiTheme="majorHAnsi" w:cstheme="majorHAnsi"/>
                <w:b/>
                <w:spacing w:val="-2"/>
                <w:sz w:val="20"/>
                <w:szCs w:val="20"/>
              </w:rPr>
              <w:t>Category</w:t>
            </w:r>
          </w:p>
        </w:tc>
        <w:tc>
          <w:tcPr>
            <w:tcW w:w="7020" w:type="dxa"/>
          </w:tcPr>
          <w:p w14:paraId="4AFE315D" w14:textId="77777777" w:rsidR="006D657F" w:rsidRPr="00A01FDC" w:rsidRDefault="006D657F" w:rsidP="007608DC">
            <w:pPr>
              <w:spacing w:line="276" w:lineRule="auto"/>
              <w:rPr>
                <w:rFonts w:asciiTheme="majorHAnsi" w:hAnsiTheme="majorHAnsi" w:cstheme="majorHAnsi"/>
                <w:bCs w:val="0"/>
                <w:i/>
                <w:sz w:val="20"/>
                <w:szCs w:val="20"/>
              </w:rPr>
            </w:pPr>
            <w:r w:rsidRPr="00A01FDC">
              <w:rPr>
                <w:rFonts w:asciiTheme="majorHAnsi" w:hAnsiTheme="majorHAnsi" w:cstheme="majorHAnsi"/>
                <w:b/>
                <w:sz w:val="20"/>
                <w:szCs w:val="20"/>
              </w:rPr>
              <w:t>Technologies</w:t>
            </w:r>
            <w:r w:rsidRPr="00A01FDC">
              <w:rPr>
                <w:rFonts w:asciiTheme="majorHAnsi" w:hAnsiTheme="majorHAnsi" w:cstheme="majorHAnsi"/>
                <w:b/>
                <w:spacing w:val="-8"/>
                <w:sz w:val="20"/>
                <w:szCs w:val="20"/>
              </w:rPr>
              <w:t xml:space="preserve"> </w:t>
            </w:r>
            <w:r w:rsidRPr="00A01FDC">
              <w:rPr>
                <w:rFonts w:asciiTheme="majorHAnsi" w:hAnsiTheme="majorHAnsi" w:cstheme="majorHAnsi"/>
                <w:b/>
                <w:sz w:val="20"/>
                <w:szCs w:val="20"/>
              </w:rPr>
              <w:t>and</w:t>
            </w:r>
            <w:r w:rsidRPr="00A01FDC">
              <w:rPr>
                <w:rFonts w:asciiTheme="majorHAnsi" w:hAnsiTheme="majorHAnsi" w:cstheme="majorHAnsi"/>
                <w:b/>
                <w:spacing w:val="-8"/>
                <w:sz w:val="20"/>
                <w:szCs w:val="20"/>
              </w:rPr>
              <w:t xml:space="preserve"> </w:t>
            </w:r>
            <w:r w:rsidRPr="00A01FDC">
              <w:rPr>
                <w:rFonts w:asciiTheme="majorHAnsi" w:hAnsiTheme="majorHAnsi" w:cstheme="majorHAnsi"/>
                <w:b/>
                <w:spacing w:val="-4"/>
                <w:sz w:val="20"/>
                <w:szCs w:val="20"/>
              </w:rPr>
              <w:t>Tools</w:t>
            </w:r>
          </w:p>
        </w:tc>
      </w:tr>
      <w:tr w:rsidR="006D657F" w:rsidRPr="00A01FDC" w14:paraId="693755B0" w14:textId="77777777" w:rsidTr="007608DC">
        <w:trPr>
          <w:trHeight w:val="467"/>
        </w:trPr>
        <w:tc>
          <w:tcPr>
            <w:tcW w:w="3235" w:type="dxa"/>
          </w:tcPr>
          <w:p w14:paraId="08660A94" w14:textId="77777777" w:rsidR="006D657F" w:rsidRPr="00A01FDC" w:rsidRDefault="006D657F" w:rsidP="007608DC">
            <w:pPr>
              <w:spacing w:line="276" w:lineRule="auto"/>
              <w:jc w:val="left"/>
              <w:rPr>
                <w:rFonts w:asciiTheme="majorHAnsi" w:hAnsiTheme="majorHAnsi" w:cstheme="majorHAnsi"/>
                <w:b/>
                <w:sz w:val="20"/>
                <w:szCs w:val="20"/>
              </w:rPr>
            </w:pPr>
            <w:r w:rsidRPr="00A01FDC">
              <w:rPr>
                <w:rFonts w:asciiTheme="majorHAnsi" w:hAnsiTheme="majorHAnsi" w:cstheme="majorHAnsi"/>
                <w:b/>
                <w:sz w:val="20"/>
                <w:szCs w:val="20"/>
              </w:rPr>
              <w:t>Cloud Environments</w:t>
            </w:r>
          </w:p>
        </w:tc>
        <w:tc>
          <w:tcPr>
            <w:tcW w:w="7020" w:type="dxa"/>
          </w:tcPr>
          <w:p w14:paraId="4DB07528" w14:textId="77777777" w:rsidR="006D657F" w:rsidRPr="00A01FDC" w:rsidRDefault="006D657F" w:rsidP="007608DC">
            <w:pPr>
              <w:pStyle w:val="TableParagraph"/>
              <w:spacing w:line="240" w:lineRule="auto"/>
              <w:ind w:left="0" w:right="164"/>
              <w:jc w:val="both"/>
              <w:rPr>
                <w:rFonts w:asciiTheme="majorHAnsi" w:hAnsiTheme="majorHAnsi" w:cstheme="majorHAnsi"/>
                <w:sz w:val="20"/>
                <w:szCs w:val="20"/>
              </w:rPr>
            </w:pPr>
            <w:r w:rsidRPr="00A01FDC">
              <w:rPr>
                <w:rFonts w:asciiTheme="majorHAnsi" w:hAnsiTheme="majorHAnsi" w:cstheme="majorHAnsi"/>
                <w:b/>
                <w:sz w:val="20"/>
                <w:szCs w:val="20"/>
              </w:rPr>
              <w:t xml:space="preserve">AWS </w:t>
            </w:r>
            <w:r w:rsidRPr="00A01FDC">
              <w:rPr>
                <w:rFonts w:asciiTheme="majorHAnsi" w:hAnsiTheme="majorHAnsi" w:cstheme="majorHAnsi"/>
                <w:sz w:val="20"/>
                <w:szCs w:val="20"/>
              </w:rPr>
              <w:t>–</w:t>
            </w:r>
            <w:r w:rsidRPr="00A01FDC">
              <w:rPr>
                <w:rFonts w:asciiTheme="majorHAnsi" w:hAnsiTheme="majorHAnsi" w:cstheme="majorHAnsi"/>
                <w:spacing w:val="-4"/>
                <w:sz w:val="20"/>
                <w:szCs w:val="20"/>
              </w:rPr>
              <w:t xml:space="preserve"> </w:t>
            </w:r>
            <w:r w:rsidRPr="00A01FDC">
              <w:rPr>
                <w:rFonts w:asciiTheme="majorHAnsi" w:hAnsiTheme="majorHAnsi" w:cstheme="majorHAnsi"/>
                <w:sz w:val="20"/>
                <w:szCs w:val="20"/>
              </w:rPr>
              <w:t>S3,</w:t>
            </w:r>
            <w:r w:rsidRPr="00A01FDC">
              <w:rPr>
                <w:rFonts w:asciiTheme="majorHAnsi" w:hAnsiTheme="majorHAnsi" w:cstheme="majorHAnsi"/>
                <w:spacing w:val="-4"/>
                <w:sz w:val="20"/>
                <w:szCs w:val="20"/>
              </w:rPr>
              <w:t xml:space="preserve"> </w:t>
            </w:r>
            <w:r w:rsidRPr="00A01FDC">
              <w:rPr>
                <w:rFonts w:asciiTheme="majorHAnsi" w:hAnsiTheme="majorHAnsi" w:cstheme="majorHAnsi"/>
                <w:sz w:val="20"/>
                <w:szCs w:val="20"/>
              </w:rPr>
              <w:t>Amazon</w:t>
            </w:r>
            <w:r w:rsidRPr="00A01FDC">
              <w:rPr>
                <w:rFonts w:asciiTheme="majorHAnsi" w:hAnsiTheme="majorHAnsi" w:cstheme="majorHAnsi"/>
                <w:spacing w:val="-2"/>
                <w:sz w:val="20"/>
                <w:szCs w:val="20"/>
              </w:rPr>
              <w:t xml:space="preserve"> </w:t>
            </w:r>
            <w:r w:rsidRPr="00A01FDC">
              <w:rPr>
                <w:rFonts w:asciiTheme="majorHAnsi" w:hAnsiTheme="majorHAnsi" w:cstheme="majorHAnsi"/>
                <w:sz w:val="20"/>
                <w:szCs w:val="20"/>
              </w:rPr>
              <w:t>Glue,</w:t>
            </w:r>
            <w:r w:rsidRPr="00A01FDC">
              <w:rPr>
                <w:rFonts w:asciiTheme="majorHAnsi" w:hAnsiTheme="majorHAnsi" w:cstheme="majorHAnsi"/>
                <w:spacing w:val="-4"/>
                <w:sz w:val="20"/>
                <w:szCs w:val="20"/>
              </w:rPr>
              <w:t xml:space="preserve"> </w:t>
            </w:r>
            <w:r w:rsidRPr="00A01FDC">
              <w:rPr>
                <w:rFonts w:asciiTheme="majorHAnsi" w:hAnsiTheme="majorHAnsi" w:cstheme="majorHAnsi"/>
                <w:sz w:val="20"/>
                <w:szCs w:val="20"/>
              </w:rPr>
              <w:t>Kinesis,</w:t>
            </w:r>
            <w:r w:rsidRPr="00A01FDC">
              <w:rPr>
                <w:rFonts w:asciiTheme="majorHAnsi" w:hAnsiTheme="majorHAnsi" w:cstheme="majorHAnsi"/>
                <w:spacing w:val="-4"/>
                <w:sz w:val="20"/>
                <w:szCs w:val="20"/>
              </w:rPr>
              <w:t xml:space="preserve"> </w:t>
            </w:r>
            <w:r w:rsidRPr="00A01FDC">
              <w:rPr>
                <w:rFonts w:asciiTheme="majorHAnsi" w:hAnsiTheme="majorHAnsi" w:cstheme="majorHAnsi"/>
                <w:sz w:val="20"/>
                <w:szCs w:val="20"/>
              </w:rPr>
              <w:t>EMR,</w:t>
            </w:r>
            <w:r w:rsidRPr="00A01FDC">
              <w:rPr>
                <w:rFonts w:asciiTheme="majorHAnsi" w:hAnsiTheme="majorHAnsi" w:cstheme="majorHAnsi"/>
                <w:spacing w:val="-4"/>
                <w:sz w:val="20"/>
                <w:szCs w:val="20"/>
              </w:rPr>
              <w:t xml:space="preserve"> </w:t>
            </w:r>
            <w:r w:rsidRPr="00A01FDC">
              <w:rPr>
                <w:rFonts w:asciiTheme="majorHAnsi" w:hAnsiTheme="majorHAnsi" w:cstheme="majorHAnsi"/>
                <w:sz w:val="20"/>
                <w:szCs w:val="20"/>
              </w:rPr>
              <w:t>Step</w:t>
            </w:r>
            <w:r w:rsidRPr="00A01FDC">
              <w:rPr>
                <w:rFonts w:asciiTheme="majorHAnsi" w:hAnsiTheme="majorHAnsi" w:cstheme="majorHAnsi"/>
                <w:spacing w:val="-6"/>
                <w:sz w:val="20"/>
                <w:szCs w:val="20"/>
              </w:rPr>
              <w:t xml:space="preserve"> </w:t>
            </w:r>
            <w:r w:rsidRPr="00A01FDC">
              <w:rPr>
                <w:rFonts w:asciiTheme="majorHAnsi" w:hAnsiTheme="majorHAnsi" w:cstheme="majorHAnsi"/>
                <w:sz w:val="20"/>
                <w:szCs w:val="20"/>
              </w:rPr>
              <w:t>Functions,</w:t>
            </w:r>
            <w:r w:rsidRPr="00A01FDC">
              <w:rPr>
                <w:rFonts w:asciiTheme="majorHAnsi" w:hAnsiTheme="majorHAnsi" w:cstheme="majorHAnsi"/>
                <w:spacing w:val="-4"/>
                <w:sz w:val="20"/>
                <w:szCs w:val="20"/>
              </w:rPr>
              <w:t xml:space="preserve"> </w:t>
            </w:r>
            <w:r w:rsidRPr="00A01FDC">
              <w:rPr>
                <w:rFonts w:asciiTheme="majorHAnsi" w:hAnsiTheme="majorHAnsi" w:cstheme="majorHAnsi"/>
                <w:sz w:val="20"/>
                <w:szCs w:val="20"/>
              </w:rPr>
              <w:t>Lambda</w:t>
            </w:r>
            <w:r w:rsidRPr="00A01FDC">
              <w:rPr>
                <w:rFonts w:asciiTheme="majorHAnsi" w:hAnsiTheme="majorHAnsi" w:cstheme="majorHAnsi"/>
                <w:spacing w:val="-5"/>
                <w:sz w:val="20"/>
                <w:szCs w:val="20"/>
              </w:rPr>
              <w:t xml:space="preserve"> </w:t>
            </w:r>
            <w:r w:rsidRPr="00A01FDC">
              <w:rPr>
                <w:rFonts w:asciiTheme="majorHAnsi" w:hAnsiTheme="majorHAnsi" w:cstheme="majorHAnsi"/>
                <w:sz w:val="20"/>
                <w:szCs w:val="20"/>
              </w:rPr>
              <w:t xml:space="preserve">Functions, </w:t>
            </w:r>
            <w:r w:rsidRPr="00A01FDC">
              <w:rPr>
                <w:rFonts w:asciiTheme="majorHAnsi" w:hAnsiTheme="majorHAnsi" w:cstheme="majorHAnsi"/>
                <w:spacing w:val="-4"/>
                <w:sz w:val="20"/>
                <w:szCs w:val="20"/>
              </w:rPr>
              <w:t>IAM.</w:t>
            </w:r>
          </w:p>
          <w:p w14:paraId="058B4B83" w14:textId="77777777" w:rsidR="006D657F" w:rsidRPr="00A01FDC" w:rsidRDefault="006D657F" w:rsidP="007608DC">
            <w:pPr>
              <w:pStyle w:val="TableParagraph"/>
              <w:spacing w:line="265" w:lineRule="exact"/>
              <w:ind w:left="0"/>
              <w:jc w:val="both"/>
              <w:rPr>
                <w:rFonts w:asciiTheme="majorHAnsi" w:hAnsiTheme="majorHAnsi" w:cstheme="majorHAnsi"/>
                <w:sz w:val="20"/>
                <w:szCs w:val="20"/>
              </w:rPr>
            </w:pPr>
            <w:r w:rsidRPr="00A01FDC">
              <w:rPr>
                <w:rFonts w:asciiTheme="majorHAnsi" w:hAnsiTheme="majorHAnsi" w:cstheme="majorHAnsi"/>
                <w:b/>
                <w:sz w:val="20"/>
                <w:szCs w:val="20"/>
              </w:rPr>
              <w:t>GCP</w:t>
            </w:r>
            <w:r w:rsidRPr="00A01FDC">
              <w:rPr>
                <w:rFonts w:asciiTheme="majorHAnsi" w:hAnsiTheme="majorHAnsi" w:cstheme="majorHAnsi"/>
                <w:b/>
                <w:spacing w:val="-4"/>
                <w:sz w:val="20"/>
                <w:szCs w:val="20"/>
              </w:rPr>
              <w:t xml:space="preserve"> </w:t>
            </w:r>
            <w:r w:rsidRPr="00A01FDC">
              <w:rPr>
                <w:rFonts w:asciiTheme="majorHAnsi" w:hAnsiTheme="majorHAnsi" w:cstheme="majorHAnsi"/>
                <w:sz w:val="20"/>
                <w:szCs w:val="20"/>
              </w:rPr>
              <w:t>–</w:t>
            </w:r>
            <w:r w:rsidRPr="00A01FDC">
              <w:rPr>
                <w:rFonts w:asciiTheme="majorHAnsi" w:hAnsiTheme="majorHAnsi" w:cstheme="majorHAnsi"/>
                <w:spacing w:val="-4"/>
                <w:sz w:val="20"/>
                <w:szCs w:val="20"/>
              </w:rPr>
              <w:t xml:space="preserve"> </w:t>
            </w:r>
            <w:r w:rsidRPr="00A01FDC">
              <w:rPr>
                <w:rFonts w:asciiTheme="majorHAnsi" w:hAnsiTheme="majorHAnsi" w:cstheme="majorHAnsi"/>
                <w:sz w:val="20"/>
                <w:szCs w:val="20"/>
              </w:rPr>
              <w:t>GCS,</w:t>
            </w:r>
            <w:r w:rsidRPr="00A01FDC">
              <w:rPr>
                <w:rFonts w:asciiTheme="majorHAnsi" w:hAnsiTheme="majorHAnsi" w:cstheme="majorHAnsi"/>
                <w:spacing w:val="-4"/>
                <w:sz w:val="20"/>
                <w:szCs w:val="20"/>
              </w:rPr>
              <w:t xml:space="preserve"> </w:t>
            </w:r>
            <w:proofErr w:type="spellStart"/>
            <w:r w:rsidRPr="00A01FDC">
              <w:rPr>
                <w:rFonts w:asciiTheme="majorHAnsi" w:hAnsiTheme="majorHAnsi" w:cstheme="majorHAnsi"/>
                <w:sz w:val="20"/>
                <w:szCs w:val="20"/>
              </w:rPr>
              <w:t>DataProc</w:t>
            </w:r>
            <w:proofErr w:type="spellEnd"/>
            <w:r w:rsidRPr="00A01FDC">
              <w:rPr>
                <w:rFonts w:asciiTheme="majorHAnsi" w:hAnsiTheme="majorHAnsi" w:cstheme="majorHAnsi"/>
                <w:sz w:val="20"/>
                <w:szCs w:val="20"/>
              </w:rPr>
              <w:t>,</w:t>
            </w:r>
            <w:r w:rsidRPr="00A01FDC">
              <w:rPr>
                <w:rFonts w:asciiTheme="majorHAnsi" w:hAnsiTheme="majorHAnsi" w:cstheme="majorHAnsi"/>
                <w:spacing w:val="-4"/>
                <w:sz w:val="20"/>
                <w:szCs w:val="20"/>
              </w:rPr>
              <w:t xml:space="preserve"> </w:t>
            </w:r>
            <w:proofErr w:type="spellStart"/>
            <w:r w:rsidRPr="00A01FDC">
              <w:rPr>
                <w:rFonts w:asciiTheme="majorHAnsi" w:hAnsiTheme="majorHAnsi" w:cstheme="majorHAnsi"/>
                <w:sz w:val="20"/>
                <w:szCs w:val="20"/>
              </w:rPr>
              <w:t>BigQuery</w:t>
            </w:r>
            <w:proofErr w:type="spellEnd"/>
            <w:r w:rsidRPr="00A01FDC">
              <w:rPr>
                <w:rFonts w:asciiTheme="majorHAnsi" w:hAnsiTheme="majorHAnsi" w:cstheme="majorHAnsi"/>
                <w:sz w:val="20"/>
                <w:szCs w:val="20"/>
              </w:rPr>
              <w:t>,</w:t>
            </w:r>
            <w:r w:rsidRPr="00A01FDC">
              <w:rPr>
                <w:rFonts w:asciiTheme="majorHAnsi" w:hAnsiTheme="majorHAnsi" w:cstheme="majorHAnsi"/>
                <w:spacing w:val="-4"/>
                <w:sz w:val="20"/>
                <w:szCs w:val="20"/>
              </w:rPr>
              <w:t xml:space="preserve"> </w:t>
            </w:r>
            <w:r w:rsidRPr="00A01FDC">
              <w:rPr>
                <w:rFonts w:asciiTheme="majorHAnsi" w:hAnsiTheme="majorHAnsi" w:cstheme="majorHAnsi"/>
                <w:sz w:val="20"/>
                <w:szCs w:val="20"/>
              </w:rPr>
              <w:t>pub/sub,</w:t>
            </w:r>
            <w:r w:rsidRPr="00A01FDC">
              <w:rPr>
                <w:rFonts w:asciiTheme="majorHAnsi" w:hAnsiTheme="majorHAnsi" w:cstheme="majorHAnsi"/>
                <w:spacing w:val="-4"/>
                <w:sz w:val="20"/>
                <w:szCs w:val="20"/>
              </w:rPr>
              <w:t xml:space="preserve"> </w:t>
            </w:r>
            <w:r w:rsidRPr="00A01FDC">
              <w:rPr>
                <w:rFonts w:asciiTheme="majorHAnsi" w:hAnsiTheme="majorHAnsi" w:cstheme="majorHAnsi"/>
                <w:sz w:val="20"/>
                <w:szCs w:val="20"/>
              </w:rPr>
              <w:t>Dataflow,</w:t>
            </w:r>
            <w:r w:rsidRPr="00A01FDC">
              <w:rPr>
                <w:rFonts w:asciiTheme="majorHAnsi" w:hAnsiTheme="majorHAnsi" w:cstheme="majorHAnsi"/>
                <w:spacing w:val="-4"/>
                <w:sz w:val="20"/>
                <w:szCs w:val="20"/>
              </w:rPr>
              <w:t xml:space="preserve"> </w:t>
            </w:r>
            <w:r w:rsidRPr="00A01FDC">
              <w:rPr>
                <w:rFonts w:asciiTheme="majorHAnsi" w:hAnsiTheme="majorHAnsi" w:cstheme="majorHAnsi"/>
                <w:sz w:val="20"/>
                <w:szCs w:val="20"/>
              </w:rPr>
              <w:t>Cloud</w:t>
            </w:r>
            <w:r w:rsidRPr="00A01FDC">
              <w:rPr>
                <w:rFonts w:asciiTheme="majorHAnsi" w:hAnsiTheme="majorHAnsi" w:cstheme="majorHAnsi"/>
                <w:spacing w:val="-6"/>
                <w:sz w:val="20"/>
                <w:szCs w:val="20"/>
              </w:rPr>
              <w:t xml:space="preserve"> </w:t>
            </w:r>
            <w:r w:rsidRPr="00A01FDC">
              <w:rPr>
                <w:rFonts w:asciiTheme="majorHAnsi" w:hAnsiTheme="majorHAnsi" w:cstheme="majorHAnsi"/>
                <w:spacing w:val="-2"/>
                <w:sz w:val="20"/>
                <w:szCs w:val="20"/>
              </w:rPr>
              <w:t>Composer.</w:t>
            </w:r>
          </w:p>
          <w:p w14:paraId="4BDC9B1C" w14:textId="77777777" w:rsidR="006D657F" w:rsidRPr="00A01FDC" w:rsidRDefault="006D657F" w:rsidP="007608DC">
            <w:pPr>
              <w:spacing w:line="276" w:lineRule="auto"/>
              <w:rPr>
                <w:rFonts w:asciiTheme="majorHAnsi" w:hAnsiTheme="majorHAnsi" w:cstheme="majorHAnsi"/>
                <w:bCs w:val="0"/>
                <w:sz w:val="20"/>
                <w:szCs w:val="20"/>
              </w:rPr>
            </w:pPr>
            <w:r w:rsidRPr="00A01FDC">
              <w:rPr>
                <w:rFonts w:asciiTheme="majorHAnsi" w:hAnsiTheme="majorHAnsi" w:cstheme="majorHAnsi"/>
                <w:b/>
                <w:sz w:val="20"/>
                <w:szCs w:val="20"/>
              </w:rPr>
              <w:t xml:space="preserve">AZURE- </w:t>
            </w:r>
            <w:r w:rsidRPr="00A01FDC">
              <w:rPr>
                <w:rFonts w:asciiTheme="majorHAnsi" w:hAnsiTheme="majorHAnsi" w:cstheme="majorHAnsi"/>
                <w:sz w:val="20"/>
                <w:szCs w:val="20"/>
                <w:lang w:val="en-US"/>
              </w:rPr>
              <w:t>Azure Databricks, Azure HDInsight, Azure Synapse Analytics, Azure Data Lake Storage, Azure Functions</w:t>
            </w:r>
          </w:p>
        </w:tc>
      </w:tr>
      <w:tr w:rsidR="006D657F" w:rsidRPr="00A01FDC" w14:paraId="60AB1C43" w14:textId="77777777" w:rsidTr="007608DC">
        <w:trPr>
          <w:trHeight w:val="800"/>
        </w:trPr>
        <w:tc>
          <w:tcPr>
            <w:tcW w:w="3235" w:type="dxa"/>
          </w:tcPr>
          <w:p w14:paraId="0ADF3CF3" w14:textId="77777777" w:rsidR="006D657F" w:rsidRPr="00A01FDC" w:rsidRDefault="006D657F" w:rsidP="007608DC">
            <w:pPr>
              <w:spacing w:line="276" w:lineRule="auto"/>
              <w:jc w:val="left"/>
              <w:rPr>
                <w:rFonts w:asciiTheme="majorHAnsi" w:hAnsiTheme="majorHAnsi" w:cstheme="majorHAnsi"/>
                <w:b/>
                <w:sz w:val="20"/>
                <w:szCs w:val="20"/>
              </w:rPr>
            </w:pPr>
            <w:r w:rsidRPr="00A01FDC">
              <w:rPr>
                <w:rFonts w:asciiTheme="majorHAnsi" w:hAnsiTheme="majorHAnsi" w:cstheme="majorHAnsi"/>
                <w:b/>
                <w:sz w:val="20"/>
                <w:szCs w:val="20"/>
              </w:rPr>
              <w:t>Big Data Technologies</w:t>
            </w:r>
          </w:p>
        </w:tc>
        <w:tc>
          <w:tcPr>
            <w:tcW w:w="7020" w:type="dxa"/>
          </w:tcPr>
          <w:p w14:paraId="3131DAFE" w14:textId="77777777" w:rsidR="006D657F" w:rsidRPr="00A01FDC" w:rsidRDefault="006D657F" w:rsidP="007608DC">
            <w:pPr>
              <w:spacing w:line="276" w:lineRule="auto"/>
              <w:rPr>
                <w:rFonts w:asciiTheme="majorHAnsi" w:hAnsiTheme="majorHAnsi" w:cstheme="majorHAnsi"/>
                <w:sz w:val="20"/>
                <w:szCs w:val="20"/>
              </w:rPr>
            </w:pPr>
            <w:r w:rsidRPr="00A01FDC">
              <w:rPr>
                <w:rFonts w:asciiTheme="majorHAnsi" w:hAnsiTheme="majorHAnsi" w:cstheme="majorHAnsi"/>
                <w:sz w:val="20"/>
                <w:szCs w:val="20"/>
              </w:rPr>
              <w:t>Spark, Hadoop, Apache</w:t>
            </w:r>
            <w:r w:rsidRPr="00A01FDC">
              <w:rPr>
                <w:rFonts w:asciiTheme="majorHAnsi" w:hAnsiTheme="majorHAnsi" w:cstheme="majorHAnsi"/>
                <w:spacing w:val="-6"/>
                <w:sz w:val="20"/>
                <w:szCs w:val="20"/>
              </w:rPr>
              <w:t xml:space="preserve"> </w:t>
            </w:r>
            <w:r w:rsidRPr="00A01FDC">
              <w:rPr>
                <w:rFonts w:asciiTheme="majorHAnsi" w:hAnsiTheme="majorHAnsi" w:cstheme="majorHAnsi"/>
                <w:sz w:val="20"/>
                <w:szCs w:val="20"/>
              </w:rPr>
              <w:t>Kafka,</w:t>
            </w:r>
            <w:r w:rsidRPr="00A01FDC">
              <w:rPr>
                <w:rFonts w:asciiTheme="majorHAnsi" w:hAnsiTheme="majorHAnsi" w:cstheme="majorHAnsi"/>
                <w:spacing w:val="-5"/>
                <w:sz w:val="20"/>
                <w:szCs w:val="20"/>
              </w:rPr>
              <w:t xml:space="preserve"> </w:t>
            </w:r>
            <w:r w:rsidRPr="00A01FDC">
              <w:rPr>
                <w:rFonts w:asciiTheme="majorHAnsi" w:hAnsiTheme="majorHAnsi" w:cstheme="majorHAnsi"/>
                <w:sz w:val="20"/>
                <w:szCs w:val="20"/>
              </w:rPr>
              <w:t>Apache</w:t>
            </w:r>
            <w:r w:rsidRPr="00A01FDC">
              <w:rPr>
                <w:rFonts w:asciiTheme="majorHAnsi" w:hAnsiTheme="majorHAnsi" w:cstheme="majorHAnsi"/>
                <w:spacing w:val="-6"/>
                <w:sz w:val="20"/>
                <w:szCs w:val="20"/>
              </w:rPr>
              <w:t xml:space="preserve"> </w:t>
            </w:r>
            <w:r w:rsidRPr="00A01FDC">
              <w:rPr>
                <w:rFonts w:asciiTheme="majorHAnsi" w:hAnsiTheme="majorHAnsi" w:cstheme="majorHAnsi"/>
                <w:sz w:val="20"/>
                <w:szCs w:val="20"/>
              </w:rPr>
              <w:t>Cassandra,</w:t>
            </w:r>
            <w:r w:rsidRPr="00A01FDC">
              <w:rPr>
                <w:rFonts w:asciiTheme="majorHAnsi" w:hAnsiTheme="majorHAnsi" w:cstheme="majorHAnsi"/>
                <w:spacing w:val="-5"/>
                <w:sz w:val="20"/>
                <w:szCs w:val="20"/>
              </w:rPr>
              <w:t xml:space="preserve"> </w:t>
            </w:r>
            <w:r w:rsidRPr="00A01FDC">
              <w:rPr>
                <w:rFonts w:asciiTheme="majorHAnsi" w:hAnsiTheme="majorHAnsi" w:cstheme="majorHAnsi"/>
                <w:sz w:val="20"/>
                <w:szCs w:val="20"/>
              </w:rPr>
              <w:t>Apache</w:t>
            </w:r>
            <w:r w:rsidRPr="00A01FDC">
              <w:rPr>
                <w:rFonts w:asciiTheme="majorHAnsi" w:hAnsiTheme="majorHAnsi" w:cstheme="majorHAnsi"/>
                <w:spacing w:val="-6"/>
                <w:sz w:val="20"/>
                <w:szCs w:val="20"/>
              </w:rPr>
              <w:t xml:space="preserve"> </w:t>
            </w:r>
            <w:r w:rsidRPr="00A01FDC">
              <w:rPr>
                <w:rFonts w:asciiTheme="majorHAnsi" w:hAnsiTheme="majorHAnsi" w:cstheme="majorHAnsi"/>
                <w:sz w:val="20"/>
                <w:szCs w:val="20"/>
              </w:rPr>
              <w:t xml:space="preserve">HBase, Apache Hive, Apache Pig, Apache Storm, Apache Airflow, </w:t>
            </w:r>
            <w:proofErr w:type="spellStart"/>
            <w:r w:rsidRPr="00A01FDC">
              <w:rPr>
                <w:rFonts w:asciiTheme="majorHAnsi" w:hAnsiTheme="majorHAnsi" w:cstheme="majorHAnsi"/>
                <w:sz w:val="20"/>
                <w:szCs w:val="20"/>
              </w:rPr>
              <w:t>Nifi</w:t>
            </w:r>
            <w:proofErr w:type="spellEnd"/>
            <w:r w:rsidRPr="00A01FDC">
              <w:rPr>
                <w:rFonts w:asciiTheme="majorHAnsi" w:hAnsiTheme="majorHAnsi" w:cstheme="majorHAnsi"/>
                <w:sz w:val="20"/>
                <w:szCs w:val="20"/>
              </w:rPr>
              <w:t>, Snowflake, Sqoop, HDFS,</w:t>
            </w:r>
            <w:r w:rsidRPr="00A01FDC">
              <w:rPr>
                <w:rFonts w:asciiTheme="majorHAnsi" w:hAnsiTheme="majorHAnsi" w:cstheme="majorHAnsi"/>
                <w:spacing w:val="-8"/>
                <w:sz w:val="20"/>
                <w:szCs w:val="20"/>
              </w:rPr>
              <w:t xml:space="preserve"> </w:t>
            </w:r>
            <w:r w:rsidRPr="00A01FDC">
              <w:rPr>
                <w:rFonts w:asciiTheme="majorHAnsi" w:hAnsiTheme="majorHAnsi" w:cstheme="majorHAnsi"/>
                <w:sz w:val="20"/>
                <w:szCs w:val="20"/>
              </w:rPr>
              <w:t>Map</w:t>
            </w:r>
            <w:r w:rsidRPr="00A01FDC">
              <w:rPr>
                <w:rFonts w:asciiTheme="majorHAnsi" w:hAnsiTheme="majorHAnsi" w:cstheme="majorHAnsi"/>
                <w:spacing w:val="-7"/>
                <w:sz w:val="20"/>
                <w:szCs w:val="20"/>
              </w:rPr>
              <w:t xml:space="preserve"> </w:t>
            </w:r>
            <w:r w:rsidRPr="00A01FDC">
              <w:rPr>
                <w:rFonts w:asciiTheme="majorHAnsi" w:hAnsiTheme="majorHAnsi" w:cstheme="majorHAnsi"/>
                <w:sz w:val="20"/>
                <w:szCs w:val="20"/>
              </w:rPr>
              <w:t>Reduce, Flume, Oozie, Impala, YARN.</w:t>
            </w:r>
          </w:p>
        </w:tc>
      </w:tr>
      <w:tr w:rsidR="006D657F" w:rsidRPr="00A01FDC" w14:paraId="75FB1092" w14:textId="77777777" w:rsidTr="007608DC">
        <w:trPr>
          <w:trHeight w:val="440"/>
        </w:trPr>
        <w:tc>
          <w:tcPr>
            <w:tcW w:w="3235" w:type="dxa"/>
          </w:tcPr>
          <w:p w14:paraId="1F6815F3" w14:textId="77777777" w:rsidR="006D657F" w:rsidRPr="00A01FDC" w:rsidRDefault="006D657F" w:rsidP="007608DC">
            <w:pPr>
              <w:spacing w:line="276" w:lineRule="auto"/>
              <w:jc w:val="left"/>
              <w:rPr>
                <w:rFonts w:asciiTheme="majorHAnsi" w:hAnsiTheme="majorHAnsi" w:cstheme="majorHAnsi"/>
                <w:b/>
                <w:sz w:val="20"/>
                <w:szCs w:val="20"/>
              </w:rPr>
            </w:pPr>
            <w:r w:rsidRPr="00A01FDC">
              <w:rPr>
                <w:rFonts w:asciiTheme="majorHAnsi" w:hAnsiTheme="majorHAnsi" w:cstheme="majorHAnsi"/>
                <w:b/>
                <w:sz w:val="20"/>
                <w:szCs w:val="20"/>
              </w:rPr>
              <w:t>Languages</w:t>
            </w:r>
          </w:p>
        </w:tc>
        <w:tc>
          <w:tcPr>
            <w:tcW w:w="7020" w:type="dxa"/>
          </w:tcPr>
          <w:p w14:paraId="771EDC6C" w14:textId="77777777" w:rsidR="006D657F" w:rsidRPr="00A01FDC" w:rsidRDefault="006D657F" w:rsidP="007608DC">
            <w:pPr>
              <w:spacing w:line="276" w:lineRule="auto"/>
              <w:rPr>
                <w:rFonts w:asciiTheme="majorHAnsi" w:hAnsiTheme="majorHAnsi" w:cstheme="majorHAnsi"/>
                <w:bCs w:val="0"/>
                <w:sz w:val="20"/>
                <w:szCs w:val="20"/>
              </w:rPr>
            </w:pPr>
            <w:r w:rsidRPr="00A01FDC">
              <w:rPr>
                <w:rFonts w:asciiTheme="majorHAnsi" w:hAnsiTheme="majorHAnsi" w:cstheme="majorHAnsi"/>
                <w:sz w:val="20"/>
                <w:szCs w:val="20"/>
              </w:rPr>
              <w:t xml:space="preserve">Python </w:t>
            </w:r>
            <w:r w:rsidRPr="00A01FDC">
              <w:rPr>
                <w:rFonts w:asciiTheme="majorHAnsi" w:hAnsiTheme="majorHAnsi" w:cstheme="majorHAnsi"/>
                <w:sz w:val="20"/>
                <w:szCs w:val="20"/>
                <w:lang w:val="en-US"/>
              </w:rPr>
              <w:t>2.7/3.6/3.8/3.10/3.12</w:t>
            </w:r>
            <w:r w:rsidRPr="00A01FDC">
              <w:rPr>
                <w:rFonts w:asciiTheme="majorHAnsi" w:hAnsiTheme="majorHAnsi" w:cstheme="majorHAnsi"/>
                <w:sz w:val="20"/>
                <w:szCs w:val="20"/>
              </w:rPr>
              <w:t xml:space="preserve">, SQL, </w:t>
            </w:r>
            <w:proofErr w:type="spellStart"/>
            <w:r w:rsidRPr="00A01FDC">
              <w:rPr>
                <w:rFonts w:asciiTheme="majorHAnsi" w:hAnsiTheme="majorHAnsi" w:cstheme="majorHAnsi"/>
                <w:sz w:val="20"/>
                <w:szCs w:val="20"/>
              </w:rPr>
              <w:t>Pyspark</w:t>
            </w:r>
            <w:proofErr w:type="spellEnd"/>
            <w:r w:rsidRPr="00A01FDC">
              <w:rPr>
                <w:rFonts w:asciiTheme="majorHAnsi" w:hAnsiTheme="majorHAnsi" w:cstheme="majorHAnsi"/>
                <w:sz w:val="20"/>
                <w:szCs w:val="20"/>
              </w:rPr>
              <w:t>, Scala, Unix Shell Scripting, Java, PL/SQL,</w:t>
            </w:r>
            <w:r w:rsidRPr="00A01FDC">
              <w:rPr>
                <w:rFonts w:asciiTheme="majorHAnsi" w:hAnsiTheme="majorHAnsi" w:cstheme="majorHAnsi"/>
                <w:spacing w:val="-7"/>
                <w:sz w:val="20"/>
                <w:szCs w:val="20"/>
              </w:rPr>
              <w:t xml:space="preserve"> </w:t>
            </w:r>
            <w:r w:rsidRPr="00A01FDC">
              <w:rPr>
                <w:rFonts w:asciiTheme="majorHAnsi" w:hAnsiTheme="majorHAnsi" w:cstheme="majorHAnsi"/>
                <w:sz w:val="20"/>
                <w:szCs w:val="20"/>
              </w:rPr>
              <w:t>Perl, T-</w:t>
            </w:r>
            <w:r w:rsidRPr="00A01FDC">
              <w:rPr>
                <w:rFonts w:asciiTheme="majorHAnsi" w:hAnsiTheme="majorHAnsi" w:cstheme="majorHAnsi"/>
                <w:spacing w:val="-5"/>
                <w:sz w:val="20"/>
                <w:szCs w:val="20"/>
              </w:rPr>
              <w:t>SQL.</w:t>
            </w:r>
          </w:p>
        </w:tc>
      </w:tr>
      <w:tr w:rsidR="006D657F" w:rsidRPr="00A01FDC" w14:paraId="2D2A8B0A" w14:textId="77777777" w:rsidTr="007608DC">
        <w:trPr>
          <w:trHeight w:val="800"/>
        </w:trPr>
        <w:tc>
          <w:tcPr>
            <w:tcW w:w="3235" w:type="dxa"/>
          </w:tcPr>
          <w:p w14:paraId="3BB79C43" w14:textId="77777777" w:rsidR="006D657F" w:rsidRPr="00A01FDC" w:rsidRDefault="006D657F" w:rsidP="007608DC">
            <w:pPr>
              <w:spacing w:line="276" w:lineRule="auto"/>
              <w:jc w:val="left"/>
              <w:rPr>
                <w:rFonts w:asciiTheme="majorHAnsi" w:hAnsiTheme="majorHAnsi" w:cstheme="majorHAnsi"/>
                <w:b/>
                <w:sz w:val="20"/>
                <w:szCs w:val="20"/>
              </w:rPr>
            </w:pPr>
            <w:r w:rsidRPr="00A01FDC">
              <w:rPr>
                <w:rFonts w:asciiTheme="majorHAnsi" w:hAnsiTheme="majorHAnsi" w:cstheme="majorHAnsi"/>
                <w:b/>
                <w:sz w:val="20"/>
                <w:szCs w:val="20"/>
              </w:rPr>
              <w:t>Relational Databases &amp; Data warehouses</w:t>
            </w:r>
          </w:p>
        </w:tc>
        <w:tc>
          <w:tcPr>
            <w:tcW w:w="7020" w:type="dxa"/>
          </w:tcPr>
          <w:p w14:paraId="0DF28D7C" w14:textId="1F3C3289" w:rsidR="006D657F" w:rsidRPr="00A01FDC" w:rsidRDefault="006D657F" w:rsidP="00CA7298">
            <w:pPr>
              <w:spacing w:line="276" w:lineRule="auto"/>
              <w:rPr>
                <w:rFonts w:asciiTheme="majorHAnsi" w:hAnsiTheme="majorHAnsi" w:cstheme="majorHAnsi"/>
                <w:bCs w:val="0"/>
                <w:sz w:val="20"/>
                <w:szCs w:val="20"/>
              </w:rPr>
            </w:pPr>
            <w:r w:rsidRPr="00A01FDC">
              <w:rPr>
                <w:rFonts w:asciiTheme="majorHAnsi" w:hAnsiTheme="majorHAnsi" w:cstheme="majorHAnsi"/>
                <w:sz w:val="20"/>
                <w:szCs w:val="20"/>
              </w:rPr>
              <w:t>Oracle 11g/10g, MySQL, Snowflake, SQL Server2016/2014/2012/2008, Redshift, DB2, Big Query, Teradata 15/14.</w:t>
            </w:r>
          </w:p>
        </w:tc>
      </w:tr>
      <w:tr w:rsidR="006D657F" w:rsidRPr="00A01FDC" w14:paraId="19803CF9" w14:textId="77777777" w:rsidTr="007608DC">
        <w:trPr>
          <w:trHeight w:val="440"/>
        </w:trPr>
        <w:tc>
          <w:tcPr>
            <w:tcW w:w="3235" w:type="dxa"/>
          </w:tcPr>
          <w:p w14:paraId="5424D2ED" w14:textId="77777777" w:rsidR="006D657F" w:rsidRPr="00A01FDC" w:rsidRDefault="006D657F" w:rsidP="007608DC">
            <w:pPr>
              <w:spacing w:line="276" w:lineRule="auto"/>
              <w:jc w:val="left"/>
              <w:rPr>
                <w:rFonts w:asciiTheme="majorHAnsi" w:hAnsiTheme="majorHAnsi" w:cstheme="majorHAnsi"/>
                <w:b/>
                <w:sz w:val="20"/>
                <w:szCs w:val="20"/>
              </w:rPr>
            </w:pPr>
            <w:r w:rsidRPr="00A01FDC">
              <w:rPr>
                <w:rFonts w:asciiTheme="majorHAnsi" w:hAnsiTheme="majorHAnsi" w:cstheme="majorHAnsi"/>
                <w:b/>
                <w:sz w:val="20"/>
                <w:szCs w:val="20"/>
              </w:rPr>
              <w:t>Data Visualization tools</w:t>
            </w:r>
          </w:p>
        </w:tc>
        <w:tc>
          <w:tcPr>
            <w:tcW w:w="7020" w:type="dxa"/>
          </w:tcPr>
          <w:p w14:paraId="23BCB533" w14:textId="77777777" w:rsidR="006D657F" w:rsidRPr="00A01FDC" w:rsidRDefault="006D657F" w:rsidP="007608DC">
            <w:pPr>
              <w:spacing w:line="276" w:lineRule="auto"/>
              <w:rPr>
                <w:rFonts w:asciiTheme="majorHAnsi" w:hAnsiTheme="majorHAnsi" w:cstheme="majorHAnsi"/>
                <w:sz w:val="20"/>
                <w:szCs w:val="20"/>
              </w:rPr>
            </w:pPr>
            <w:proofErr w:type="spellStart"/>
            <w:r w:rsidRPr="00A01FDC">
              <w:rPr>
                <w:rFonts w:asciiTheme="majorHAnsi" w:hAnsiTheme="majorHAnsi" w:cstheme="majorHAnsi"/>
                <w:sz w:val="20"/>
                <w:szCs w:val="20"/>
              </w:rPr>
              <w:t>PowerBI</w:t>
            </w:r>
            <w:proofErr w:type="spellEnd"/>
            <w:r w:rsidRPr="00A01FDC">
              <w:rPr>
                <w:rFonts w:asciiTheme="majorHAnsi" w:hAnsiTheme="majorHAnsi" w:cstheme="majorHAnsi"/>
                <w:sz w:val="20"/>
                <w:szCs w:val="20"/>
              </w:rPr>
              <w:t>, Tableau, QlikView.</w:t>
            </w:r>
          </w:p>
        </w:tc>
      </w:tr>
      <w:tr w:rsidR="006D657F" w:rsidRPr="00A01FDC" w14:paraId="401FE1F3" w14:textId="77777777" w:rsidTr="007608DC">
        <w:trPr>
          <w:trHeight w:val="440"/>
        </w:trPr>
        <w:tc>
          <w:tcPr>
            <w:tcW w:w="3235" w:type="dxa"/>
          </w:tcPr>
          <w:p w14:paraId="67AFCEF5" w14:textId="77777777" w:rsidR="006D657F" w:rsidRPr="00A01FDC" w:rsidRDefault="006D657F" w:rsidP="007608DC">
            <w:pPr>
              <w:spacing w:line="276" w:lineRule="auto"/>
              <w:jc w:val="left"/>
              <w:rPr>
                <w:rFonts w:asciiTheme="majorHAnsi" w:hAnsiTheme="majorHAnsi" w:cstheme="majorHAnsi"/>
                <w:b/>
                <w:sz w:val="20"/>
                <w:szCs w:val="20"/>
              </w:rPr>
            </w:pPr>
            <w:r w:rsidRPr="00A01FDC">
              <w:rPr>
                <w:rFonts w:asciiTheme="majorHAnsi" w:hAnsiTheme="majorHAnsi" w:cstheme="majorHAnsi"/>
                <w:b/>
                <w:sz w:val="20"/>
                <w:szCs w:val="20"/>
              </w:rPr>
              <w:t>NoSQL Databases</w:t>
            </w:r>
          </w:p>
        </w:tc>
        <w:tc>
          <w:tcPr>
            <w:tcW w:w="7020" w:type="dxa"/>
          </w:tcPr>
          <w:p w14:paraId="5EA3772D" w14:textId="77777777" w:rsidR="006D657F" w:rsidRPr="00A01FDC" w:rsidRDefault="006D657F" w:rsidP="007608DC">
            <w:pPr>
              <w:spacing w:line="276" w:lineRule="auto"/>
              <w:rPr>
                <w:rFonts w:asciiTheme="majorHAnsi" w:hAnsiTheme="majorHAnsi" w:cstheme="majorHAnsi"/>
                <w:sz w:val="20"/>
                <w:szCs w:val="20"/>
              </w:rPr>
            </w:pPr>
            <w:r w:rsidRPr="00A01FDC">
              <w:rPr>
                <w:rFonts w:asciiTheme="majorHAnsi" w:hAnsiTheme="majorHAnsi" w:cstheme="majorHAnsi"/>
                <w:sz w:val="20"/>
                <w:szCs w:val="20"/>
              </w:rPr>
              <w:t>Cassandra, MongoDB, DynamoDB, HBase.</w:t>
            </w:r>
          </w:p>
        </w:tc>
      </w:tr>
      <w:tr w:rsidR="006D657F" w:rsidRPr="00A01FDC" w14:paraId="4E13937B" w14:textId="77777777" w:rsidTr="007608DC">
        <w:trPr>
          <w:trHeight w:val="440"/>
        </w:trPr>
        <w:tc>
          <w:tcPr>
            <w:tcW w:w="3235" w:type="dxa"/>
          </w:tcPr>
          <w:p w14:paraId="222BF0A2" w14:textId="77777777" w:rsidR="006D657F" w:rsidRPr="00A01FDC" w:rsidRDefault="006D657F" w:rsidP="007608DC">
            <w:pPr>
              <w:spacing w:line="276" w:lineRule="auto"/>
              <w:jc w:val="left"/>
              <w:rPr>
                <w:rFonts w:asciiTheme="majorHAnsi" w:hAnsiTheme="majorHAnsi" w:cstheme="majorHAnsi"/>
                <w:b/>
                <w:sz w:val="20"/>
                <w:szCs w:val="20"/>
              </w:rPr>
            </w:pPr>
            <w:r w:rsidRPr="00A01FDC">
              <w:rPr>
                <w:rFonts w:asciiTheme="majorHAnsi" w:hAnsiTheme="majorHAnsi" w:cstheme="majorHAnsi"/>
                <w:b/>
                <w:sz w:val="20"/>
                <w:szCs w:val="20"/>
              </w:rPr>
              <w:t>Version Control Tools</w:t>
            </w:r>
          </w:p>
        </w:tc>
        <w:tc>
          <w:tcPr>
            <w:tcW w:w="7020" w:type="dxa"/>
          </w:tcPr>
          <w:p w14:paraId="0ABB4A07" w14:textId="77777777" w:rsidR="006D657F" w:rsidRPr="00A01FDC" w:rsidRDefault="006D657F" w:rsidP="007608DC">
            <w:pPr>
              <w:spacing w:line="276" w:lineRule="auto"/>
              <w:rPr>
                <w:rFonts w:asciiTheme="majorHAnsi" w:hAnsiTheme="majorHAnsi" w:cstheme="majorHAnsi"/>
                <w:sz w:val="20"/>
                <w:szCs w:val="20"/>
              </w:rPr>
            </w:pPr>
            <w:r w:rsidRPr="00A01FDC">
              <w:rPr>
                <w:rFonts w:asciiTheme="majorHAnsi" w:hAnsiTheme="majorHAnsi" w:cstheme="majorHAnsi"/>
                <w:sz w:val="20"/>
                <w:szCs w:val="20"/>
              </w:rPr>
              <w:t>GitHub, Gitlab, Bitbucket.</w:t>
            </w:r>
          </w:p>
        </w:tc>
      </w:tr>
      <w:tr w:rsidR="006D657F" w:rsidRPr="00A01FDC" w14:paraId="796D865C" w14:textId="77777777" w:rsidTr="007608DC">
        <w:trPr>
          <w:trHeight w:val="440"/>
        </w:trPr>
        <w:tc>
          <w:tcPr>
            <w:tcW w:w="3235" w:type="dxa"/>
          </w:tcPr>
          <w:p w14:paraId="600DC493" w14:textId="77777777" w:rsidR="006D657F" w:rsidRPr="00A01FDC" w:rsidRDefault="006D657F" w:rsidP="007608DC">
            <w:pPr>
              <w:spacing w:line="276" w:lineRule="auto"/>
              <w:jc w:val="left"/>
              <w:rPr>
                <w:rFonts w:asciiTheme="majorHAnsi" w:hAnsiTheme="majorHAnsi" w:cstheme="majorHAnsi"/>
                <w:b/>
                <w:sz w:val="20"/>
                <w:szCs w:val="20"/>
              </w:rPr>
            </w:pPr>
            <w:r w:rsidRPr="00A01FDC">
              <w:rPr>
                <w:rFonts w:asciiTheme="majorHAnsi" w:hAnsiTheme="majorHAnsi" w:cstheme="majorHAnsi"/>
                <w:b/>
                <w:sz w:val="20"/>
                <w:szCs w:val="20"/>
              </w:rPr>
              <w:t>Operating Systems</w:t>
            </w:r>
          </w:p>
        </w:tc>
        <w:tc>
          <w:tcPr>
            <w:tcW w:w="7020" w:type="dxa"/>
          </w:tcPr>
          <w:p w14:paraId="0B3B3504" w14:textId="77777777" w:rsidR="006D657F" w:rsidRPr="00A01FDC" w:rsidRDefault="006D657F" w:rsidP="007608DC">
            <w:pPr>
              <w:spacing w:line="276" w:lineRule="auto"/>
              <w:rPr>
                <w:rFonts w:asciiTheme="majorHAnsi" w:hAnsiTheme="majorHAnsi" w:cstheme="majorHAnsi"/>
                <w:sz w:val="20"/>
                <w:szCs w:val="20"/>
              </w:rPr>
            </w:pPr>
            <w:r w:rsidRPr="00A01FDC">
              <w:rPr>
                <w:rFonts w:asciiTheme="majorHAnsi" w:hAnsiTheme="majorHAnsi" w:cstheme="majorHAnsi"/>
                <w:sz w:val="20"/>
                <w:szCs w:val="20"/>
              </w:rPr>
              <w:t>Ubuntu, Windows, Linux.</w:t>
            </w:r>
          </w:p>
        </w:tc>
      </w:tr>
      <w:tr w:rsidR="006D657F" w:rsidRPr="00A01FDC" w14:paraId="22442CB8" w14:textId="77777777" w:rsidTr="007608DC">
        <w:trPr>
          <w:trHeight w:val="440"/>
        </w:trPr>
        <w:tc>
          <w:tcPr>
            <w:tcW w:w="3235" w:type="dxa"/>
          </w:tcPr>
          <w:p w14:paraId="79C86231" w14:textId="77777777" w:rsidR="006D657F" w:rsidRPr="00A01FDC" w:rsidRDefault="006D657F" w:rsidP="007608DC">
            <w:pPr>
              <w:spacing w:line="276" w:lineRule="auto"/>
              <w:jc w:val="left"/>
              <w:rPr>
                <w:rFonts w:asciiTheme="majorHAnsi" w:hAnsiTheme="majorHAnsi" w:cstheme="majorHAnsi"/>
                <w:b/>
                <w:sz w:val="20"/>
                <w:szCs w:val="20"/>
              </w:rPr>
            </w:pPr>
            <w:r w:rsidRPr="00A01FDC">
              <w:rPr>
                <w:rFonts w:asciiTheme="majorHAnsi" w:hAnsiTheme="majorHAnsi" w:cstheme="majorHAnsi"/>
                <w:b/>
                <w:sz w:val="20"/>
                <w:szCs w:val="20"/>
              </w:rPr>
              <w:t>Messaging System</w:t>
            </w:r>
          </w:p>
        </w:tc>
        <w:tc>
          <w:tcPr>
            <w:tcW w:w="7020" w:type="dxa"/>
          </w:tcPr>
          <w:p w14:paraId="176BEBDD" w14:textId="77777777" w:rsidR="006D657F" w:rsidRPr="00A01FDC" w:rsidRDefault="006D657F" w:rsidP="007608DC">
            <w:pPr>
              <w:spacing w:line="276" w:lineRule="auto"/>
              <w:rPr>
                <w:rFonts w:asciiTheme="majorHAnsi" w:hAnsiTheme="majorHAnsi" w:cstheme="majorHAnsi"/>
                <w:sz w:val="20"/>
                <w:szCs w:val="20"/>
              </w:rPr>
            </w:pPr>
            <w:r w:rsidRPr="00A01FDC">
              <w:rPr>
                <w:rFonts w:asciiTheme="majorHAnsi" w:hAnsiTheme="majorHAnsi" w:cstheme="majorHAnsi"/>
                <w:sz w:val="20"/>
                <w:szCs w:val="20"/>
              </w:rPr>
              <w:t>Kafka, SNS, Kinesis.</w:t>
            </w:r>
          </w:p>
        </w:tc>
      </w:tr>
      <w:tr w:rsidR="006D657F" w:rsidRPr="00A01FDC" w14:paraId="6A3A9C75" w14:textId="77777777" w:rsidTr="007608DC">
        <w:trPr>
          <w:trHeight w:val="440"/>
        </w:trPr>
        <w:tc>
          <w:tcPr>
            <w:tcW w:w="3235" w:type="dxa"/>
          </w:tcPr>
          <w:p w14:paraId="2C74417F" w14:textId="77777777" w:rsidR="006D657F" w:rsidRPr="00A01FDC" w:rsidRDefault="006D657F" w:rsidP="007608DC">
            <w:pPr>
              <w:spacing w:line="276" w:lineRule="auto"/>
              <w:jc w:val="left"/>
              <w:rPr>
                <w:rFonts w:asciiTheme="majorHAnsi" w:hAnsiTheme="majorHAnsi" w:cstheme="majorHAnsi"/>
                <w:b/>
                <w:sz w:val="20"/>
                <w:szCs w:val="20"/>
              </w:rPr>
            </w:pPr>
            <w:r w:rsidRPr="00A01FDC">
              <w:rPr>
                <w:rFonts w:asciiTheme="majorHAnsi" w:hAnsiTheme="majorHAnsi" w:cstheme="majorHAnsi"/>
                <w:b/>
                <w:sz w:val="20"/>
                <w:szCs w:val="20"/>
              </w:rPr>
              <w:t>Methodologies</w:t>
            </w:r>
          </w:p>
        </w:tc>
        <w:tc>
          <w:tcPr>
            <w:tcW w:w="7020" w:type="dxa"/>
          </w:tcPr>
          <w:p w14:paraId="030176E3" w14:textId="77777777" w:rsidR="006D657F" w:rsidRPr="00A01FDC" w:rsidRDefault="006D657F" w:rsidP="007608DC">
            <w:pPr>
              <w:spacing w:line="276" w:lineRule="auto"/>
              <w:rPr>
                <w:rFonts w:asciiTheme="majorHAnsi" w:hAnsiTheme="majorHAnsi" w:cstheme="majorHAnsi"/>
                <w:sz w:val="20"/>
                <w:szCs w:val="20"/>
              </w:rPr>
            </w:pPr>
            <w:r w:rsidRPr="00A01FDC">
              <w:rPr>
                <w:rFonts w:asciiTheme="majorHAnsi" w:hAnsiTheme="majorHAnsi" w:cstheme="majorHAnsi"/>
                <w:sz w:val="20"/>
                <w:szCs w:val="20"/>
              </w:rPr>
              <w:t>Agile/ Scrum and Traditional Waterfall.</w:t>
            </w:r>
          </w:p>
        </w:tc>
      </w:tr>
      <w:tr w:rsidR="006D657F" w:rsidRPr="00A01FDC" w14:paraId="327B2B3F" w14:textId="77777777" w:rsidTr="007608DC">
        <w:trPr>
          <w:trHeight w:val="440"/>
        </w:trPr>
        <w:tc>
          <w:tcPr>
            <w:tcW w:w="3235" w:type="dxa"/>
          </w:tcPr>
          <w:p w14:paraId="659124F9" w14:textId="77777777" w:rsidR="006D657F" w:rsidRPr="00A01FDC" w:rsidRDefault="006D657F" w:rsidP="007608DC">
            <w:pPr>
              <w:spacing w:line="276" w:lineRule="auto"/>
              <w:jc w:val="left"/>
              <w:rPr>
                <w:rFonts w:asciiTheme="majorHAnsi" w:hAnsiTheme="majorHAnsi" w:cstheme="majorHAnsi"/>
                <w:b/>
                <w:sz w:val="20"/>
                <w:szCs w:val="20"/>
              </w:rPr>
            </w:pPr>
            <w:r w:rsidRPr="00A01FDC">
              <w:rPr>
                <w:rFonts w:asciiTheme="majorHAnsi" w:hAnsiTheme="majorHAnsi" w:cstheme="majorHAnsi"/>
                <w:b/>
                <w:sz w:val="20"/>
                <w:szCs w:val="20"/>
              </w:rPr>
              <w:t>Data Integration tools</w:t>
            </w:r>
          </w:p>
        </w:tc>
        <w:tc>
          <w:tcPr>
            <w:tcW w:w="7020" w:type="dxa"/>
          </w:tcPr>
          <w:p w14:paraId="0C444797" w14:textId="6933EA83" w:rsidR="006D657F" w:rsidRPr="00A01FDC" w:rsidRDefault="006D657F" w:rsidP="007608DC">
            <w:pPr>
              <w:spacing w:line="276" w:lineRule="auto"/>
              <w:rPr>
                <w:rFonts w:asciiTheme="majorHAnsi" w:hAnsiTheme="majorHAnsi" w:cstheme="majorHAnsi"/>
                <w:sz w:val="20"/>
                <w:szCs w:val="20"/>
              </w:rPr>
            </w:pPr>
            <w:r w:rsidRPr="00A01FDC">
              <w:rPr>
                <w:rFonts w:asciiTheme="majorHAnsi" w:hAnsiTheme="majorHAnsi" w:cstheme="majorHAnsi"/>
                <w:sz w:val="20"/>
                <w:szCs w:val="20"/>
              </w:rPr>
              <w:t>Informatica, Talend,</w:t>
            </w:r>
            <w:r w:rsidRPr="00A01FDC">
              <w:rPr>
                <w:rFonts w:asciiTheme="majorHAnsi" w:hAnsiTheme="majorHAnsi" w:cstheme="majorHAnsi"/>
                <w:sz w:val="20"/>
                <w:szCs w:val="20"/>
                <w:lang w:val="en-US"/>
              </w:rPr>
              <w:t xml:space="preserve"> </w:t>
            </w:r>
            <w:proofErr w:type="spellStart"/>
            <w:r w:rsidRPr="00A01FDC">
              <w:rPr>
                <w:rFonts w:asciiTheme="majorHAnsi" w:hAnsiTheme="majorHAnsi" w:cstheme="majorHAnsi"/>
                <w:sz w:val="20"/>
                <w:szCs w:val="20"/>
                <w:lang w:val="en-US"/>
              </w:rPr>
              <w:t>Matillion</w:t>
            </w:r>
            <w:proofErr w:type="spellEnd"/>
            <w:r w:rsidR="0008118A" w:rsidRPr="00A01FDC">
              <w:rPr>
                <w:rFonts w:asciiTheme="majorHAnsi" w:hAnsiTheme="majorHAnsi" w:cstheme="majorHAnsi"/>
                <w:sz w:val="20"/>
                <w:szCs w:val="20"/>
                <w:lang w:val="en-US"/>
              </w:rPr>
              <w:t>,</w:t>
            </w:r>
            <w:r w:rsidR="0008118A" w:rsidRPr="00A01FDC">
              <w:rPr>
                <w:rFonts w:asciiTheme="majorHAnsi" w:hAnsiTheme="majorHAnsi" w:cstheme="majorHAnsi"/>
                <w:bCs w:val="0"/>
                <w:color w:val="001D35"/>
                <w:sz w:val="20"/>
                <w:szCs w:val="20"/>
                <w:shd w:val="clear" w:color="auto" w:fill="FFFFFF"/>
                <w:lang w:val="en-US"/>
              </w:rPr>
              <w:t xml:space="preserve"> </w:t>
            </w:r>
            <w:r w:rsidR="0008118A" w:rsidRPr="00A01FDC">
              <w:rPr>
                <w:rFonts w:asciiTheme="majorHAnsi" w:hAnsiTheme="majorHAnsi" w:cstheme="majorHAnsi"/>
                <w:sz w:val="20"/>
                <w:szCs w:val="20"/>
                <w:lang w:val="en-US"/>
              </w:rPr>
              <w:t>DataStage</w:t>
            </w:r>
            <w:r w:rsidRPr="00A01FDC">
              <w:rPr>
                <w:rFonts w:asciiTheme="majorHAnsi" w:hAnsiTheme="majorHAnsi" w:cstheme="majorHAnsi"/>
                <w:sz w:val="20"/>
                <w:szCs w:val="20"/>
                <w:lang w:val="en-US"/>
              </w:rPr>
              <w:t>.</w:t>
            </w:r>
          </w:p>
        </w:tc>
      </w:tr>
      <w:tr w:rsidR="006D657F" w:rsidRPr="00A01FDC" w14:paraId="5E841080" w14:textId="77777777" w:rsidTr="007608DC">
        <w:tc>
          <w:tcPr>
            <w:tcW w:w="3235" w:type="dxa"/>
          </w:tcPr>
          <w:p w14:paraId="3A36DCFD" w14:textId="77777777" w:rsidR="006D657F" w:rsidRPr="00A01FDC" w:rsidRDefault="006D657F" w:rsidP="007608DC">
            <w:pPr>
              <w:spacing w:line="276" w:lineRule="auto"/>
              <w:jc w:val="left"/>
              <w:rPr>
                <w:rFonts w:asciiTheme="majorHAnsi" w:hAnsiTheme="majorHAnsi" w:cstheme="majorHAnsi"/>
                <w:b/>
                <w:sz w:val="20"/>
                <w:szCs w:val="20"/>
              </w:rPr>
            </w:pPr>
            <w:r w:rsidRPr="00A01FDC">
              <w:rPr>
                <w:rFonts w:asciiTheme="majorHAnsi" w:hAnsiTheme="majorHAnsi" w:cstheme="majorHAnsi"/>
                <w:b/>
                <w:sz w:val="20"/>
                <w:szCs w:val="20"/>
              </w:rPr>
              <w:t>Data Transformation and Modelling</w:t>
            </w:r>
          </w:p>
        </w:tc>
        <w:tc>
          <w:tcPr>
            <w:tcW w:w="7020" w:type="dxa"/>
          </w:tcPr>
          <w:p w14:paraId="65C8AC3A" w14:textId="77777777" w:rsidR="006D657F" w:rsidRPr="00A01FDC" w:rsidRDefault="006D657F" w:rsidP="007608DC">
            <w:pPr>
              <w:spacing w:line="276" w:lineRule="auto"/>
              <w:rPr>
                <w:rFonts w:asciiTheme="majorHAnsi" w:hAnsiTheme="majorHAnsi" w:cstheme="majorHAnsi"/>
                <w:sz w:val="20"/>
                <w:szCs w:val="20"/>
              </w:rPr>
            </w:pPr>
            <w:r w:rsidRPr="00A01FDC">
              <w:rPr>
                <w:rFonts w:asciiTheme="majorHAnsi" w:hAnsiTheme="majorHAnsi" w:cstheme="majorHAnsi"/>
                <w:sz w:val="20"/>
                <w:szCs w:val="20"/>
              </w:rPr>
              <w:t xml:space="preserve">DBT, </w:t>
            </w:r>
            <w:r w:rsidRPr="00A01FDC">
              <w:rPr>
                <w:rFonts w:asciiTheme="majorHAnsi" w:hAnsiTheme="majorHAnsi" w:cstheme="majorHAnsi"/>
                <w:sz w:val="20"/>
                <w:szCs w:val="20"/>
                <w:lang w:val="en-US"/>
              </w:rPr>
              <w:t>Alteryx</w:t>
            </w:r>
          </w:p>
        </w:tc>
      </w:tr>
    </w:tbl>
    <w:p w14:paraId="5CA3F0D2" w14:textId="77777777" w:rsidR="006D657F" w:rsidRPr="00A01FDC" w:rsidRDefault="006D657F" w:rsidP="006D657F">
      <w:pPr>
        <w:pBdr>
          <w:top w:val="nil"/>
          <w:left w:val="nil"/>
          <w:bottom w:val="nil"/>
          <w:right w:val="nil"/>
          <w:between w:val="nil"/>
        </w:pBdr>
        <w:spacing w:line="276" w:lineRule="auto"/>
        <w:rPr>
          <w:rStyle w:val="IntenseReference"/>
          <w:rFonts w:asciiTheme="majorHAnsi" w:hAnsiTheme="majorHAnsi" w:cstheme="majorHAnsi"/>
          <w:sz w:val="20"/>
          <w:szCs w:val="20"/>
        </w:rPr>
      </w:pPr>
    </w:p>
    <w:p w14:paraId="185A801C" w14:textId="77777777" w:rsidR="006D657F" w:rsidRPr="00A01FDC" w:rsidRDefault="006D657F" w:rsidP="006D657F">
      <w:pPr>
        <w:rPr>
          <w:rFonts w:asciiTheme="majorHAnsi" w:hAnsiTheme="majorHAnsi" w:cstheme="majorHAnsi"/>
          <w:b/>
          <w:spacing w:val="-2"/>
          <w:sz w:val="20"/>
          <w:szCs w:val="20"/>
          <w:u w:val="single"/>
        </w:rPr>
      </w:pPr>
      <w:r w:rsidRPr="00A01FDC">
        <w:rPr>
          <w:rFonts w:asciiTheme="majorHAnsi" w:hAnsiTheme="majorHAnsi" w:cstheme="majorHAnsi"/>
          <w:b/>
          <w:sz w:val="20"/>
          <w:szCs w:val="20"/>
          <w:u w:val="single"/>
        </w:rPr>
        <w:t>PROFESSIONAL</w:t>
      </w:r>
      <w:r w:rsidRPr="00A01FDC">
        <w:rPr>
          <w:rFonts w:asciiTheme="majorHAnsi" w:hAnsiTheme="majorHAnsi" w:cstheme="majorHAnsi"/>
          <w:b/>
          <w:spacing w:val="-15"/>
          <w:sz w:val="20"/>
          <w:szCs w:val="20"/>
          <w:u w:val="single"/>
        </w:rPr>
        <w:t xml:space="preserve"> </w:t>
      </w:r>
      <w:r w:rsidRPr="00A01FDC">
        <w:rPr>
          <w:rFonts w:asciiTheme="majorHAnsi" w:hAnsiTheme="majorHAnsi" w:cstheme="majorHAnsi"/>
          <w:b/>
          <w:spacing w:val="-2"/>
          <w:sz w:val="20"/>
          <w:szCs w:val="20"/>
          <w:u w:val="single"/>
        </w:rPr>
        <w:t>EXPERIENCE</w:t>
      </w:r>
    </w:p>
    <w:p w14:paraId="62F16126" w14:textId="0142A0C7" w:rsidR="006D657F" w:rsidRPr="00A01FDC" w:rsidRDefault="006D657F" w:rsidP="006D657F">
      <w:pPr>
        <w:shd w:val="clear" w:color="auto" w:fill="D9D9D9" w:themeFill="background1" w:themeFillShade="D9"/>
        <w:spacing w:after="0" w:line="276" w:lineRule="auto"/>
        <w:rPr>
          <w:rFonts w:asciiTheme="majorHAnsi" w:hAnsiTheme="majorHAnsi" w:cstheme="majorHAnsi"/>
          <w:b/>
          <w:bCs/>
          <w:smallCaps/>
          <w:color w:val="2F5496" w:themeColor="accent1" w:themeShade="BF"/>
          <w:spacing w:val="5"/>
          <w:sz w:val="20"/>
          <w:szCs w:val="20"/>
          <w:u w:val="single"/>
        </w:rPr>
      </w:pPr>
      <w:r w:rsidRPr="00A01FDC">
        <w:rPr>
          <w:rFonts w:asciiTheme="majorHAnsi" w:eastAsia="Calibri" w:hAnsiTheme="majorHAnsi" w:cstheme="majorHAnsi"/>
          <w:b/>
          <w:sz w:val="20"/>
          <w:szCs w:val="20"/>
        </w:rPr>
        <w:t>CENTENE CORP, St. Louis, Missouri</w:t>
      </w:r>
      <w:r w:rsidRPr="00A01FDC">
        <w:rPr>
          <w:rFonts w:asciiTheme="majorHAnsi" w:eastAsia="Calibri" w:hAnsiTheme="majorHAnsi" w:cstheme="majorHAnsi"/>
          <w:b/>
          <w:sz w:val="20"/>
          <w:szCs w:val="20"/>
        </w:rPr>
        <w:tab/>
        <w:t xml:space="preserve">                            </w:t>
      </w:r>
      <w:r w:rsidR="00CA59C7" w:rsidRPr="00A01FDC">
        <w:rPr>
          <w:rFonts w:asciiTheme="majorHAnsi" w:eastAsia="Calibri" w:hAnsiTheme="majorHAnsi" w:cstheme="majorHAnsi"/>
          <w:b/>
          <w:sz w:val="20"/>
          <w:szCs w:val="20"/>
        </w:rPr>
        <w:t xml:space="preserve">                                 </w:t>
      </w:r>
      <w:r w:rsidRPr="00A01FDC">
        <w:rPr>
          <w:rFonts w:asciiTheme="majorHAnsi" w:eastAsia="Calibri" w:hAnsiTheme="majorHAnsi" w:cstheme="majorHAnsi"/>
          <w:b/>
          <w:sz w:val="20"/>
          <w:szCs w:val="20"/>
        </w:rPr>
        <w:t xml:space="preserve">   May 2023 – Present</w:t>
      </w:r>
    </w:p>
    <w:p w14:paraId="6128EABC" w14:textId="77777777" w:rsidR="006D657F" w:rsidRPr="00A01FDC" w:rsidRDefault="006D657F" w:rsidP="006D657F">
      <w:pPr>
        <w:shd w:val="clear" w:color="auto" w:fill="D9D9D9" w:themeFill="background1" w:themeFillShade="D9"/>
        <w:spacing w:after="0" w:line="276" w:lineRule="auto"/>
        <w:rPr>
          <w:rFonts w:asciiTheme="majorHAnsi" w:hAnsiTheme="majorHAnsi" w:cstheme="majorHAnsi"/>
          <w:b/>
          <w:bCs/>
          <w:smallCaps/>
          <w:color w:val="2F5496" w:themeColor="accent1" w:themeShade="BF"/>
          <w:spacing w:val="5"/>
          <w:sz w:val="20"/>
          <w:szCs w:val="20"/>
          <w:u w:val="single"/>
        </w:rPr>
      </w:pPr>
      <w:r w:rsidRPr="00A01FDC">
        <w:rPr>
          <w:rFonts w:asciiTheme="majorHAnsi" w:eastAsia="Calibri" w:hAnsiTheme="majorHAnsi" w:cstheme="majorHAnsi"/>
          <w:b/>
          <w:sz w:val="20"/>
          <w:szCs w:val="20"/>
        </w:rPr>
        <w:t>Role: Senior Data Engineer</w:t>
      </w:r>
    </w:p>
    <w:p w14:paraId="79C218C4" w14:textId="77777777" w:rsidR="006D657F" w:rsidRPr="00A01FDC" w:rsidRDefault="006D657F" w:rsidP="006D657F">
      <w:pPr>
        <w:shd w:val="clear" w:color="auto" w:fill="D9D9D9" w:themeFill="background1" w:themeFillShade="D9"/>
        <w:spacing w:after="0" w:line="276" w:lineRule="auto"/>
        <w:rPr>
          <w:rFonts w:asciiTheme="majorHAnsi" w:eastAsia="Calibri" w:hAnsiTheme="majorHAnsi" w:cstheme="majorHAnsi"/>
          <w:b/>
          <w:sz w:val="20"/>
          <w:szCs w:val="20"/>
        </w:rPr>
      </w:pPr>
      <w:r w:rsidRPr="00A01FDC">
        <w:rPr>
          <w:rFonts w:asciiTheme="majorHAnsi" w:eastAsia="Calibri" w:hAnsiTheme="majorHAnsi" w:cstheme="majorHAnsi"/>
          <w:b/>
          <w:sz w:val="20"/>
          <w:szCs w:val="20"/>
        </w:rPr>
        <w:t>Key Responsibilities:</w:t>
      </w:r>
    </w:p>
    <w:p w14:paraId="263D1BAE" w14:textId="77777777" w:rsidR="006D657F" w:rsidRPr="00A01FDC" w:rsidRDefault="006D657F" w:rsidP="006D657F">
      <w:pPr>
        <w:tabs>
          <w:tab w:val="left" w:pos="8151"/>
        </w:tabs>
        <w:spacing w:after="0" w:line="276" w:lineRule="auto"/>
        <w:ind w:right="190"/>
        <w:rPr>
          <w:rFonts w:asciiTheme="majorHAnsi" w:eastAsia="Calibri" w:hAnsiTheme="majorHAnsi" w:cstheme="majorHAnsi"/>
          <w:b/>
          <w:sz w:val="20"/>
          <w:szCs w:val="20"/>
        </w:rPr>
      </w:pPr>
    </w:p>
    <w:p w14:paraId="7020064B" w14:textId="4DEE0A00"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Implemented </w:t>
      </w:r>
      <w:r w:rsidRPr="00A01FDC">
        <w:rPr>
          <w:rFonts w:asciiTheme="majorHAnsi" w:eastAsia="Calibri" w:hAnsiTheme="majorHAnsi" w:cstheme="majorHAnsi"/>
          <w:bCs/>
          <w:sz w:val="20"/>
          <w:szCs w:val="20"/>
        </w:rPr>
        <w:t>Apache Airflow</w:t>
      </w:r>
      <w:r w:rsidRPr="00A01FDC">
        <w:rPr>
          <w:rFonts w:asciiTheme="majorHAnsi" w:eastAsia="Calibri" w:hAnsiTheme="majorHAnsi" w:cstheme="majorHAnsi"/>
          <w:sz w:val="20"/>
          <w:szCs w:val="20"/>
        </w:rPr>
        <w:t xml:space="preserve"> for authoring, scheduling, and monitoring data pipelines, designing </w:t>
      </w:r>
      <w:r w:rsidRPr="00A01FDC">
        <w:rPr>
          <w:rFonts w:asciiTheme="majorHAnsi" w:eastAsia="Calibri" w:hAnsiTheme="majorHAnsi" w:cstheme="majorHAnsi"/>
          <w:bCs/>
          <w:sz w:val="20"/>
          <w:szCs w:val="20"/>
        </w:rPr>
        <w:t>DAGs (Directed Acyclic Graphs)</w:t>
      </w:r>
      <w:r w:rsidRPr="00A01FDC">
        <w:rPr>
          <w:rFonts w:asciiTheme="majorHAnsi" w:eastAsia="Calibri" w:hAnsiTheme="majorHAnsi" w:cstheme="majorHAnsi"/>
          <w:sz w:val="20"/>
          <w:szCs w:val="20"/>
        </w:rPr>
        <w:t xml:space="preserve"> to automate ETL workflows in </w:t>
      </w:r>
      <w:r w:rsidRPr="00A01FDC">
        <w:rPr>
          <w:rFonts w:asciiTheme="majorHAnsi" w:eastAsia="Calibri" w:hAnsiTheme="majorHAnsi" w:cstheme="majorHAnsi"/>
          <w:bCs/>
          <w:sz w:val="20"/>
          <w:szCs w:val="20"/>
        </w:rPr>
        <w:t>Azure Data Factory (ADF)</w:t>
      </w:r>
      <w:r w:rsidRPr="00A01FDC">
        <w:rPr>
          <w:rFonts w:asciiTheme="majorHAnsi" w:eastAsia="Calibri" w:hAnsiTheme="majorHAnsi" w:cstheme="majorHAnsi"/>
          <w:sz w:val="20"/>
          <w:szCs w:val="20"/>
        </w:rPr>
        <w:t>.</w:t>
      </w:r>
    </w:p>
    <w:p w14:paraId="179E4FBA" w14:textId="7B3C3DD6"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Architected and deployed </w:t>
      </w:r>
      <w:r w:rsidRPr="00A01FDC">
        <w:rPr>
          <w:rFonts w:asciiTheme="majorHAnsi" w:eastAsia="Calibri" w:hAnsiTheme="majorHAnsi" w:cstheme="majorHAnsi"/>
          <w:bCs/>
          <w:sz w:val="20"/>
          <w:szCs w:val="20"/>
        </w:rPr>
        <w:t>multi-region Azure Kubernetes Service (AKS) clusters</w:t>
      </w:r>
      <w:r w:rsidRPr="00A01FDC">
        <w:rPr>
          <w:rFonts w:asciiTheme="majorHAnsi" w:eastAsia="Calibri" w:hAnsiTheme="majorHAnsi" w:cstheme="majorHAnsi"/>
          <w:sz w:val="20"/>
          <w:szCs w:val="20"/>
        </w:rPr>
        <w:t xml:space="preserve"> with </w:t>
      </w:r>
      <w:r w:rsidRPr="00A01FDC">
        <w:rPr>
          <w:rFonts w:asciiTheme="majorHAnsi" w:eastAsia="Calibri" w:hAnsiTheme="majorHAnsi" w:cstheme="majorHAnsi"/>
          <w:bCs/>
          <w:sz w:val="20"/>
          <w:szCs w:val="20"/>
        </w:rPr>
        <w:t>Azure Load Balancer and Traffic Manager</w:t>
      </w:r>
      <w:r w:rsidRPr="00A01FDC">
        <w:rPr>
          <w:rFonts w:asciiTheme="majorHAnsi" w:eastAsia="Calibri" w:hAnsiTheme="majorHAnsi" w:cstheme="majorHAnsi"/>
          <w:sz w:val="20"/>
          <w:szCs w:val="20"/>
        </w:rPr>
        <w:t>, ensuring seamless failover and disaster recovery.</w:t>
      </w:r>
    </w:p>
    <w:p w14:paraId="2F655C60" w14:textId="4E1342A3"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Utilized </w:t>
      </w:r>
      <w:r w:rsidRPr="00A01FDC">
        <w:rPr>
          <w:rFonts w:asciiTheme="majorHAnsi" w:eastAsia="Calibri" w:hAnsiTheme="majorHAnsi" w:cstheme="majorHAnsi"/>
          <w:bCs/>
          <w:sz w:val="20"/>
          <w:szCs w:val="20"/>
        </w:rPr>
        <w:t>Azure Synapse Analytics</w:t>
      </w:r>
      <w:r w:rsidRPr="00A01FDC">
        <w:rPr>
          <w:rFonts w:asciiTheme="majorHAnsi" w:eastAsia="Calibri" w:hAnsiTheme="majorHAnsi" w:cstheme="majorHAnsi"/>
          <w:sz w:val="20"/>
          <w:szCs w:val="20"/>
        </w:rPr>
        <w:t xml:space="preserve"> to run queries on processed data from </w:t>
      </w:r>
      <w:r w:rsidRPr="00A01FDC">
        <w:rPr>
          <w:rFonts w:asciiTheme="majorHAnsi" w:eastAsia="Calibri" w:hAnsiTheme="majorHAnsi" w:cstheme="majorHAnsi"/>
          <w:bCs/>
          <w:sz w:val="20"/>
          <w:szCs w:val="20"/>
        </w:rPr>
        <w:t>Azure Data Factory ETL pipelines</w:t>
      </w:r>
      <w:r w:rsidRPr="00A01FDC">
        <w:rPr>
          <w:rFonts w:asciiTheme="majorHAnsi" w:eastAsia="Calibri" w:hAnsiTheme="majorHAnsi" w:cstheme="majorHAnsi"/>
          <w:sz w:val="20"/>
          <w:szCs w:val="20"/>
        </w:rPr>
        <w:t xml:space="preserve"> and generated BI reports using </w:t>
      </w:r>
      <w:r w:rsidRPr="00A01FDC">
        <w:rPr>
          <w:rFonts w:asciiTheme="majorHAnsi" w:eastAsia="Calibri" w:hAnsiTheme="majorHAnsi" w:cstheme="majorHAnsi"/>
          <w:bCs/>
          <w:sz w:val="20"/>
          <w:szCs w:val="20"/>
        </w:rPr>
        <w:t>Power BI</w:t>
      </w:r>
      <w:r w:rsidRPr="00A01FDC">
        <w:rPr>
          <w:rFonts w:asciiTheme="majorHAnsi" w:eastAsia="Calibri" w:hAnsiTheme="majorHAnsi" w:cstheme="majorHAnsi"/>
          <w:sz w:val="20"/>
          <w:szCs w:val="20"/>
        </w:rPr>
        <w:t>.</w:t>
      </w:r>
    </w:p>
    <w:p w14:paraId="3D73DA30" w14:textId="37F1B6CE"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Designed and implemented </w:t>
      </w:r>
      <w:r w:rsidRPr="00A01FDC">
        <w:rPr>
          <w:rFonts w:asciiTheme="majorHAnsi" w:eastAsia="Calibri" w:hAnsiTheme="majorHAnsi" w:cstheme="majorHAnsi"/>
          <w:bCs/>
          <w:sz w:val="20"/>
          <w:szCs w:val="20"/>
        </w:rPr>
        <w:t>Azure Data Migration and Engineering Solutions</w:t>
      </w:r>
      <w:r w:rsidRPr="00A01FDC">
        <w:rPr>
          <w:rFonts w:asciiTheme="majorHAnsi" w:eastAsia="Calibri" w:hAnsiTheme="majorHAnsi" w:cstheme="majorHAnsi"/>
          <w:sz w:val="20"/>
          <w:szCs w:val="20"/>
        </w:rPr>
        <w:t xml:space="preserve">, leveraging </w:t>
      </w:r>
      <w:r w:rsidRPr="00A01FDC">
        <w:rPr>
          <w:rFonts w:asciiTheme="majorHAnsi" w:eastAsia="Calibri" w:hAnsiTheme="majorHAnsi" w:cstheme="majorHAnsi"/>
          <w:bCs/>
          <w:sz w:val="20"/>
          <w:szCs w:val="20"/>
        </w:rPr>
        <w:t>Azure Data Lake Storage (ADLS), Azure Data Factory (ADF), Azure Functions, Event Hub, and Azure Stream Analytics</w:t>
      </w:r>
      <w:r w:rsidRPr="00A01FDC">
        <w:rPr>
          <w:rFonts w:asciiTheme="majorHAnsi" w:eastAsia="Calibri" w:hAnsiTheme="majorHAnsi" w:cstheme="majorHAnsi"/>
          <w:sz w:val="20"/>
          <w:szCs w:val="20"/>
        </w:rPr>
        <w:t>.</w:t>
      </w:r>
    </w:p>
    <w:p w14:paraId="5E95A57E" w14:textId="0B8F64F2"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Leveraged </w:t>
      </w:r>
      <w:r w:rsidRPr="00A01FDC">
        <w:rPr>
          <w:rFonts w:asciiTheme="majorHAnsi" w:eastAsia="Calibri" w:hAnsiTheme="majorHAnsi" w:cstheme="majorHAnsi"/>
          <w:bCs/>
          <w:sz w:val="20"/>
          <w:szCs w:val="20"/>
        </w:rPr>
        <w:t>Azure Databricks (</w:t>
      </w:r>
      <w:proofErr w:type="spellStart"/>
      <w:r w:rsidRPr="00A01FDC">
        <w:rPr>
          <w:rFonts w:asciiTheme="majorHAnsi" w:eastAsia="Calibri" w:hAnsiTheme="majorHAnsi" w:cstheme="majorHAnsi"/>
          <w:bCs/>
          <w:sz w:val="20"/>
          <w:szCs w:val="20"/>
        </w:rPr>
        <w:t>PySpark</w:t>
      </w:r>
      <w:proofErr w:type="spellEnd"/>
      <w:r w:rsidRPr="00A01FDC">
        <w:rPr>
          <w:rFonts w:asciiTheme="majorHAnsi" w:eastAsia="Calibri" w:hAnsiTheme="majorHAnsi" w:cstheme="majorHAnsi"/>
          <w:bCs/>
          <w:sz w:val="20"/>
          <w:szCs w:val="20"/>
        </w:rPr>
        <w:t>)</w:t>
      </w:r>
      <w:r w:rsidRPr="00A01FDC">
        <w:rPr>
          <w:rFonts w:asciiTheme="majorHAnsi" w:eastAsia="Calibri" w:hAnsiTheme="majorHAnsi" w:cstheme="majorHAnsi"/>
          <w:sz w:val="20"/>
          <w:szCs w:val="20"/>
        </w:rPr>
        <w:t xml:space="preserve"> for performing large-scale data analysis on distributed datasets, efficiently processing structured and unstructured data across multiple nodes.</w:t>
      </w:r>
    </w:p>
    <w:p w14:paraId="2DFAABB7" w14:textId="510F0800"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Managed </w:t>
      </w:r>
      <w:r w:rsidRPr="00A01FDC">
        <w:rPr>
          <w:rFonts w:asciiTheme="majorHAnsi" w:eastAsia="Calibri" w:hAnsiTheme="majorHAnsi" w:cstheme="majorHAnsi"/>
          <w:bCs/>
          <w:sz w:val="20"/>
          <w:szCs w:val="20"/>
        </w:rPr>
        <w:t>Azure SQL Data Warehouse</w:t>
      </w:r>
      <w:r w:rsidRPr="00A01FDC">
        <w:rPr>
          <w:rFonts w:asciiTheme="majorHAnsi" w:eastAsia="Calibri" w:hAnsiTheme="majorHAnsi" w:cstheme="majorHAnsi"/>
          <w:sz w:val="20"/>
          <w:szCs w:val="20"/>
        </w:rPr>
        <w:t xml:space="preserve"> administration, including </w:t>
      </w:r>
      <w:r w:rsidRPr="00A01FDC">
        <w:rPr>
          <w:rFonts w:asciiTheme="majorHAnsi" w:eastAsia="Calibri" w:hAnsiTheme="majorHAnsi" w:cstheme="majorHAnsi"/>
          <w:bCs/>
          <w:sz w:val="20"/>
          <w:szCs w:val="20"/>
        </w:rPr>
        <w:t>instantiations, upgrades, configurations, maintenance, and security</w:t>
      </w:r>
      <w:r w:rsidRPr="00A01FDC">
        <w:rPr>
          <w:rFonts w:asciiTheme="majorHAnsi" w:eastAsia="Calibri" w:hAnsiTheme="majorHAnsi" w:cstheme="majorHAnsi"/>
          <w:sz w:val="20"/>
          <w:szCs w:val="20"/>
        </w:rPr>
        <w:t xml:space="preserve"> using tools such as </w:t>
      </w:r>
      <w:r w:rsidRPr="00A01FDC">
        <w:rPr>
          <w:rFonts w:asciiTheme="majorHAnsi" w:eastAsia="Calibri" w:hAnsiTheme="majorHAnsi" w:cstheme="majorHAnsi"/>
          <w:bCs/>
          <w:sz w:val="20"/>
          <w:szCs w:val="20"/>
        </w:rPr>
        <w:t>Azure Portal, Azure CLI, and PowerShell</w:t>
      </w:r>
      <w:r w:rsidRPr="00A01FDC">
        <w:rPr>
          <w:rFonts w:asciiTheme="majorHAnsi" w:eastAsia="Calibri" w:hAnsiTheme="majorHAnsi" w:cstheme="majorHAnsi"/>
          <w:sz w:val="20"/>
          <w:szCs w:val="20"/>
        </w:rPr>
        <w:t>.</w:t>
      </w:r>
    </w:p>
    <w:p w14:paraId="0CB5AE1D" w14:textId="5AD7FD60" w:rsidR="00993D9A" w:rsidRPr="00A01FDC" w:rsidRDefault="00993D9A" w:rsidP="00A01FDC">
      <w:pPr>
        <w:pStyle w:val="ListParagraph"/>
        <w:numPr>
          <w:ilvl w:val="0"/>
          <w:numId w:val="24"/>
        </w:numPr>
        <w:spacing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lastRenderedPageBreak/>
        <w:t xml:space="preserve">Worked closely with </w:t>
      </w:r>
      <w:r w:rsidRPr="00A01FDC">
        <w:rPr>
          <w:rFonts w:asciiTheme="majorHAnsi" w:eastAsia="Calibri" w:hAnsiTheme="majorHAnsi" w:cstheme="majorHAnsi"/>
          <w:bCs/>
          <w:sz w:val="20"/>
          <w:szCs w:val="20"/>
        </w:rPr>
        <w:t>source data application teams and product owners</w:t>
      </w:r>
      <w:r w:rsidRPr="00A01FDC">
        <w:rPr>
          <w:rFonts w:asciiTheme="majorHAnsi" w:eastAsia="Calibri" w:hAnsiTheme="majorHAnsi" w:cstheme="majorHAnsi"/>
          <w:sz w:val="20"/>
          <w:szCs w:val="20"/>
        </w:rPr>
        <w:t xml:space="preserve"> to develop analytics solutions that provide </w:t>
      </w:r>
      <w:r w:rsidRPr="00A01FDC">
        <w:rPr>
          <w:rFonts w:asciiTheme="majorHAnsi" w:eastAsia="Calibri" w:hAnsiTheme="majorHAnsi" w:cstheme="majorHAnsi"/>
          <w:bCs/>
          <w:sz w:val="20"/>
          <w:szCs w:val="20"/>
        </w:rPr>
        <w:t>actionable insights for better decision-making</w:t>
      </w:r>
      <w:r w:rsidRPr="00A01FDC">
        <w:rPr>
          <w:rFonts w:asciiTheme="majorHAnsi" w:eastAsia="Calibri" w:hAnsiTheme="majorHAnsi" w:cstheme="majorHAnsi"/>
          <w:sz w:val="20"/>
          <w:szCs w:val="20"/>
        </w:rPr>
        <w:t>.</w:t>
      </w:r>
    </w:p>
    <w:p w14:paraId="049A5643" w14:textId="27D19020"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Designed and developed </w:t>
      </w:r>
      <w:r w:rsidRPr="00A01FDC">
        <w:rPr>
          <w:rFonts w:asciiTheme="majorHAnsi" w:eastAsia="Calibri" w:hAnsiTheme="majorHAnsi" w:cstheme="majorHAnsi"/>
          <w:bCs/>
          <w:sz w:val="20"/>
          <w:szCs w:val="20"/>
        </w:rPr>
        <w:t>ETL processes for data migration</w:t>
      </w:r>
      <w:r w:rsidRPr="00A01FDC">
        <w:rPr>
          <w:rFonts w:asciiTheme="majorHAnsi" w:eastAsia="Calibri" w:hAnsiTheme="majorHAnsi" w:cstheme="majorHAnsi"/>
          <w:sz w:val="20"/>
          <w:szCs w:val="20"/>
        </w:rPr>
        <w:t xml:space="preserve"> from </w:t>
      </w:r>
      <w:r w:rsidRPr="00A01FDC">
        <w:rPr>
          <w:rFonts w:asciiTheme="majorHAnsi" w:eastAsia="Calibri" w:hAnsiTheme="majorHAnsi" w:cstheme="majorHAnsi"/>
          <w:bCs/>
          <w:sz w:val="20"/>
          <w:szCs w:val="20"/>
        </w:rPr>
        <w:t>on-prem Teradata to Azure Synapse Analytics</w:t>
      </w:r>
      <w:r w:rsidRPr="00A01FDC">
        <w:rPr>
          <w:rFonts w:asciiTheme="majorHAnsi" w:eastAsia="Calibri" w:hAnsiTheme="majorHAnsi" w:cstheme="majorHAnsi"/>
          <w:sz w:val="20"/>
          <w:szCs w:val="20"/>
        </w:rPr>
        <w:t>, integrating multi-source data into analytical workflows.</w:t>
      </w:r>
    </w:p>
    <w:p w14:paraId="2FEC0675" w14:textId="7A6A425B"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Designed </w:t>
      </w:r>
      <w:r w:rsidRPr="00A01FDC">
        <w:rPr>
          <w:rFonts w:asciiTheme="majorHAnsi" w:eastAsia="Calibri" w:hAnsiTheme="majorHAnsi" w:cstheme="majorHAnsi"/>
          <w:bCs/>
          <w:sz w:val="20"/>
          <w:szCs w:val="20"/>
        </w:rPr>
        <w:t>Python microservices</w:t>
      </w:r>
      <w:r w:rsidRPr="00A01FDC">
        <w:rPr>
          <w:rFonts w:asciiTheme="majorHAnsi" w:eastAsia="Calibri" w:hAnsiTheme="majorHAnsi" w:cstheme="majorHAnsi"/>
          <w:sz w:val="20"/>
          <w:szCs w:val="20"/>
        </w:rPr>
        <w:t xml:space="preserve"> using </w:t>
      </w:r>
      <w:r w:rsidRPr="00A01FDC">
        <w:rPr>
          <w:rFonts w:asciiTheme="majorHAnsi" w:eastAsia="Calibri" w:hAnsiTheme="majorHAnsi" w:cstheme="majorHAnsi"/>
          <w:bCs/>
          <w:sz w:val="20"/>
          <w:szCs w:val="20"/>
        </w:rPr>
        <w:t>Docker and AKS (Azure Kubernetes Service)</w:t>
      </w:r>
      <w:r w:rsidRPr="00A01FDC">
        <w:rPr>
          <w:rFonts w:asciiTheme="majorHAnsi" w:eastAsia="Calibri" w:hAnsiTheme="majorHAnsi" w:cstheme="majorHAnsi"/>
          <w:sz w:val="20"/>
          <w:szCs w:val="20"/>
        </w:rPr>
        <w:t>, enabling scalable deployment for cloud-based data processing.</w:t>
      </w:r>
    </w:p>
    <w:p w14:paraId="0C566384" w14:textId="71FE75A9"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Developed </w:t>
      </w:r>
      <w:r w:rsidRPr="00A01FDC">
        <w:rPr>
          <w:rFonts w:asciiTheme="majorHAnsi" w:eastAsia="Calibri" w:hAnsiTheme="majorHAnsi" w:cstheme="majorHAnsi"/>
          <w:bCs/>
          <w:sz w:val="20"/>
          <w:szCs w:val="20"/>
        </w:rPr>
        <w:t>batch and streaming data pipelines</w:t>
      </w:r>
      <w:r w:rsidRPr="00A01FDC">
        <w:rPr>
          <w:rFonts w:asciiTheme="majorHAnsi" w:eastAsia="Calibri" w:hAnsiTheme="majorHAnsi" w:cstheme="majorHAnsi"/>
          <w:sz w:val="20"/>
          <w:szCs w:val="20"/>
        </w:rPr>
        <w:t xml:space="preserve"> using </w:t>
      </w:r>
      <w:r w:rsidRPr="00A01FDC">
        <w:rPr>
          <w:rFonts w:asciiTheme="majorHAnsi" w:eastAsia="Calibri" w:hAnsiTheme="majorHAnsi" w:cstheme="majorHAnsi"/>
          <w:bCs/>
          <w:sz w:val="20"/>
          <w:szCs w:val="20"/>
        </w:rPr>
        <w:t>Azure Data Factory, Azure Databricks, and Azure Event Hubs</w:t>
      </w:r>
      <w:r w:rsidRPr="00A01FDC">
        <w:rPr>
          <w:rFonts w:asciiTheme="majorHAnsi" w:eastAsia="Calibri" w:hAnsiTheme="majorHAnsi" w:cstheme="majorHAnsi"/>
          <w:sz w:val="20"/>
          <w:szCs w:val="20"/>
        </w:rPr>
        <w:t>, ensuring efficient data ingestion and transformation.</w:t>
      </w:r>
    </w:p>
    <w:p w14:paraId="0CC0803D" w14:textId="50504CE7"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Led </w:t>
      </w:r>
      <w:r w:rsidRPr="00A01FDC">
        <w:rPr>
          <w:rFonts w:asciiTheme="majorHAnsi" w:eastAsia="Calibri" w:hAnsiTheme="majorHAnsi" w:cstheme="majorHAnsi"/>
          <w:bCs/>
          <w:sz w:val="20"/>
          <w:szCs w:val="20"/>
        </w:rPr>
        <w:t>data migration initiatives</w:t>
      </w:r>
      <w:r w:rsidRPr="00A01FDC">
        <w:rPr>
          <w:rFonts w:asciiTheme="majorHAnsi" w:eastAsia="Calibri" w:hAnsiTheme="majorHAnsi" w:cstheme="majorHAnsi"/>
          <w:sz w:val="20"/>
          <w:szCs w:val="20"/>
        </w:rPr>
        <w:t xml:space="preserve"> to move </w:t>
      </w:r>
      <w:r w:rsidRPr="00A01FDC">
        <w:rPr>
          <w:rFonts w:asciiTheme="majorHAnsi" w:eastAsia="Calibri" w:hAnsiTheme="majorHAnsi" w:cstheme="majorHAnsi"/>
          <w:bCs/>
          <w:sz w:val="20"/>
          <w:szCs w:val="20"/>
        </w:rPr>
        <w:t>EMR, EHR data from Teradata to Azure</w:t>
      </w:r>
      <w:r w:rsidRPr="00A01FDC">
        <w:rPr>
          <w:rFonts w:asciiTheme="majorHAnsi" w:eastAsia="Calibri" w:hAnsiTheme="majorHAnsi" w:cstheme="majorHAnsi"/>
          <w:sz w:val="20"/>
          <w:szCs w:val="20"/>
        </w:rPr>
        <w:t xml:space="preserve">, ensuring </w:t>
      </w:r>
      <w:r w:rsidRPr="00A01FDC">
        <w:rPr>
          <w:rFonts w:asciiTheme="majorHAnsi" w:eastAsia="Calibri" w:hAnsiTheme="majorHAnsi" w:cstheme="majorHAnsi"/>
          <w:bCs/>
          <w:sz w:val="20"/>
          <w:szCs w:val="20"/>
        </w:rPr>
        <w:t>data integrity, consistency, and optimized performance</w:t>
      </w:r>
      <w:r w:rsidRPr="00A01FDC">
        <w:rPr>
          <w:rFonts w:asciiTheme="majorHAnsi" w:eastAsia="Calibri" w:hAnsiTheme="majorHAnsi" w:cstheme="majorHAnsi"/>
          <w:sz w:val="20"/>
          <w:szCs w:val="20"/>
        </w:rPr>
        <w:t>.</w:t>
      </w:r>
    </w:p>
    <w:p w14:paraId="7EBB5DF9" w14:textId="7472A922"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Collaborated in a </w:t>
      </w:r>
      <w:r w:rsidRPr="00A01FDC">
        <w:rPr>
          <w:rFonts w:asciiTheme="majorHAnsi" w:eastAsia="Calibri" w:hAnsiTheme="majorHAnsi" w:cstheme="majorHAnsi"/>
          <w:bCs/>
          <w:sz w:val="20"/>
          <w:szCs w:val="20"/>
        </w:rPr>
        <w:t>DevOps environment</w:t>
      </w:r>
      <w:r w:rsidRPr="00A01FDC">
        <w:rPr>
          <w:rFonts w:asciiTheme="majorHAnsi" w:eastAsia="Calibri" w:hAnsiTheme="majorHAnsi" w:cstheme="majorHAnsi"/>
          <w:sz w:val="20"/>
          <w:szCs w:val="20"/>
        </w:rPr>
        <w:t xml:space="preserve">, contributing to </w:t>
      </w:r>
      <w:r w:rsidRPr="00A01FDC">
        <w:rPr>
          <w:rFonts w:asciiTheme="majorHAnsi" w:eastAsia="Calibri" w:hAnsiTheme="majorHAnsi" w:cstheme="majorHAnsi"/>
          <w:bCs/>
          <w:sz w:val="20"/>
          <w:szCs w:val="20"/>
        </w:rPr>
        <w:t>CI/CD pipelines</w:t>
      </w:r>
      <w:r w:rsidRPr="00A01FDC">
        <w:rPr>
          <w:rFonts w:asciiTheme="majorHAnsi" w:eastAsia="Calibri" w:hAnsiTheme="majorHAnsi" w:cstheme="majorHAnsi"/>
          <w:sz w:val="20"/>
          <w:szCs w:val="20"/>
        </w:rPr>
        <w:t xml:space="preserve">, </w:t>
      </w:r>
      <w:r w:rsidRPr="00A01FDC">
        <w:rPr>
          <w:rFonts w:asciiTheme="majorHAnsi" w:eastAsia="Calibri" w:hAnsiTheme="majorHAnsi" w:cstheme="majorHAnsi"/>
          <w:bCs/>
          <w:sz w:val="20"/>
          <w:szCs w:val="20"/>
        </w:rPr>
        <w:t>performance tuning</w:t>
      </w:r>
      <w:r w:rsidRPr="00A01FDC">
        <w:rPr>
          <w:rFonts w:asciiTheme="majorHAnsi" w:eastAsia="Calibri" w:hAnsiTheme="majorHAnsi" w:cstheme="majorHAnsi"/>
          <w:sz w:val="20"/>
          <w:szCs w:val="20"/>
        </w:rPr>
        <w:t xml:space="preserve">, and </w:t>
      </w:r>
      <w:r w:rsidRPr="00A01FDC">
        <w:rPr>
          <w:rFonts w:asciiTheme="majorHAnsi" w:eastAsia="Calibri" w:hAnsiTheme="majorHAnsi" w:cstheme="majorHAnsi"/>
          <w:bCs/>
          <w:sz w:val="20"/>
          <w:szCs w:val="20"/>
        </w:rPr>
        <w:t>cloud security implementations</w:t>
      </w:r>
      <w:r w:rsidRPr="00A01FDC">
        <w:rPr>
          <w:rFonts w:asciiTheme="majorHAnsi" w:eastAsia="Calibri" w:hAnsiTheme="majorHAnsi" w:cstheme="majorHAnsi"/>
          <w:sz w:val="20"/>
          <w:szCs w:val="20"/>
        </w:rPr>
        <w:t xml:space="preserve"> in </w:t>
      </w:r>
      <w:r w:rsidRPr="00A01FDC">
        <w:rPr>
          <w:rFonts w:asciiTheme="majorHAnsi" w:eastAsia="Calibri" w:hAnsiTheme="majorHAnsi" w:cstheme="majorHAnsi"/>
          <w:bCs/>
          <w:sz w:val="20"/>
          <w:szCs w:val="20"/>
        </w:rPr>
        <w:t>Azure DevOps</w:t>
      </w:r>
      <w:r w:rsidRPr="00A01FDC">
        <w:rPr>
          <w:rFonts w:asciiTheme="majorHAnsi" w:eastAsia="Calibri" w:hAnsiTheme="majorHAnsi" w:cstheme="majorHAnsi"/>
          <w:sz w:val="20"/>
          <w:szCs w:val="20"/>
        </w:rPr>
        <w:t>.</w:t>
      </w:r>
    </w:p>
    <w:p w14:paraId="50044D72" w14:textId="0AEA6FBD"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Used </w:t>
      </w:r>
      <w:r w:rsidRPr="00A01FDC">
        <w:rPr>
          <w:rFonts w:asciiTheme="majorHAnsi" w:eastAsia="Calibri" w:hAnsiTheme="majorHAnsi" w:cstheme="majorHAnsi"/>
          <w:bCs/>
          <w:sz w:val="20"/>
          <w:szCs w:val="20"/>
        </w:rPr>
        <w:t>Azure Data Lake Storage (ADLS)</w:t>
      </w:r>
      <w:r w:rsidRPr="00A01FDC">
        <w:rPr>
          <w:rFonts w:asciiTheme="majorHAnsi" w:eastAsia="Calibri" w:hAnsiTheme="majorHAnsi" w:cstheme="majorHAnsi"/>
          <w:sz w:val="20"/>
          <w:szCs w:val="20"/>
        </w:rPr>
        <w:t xml:space="preserve"> and </w:t>
      </w:r>
      <w:r w:rsidRPr="00A01FDC">
        <w:rPr>
          <w:rFonts w:asciiTheme="majorHAnsi" w:eastAsia="Calibri" w:hAnsiTheme="majorHAnsi" w:cstheme="majorHAnsi"/>
          <w:bCs/>
          <w:sz w:val="20"/>
          <w:szCs w:val="20"/>
        </w:rPr>
        <w:t>Azure Data Catalog</w:t>
      </w:r>
      <w:r w:rsidRPr="00A01FDC">
        <w:rPr>
          <w:rFonts w:asciiTheme="majorHAnsi" w:eastAsia="Calibri" w:hAnsiTheme="majorHAnsi" w:cstheme="majorHAnsi"/>
          <w:sz w:val="20"/>
          <w:szCs w:val="20"/>
        </w:rPr>
        <w:t xml:space="preserve"> for metadata management and optimized SQL operations using </w:t>
      </w:r>
      <w:r w:rsidRPr="00A01FDC">
        <w:rPr>
          <w:rFonts w:asciiTheme="majorHAnsi" w:eastAsia="Calibri" w:hAnsiTheme="majorHAnsi" w:cstheme="majorHAnsi"/>
          <w:bCs/>
          <w:sz w:val="20"/>
          <w:szCs w:val="20"/>
        </w:rPr>
        <w:t>Azure Synapse and Azure SQL Database</w:t>
      </w:r>
      <w:r w:rsidRPr="00A01FDC">
        <w:rPr>
          <w:rFonts w:asciiTheme="majorHAnsi" w:eastAsia="Calibri" w:hAnsiTheme="majorHAnsi" w:cstheme="majorHAnsi"/>
          <w:sz w:val="20"/>
          <w:szCs w:val="20"/>
        </w:rPr>
        <w:t>.</w:t>
      </w:r>
    </w:p>
    <w:p w14:paraId="501BEB79" w14:textId="1EB83CCA"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Implemented </w:t>
      </w:r>
      <w:r w:rsidRPr="00A01FDC">
        <w:rPr>
          <w:rFonts w:asciiTheme="majorHAnsi" w:eastAsia="Calibri" w:hAnsiTheme="majorHAnsi" w:cstheme="majorHAnsi"/>
          <w:bCs/>
          <w:sz w:val="20"/>
          <w:szCs w:val="20"/>
        </w:rPr>
        <w:t>data quality checks and validation rules within Azure Data Factory and Azure Purview</w:t>
      </w:r>
      <w:r w:rsidRPr="00A01FDC">
        <w:rPr>
          <w:rFonts w:asciiTheme="majorHAnsi" w:eastAsia="Calibri" w:hAnsiTheme="majorHAnsi" w:cstheme="majorHAnsi"/>
          <w:sz w:val="20"/>
          <w:szCs w:val="20"/>
        </w:rPr>
        <w:t>, ensuring accuracy and consistency in integrated data.</w:t>
      </w:r>
    </w:p>
    <w:p w14:paraId="09D67ADD" w14:textId="56007ACA" w:rsidR="00993D9A" w:rsidRPr="00A01FDC" w:rsidRDefault="00993D9A" w:rsidP="00A01FDC">
      <w:pPr>
        <w:pStyle w:val="ListParagraph"/>
        <w:numPr>
          <w:ilvl w:val="0"/>
          <w:numId w:val="24"/>
        </w:numPr>
        <w:spacing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Implemented </w:t>
      </w:r>
      <w:r w:rsidRPr="00A01FDC">
        <w:rPr>
          <w:rFonts w:asciiTheme="majorHAnsi" w:eastAsia="Calibri" w:hAnsiTheme="majorHAnsi" w:cstheme="majorHAnsi"/>
          <w:bCs/>
          <w:sz w:val="20"/>
          <w:szCs w:val="20"/>
        </w:rPr>
        <w:t>data modeling strategies</w:t>
      </w:r>
      <w:r w:rsidRPr="00A01FDC">
        <w:rPr>
          <w:rFonts w:asciiTheme="majorHAnsi" w:eastAsia="Calibri" w:hAnsiTheme="majorHAnsi" w:cstheme="majorHAnsi"/>
          <w:sz w:val="20"/>
          <w:szCs w:val="20"/>
        </w:rPr>
        <w:t xml:space="preserve">, improving structured and semi-structured data ingestion and transformation within </w:t>
      </w:r>
      <w:r w:rsidRPr="00A01FDC">
        <w:rPr>
          <w:rFonts w:asciiTheme="majorHAnsi" w:eastAsia="Calibri" w:hAnsiTheme="majorHAnsi" w:cstheme="majorHAnsi"/>
          <w:bCs/>
          <w:sz w:val="20"/>
          <w:szCs w:val="20"/>
        </w:rPr>
        <w:t>Azure Synapse Analytics and ADLS</w:t>
      </w:r>
      <w:r w:rsidRPr="00A01FDC">
        <w:rPr>
          <w:rFonts w:asciiTheme="majorHAnsi" w:eastAsia="Calibri" w:hAnsiTheme="majorHAnsi" w:cstheme="majorHAnsi"/>
          <w:sz w:val="20"/>
          <w:szCs w:val="20"/>
        </w:rPr>
        <w:t>.</w:t>
      </w:r>
    </w:p>
    <w:p w14:paraId="5A2571B9" w14:textId="7E0CDE19"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Worked in environments requiring </w:t>
      </w:r>
      <w:r w:rsidRPr="00A01FDC">
        <w:rPr>
          <w:rFonts w:asciiTheme="majorHAnsi" w:eastAsia="Calibri" w:hAnsiTheme="majorHAnsi" w:cstheme="majorHAnsi"/>
          <w:bCs/>
          <w:sz w:val="20"/>
          <w:szCs w:val="20"/>
        </w:rPr>
        <w:t>HIPAA compliance and strict data privacy standards</w:t>
      </w:r>
      <w:r w:rsidRPr="00A01FDC">
        <w:rPr>
          <w:rFonts w:asciiTheme="majorHAnsi" w:eastAsia="Calibri" w:hAnsiTheme="majorHAnsi" w:cstheme="majorHAnsi"/>
          <w:sz w:val="20"/>
          <w:szCs w:val="20"/>
        </w:rPr>
        <w:t xml:space="preserve">, implementing robust security measures in </w:t>
      </w:r>
      <w:r w:rsidRPr="00A01FDC">
        <w:rPr>
          <w:rFonts w:asciiTheme="majorHAnsi" w:eastAsia="Calibri" w:hAnsiTheme="majorHAnsi" w:cstheme="majorHAnsi"/>
          <w:bCs/>
          <w:sz w:val="20"/>
          <w:szCs w:val="20"/>
        </w:rPr>
        <w:t>Azure</w:t>
      </w:r>
      <w:r w:rsidRPr="00A01FDC">
        <w:rPr>
          <w:rFonts w:asciiTheme="majorHAnsi" w:eastAsia="Calibri" w:hAnsiTheme="majorHAnsi" w:cstheme="majorHAnsi"/>
          <w:sz w:val="20"/>
          <w:szCs w:val="20"/>
        </w:rPr>
        <w:t xml:space="preserve">, including </w:t>
      </w:r>
      <w:r w:rsidRPr="00A01FDC">
        <w:rPr>
          <w:rFonts w:asciiTheme="majorHAnsi" w:eastAsia="Calibri" w:hAnsiTheme="majorHAnsi" w:cstheme="majorHAnsi"/>
          <w:bCs/>
          <w:sz w:val="20"/>
          <w:szCs w:val="20"/>
        </w:rPr>
        <w:t>RBAC (Role-Based Access Control), Key Vault encryption, and Managed Identities</w:t>
      </w:r>
      <w:r w:rsidRPr="00A01FDC">
        <w:rPr>
          <w:rFonts w:asciiTheme="majorHAnsi" w:eastAsia="Calibri" w:hAnsiTheme="majorHAnsi" w:cstheme="majorHAnsi"/>
          <w:sz w:val="20"/>
          <w:szCs w:val="20"/>
        </w:rPr>
        <w:t>.</w:t>
      </w:r>
    </w:p>
    <w:p w14:paraId="6988AE35" w14:textId="3C2F0602"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Utilized </w:t>
      </w:r>
      <w:r w:rsidRPr="00A01FDC">
        <w:rPr>
          <w:rFonts w:asciiTheme="majorHAnsi" w:eastAsia="Calibri" w:hAnsiTheme="majorHAnsi" w:cstheme="majorHAnsi"/>
          <w:bCs/>
          <w:sz w:val="20"/>
          <w:szCs w:val="20"/>
        </w:rPr>
        <w:t>Azure Machine Learning (AML) Service</w:t>
      </w:r>
      <w:r w:rsidRPr="00A01FDC">
        <w:rPr>
          <w:rFonts w:asciiTheme="majorHAnsi" w:eastAsia="Calibri" w:hAnsiTheme="majorHAnsi" w:cstheme="majorHAnsi"/>
          <w:sz w:val="20"/>
          <w:szCs w:val="20"/>
        </w:rPr>
        <w:t xml:space="preserve"> to train, tune, and deploy ML models at scale, leveraging frameworks like </w:t>
      </w:r>
      <w:r w:rsidRPr="00A01FDC">
        <w:rPr>
          <w:rFonts w:asciiTheme="majorHAnsi" w:eastAsia="Calibri" w:hAnsiTheme="majorHAnsi" w:cstheme="majorHAnsi"/>
          <w:bCs/>
          <w:sz w:val="20"/>
          <w:szCs w:val="20"/>
        </w:rPr>
        <w:t xml:space="preserve">TensorFlow, </w:t>
      </w:r>
      <w:proofErr w:type="spellStart"/>
      <w:r w:rsidRPr="00A01FDC">
        <w:rPr>
          <w:rFonts w:asciiTheme="majorHAnsi" w:eastAsia="Calibri" w:hAnsiTheme="majorHAnsi" w:cstheme="majorHAnsi"/>
          <w:bCs/>
          <w:sz w:val="20"/>
          <w:szCs w:val="20"/>
        </w:rPr>
        <w:t>PyTorch</w:t>
      </w:r>
      <w:proofErr w:type="spellEnd"/>
      <w:r w:rsidRPr="00A01FDC">
        <w:rPr>
          <w:rFonts w:asciiTheme="majorHAnsi" w:eastAsia="Calibri" w:hAnsiTheme="majorHAnsi" w:cstheme="majorHAnsi"/>
          <w:bCs/>
          <w:sz w:val="20"/>
          <w:szCs w:val="20"/>
        </w:rPr>
        <w:t xml:space="preserve">, and </w:t>
      </w:r>
      <w:proofErr w:type="spellStart"/>
      <w:r w:rsidRPr="00A01FDC">
        <w:rPr>
          <w:rFonts w:asciiTheme="majorHAnsi" w:eastAsia="Calibri" w:hAnsiTheme="majorHAnsi" w:cstheme="majorHAnsi"/>
          <w:bCs/>
          <w:sz w:val="20"/>
          <w:szCs w:val="20"/>
        </w:rPr>
        <w:t>SparkML</w:t>
      </w:r>
      <w:proofErr w:type="spellEnd"/>
      <w:r w:rsidRPr="00A01FDC">
        <w:rPr>
          <w:rFonts w:asciiTheme="majorHAnsi" w:eastAsia="Calibri" w:hAnsiTheme="majorHAnsi" w:cstheme="majorHAnsi"/>
          <w:sz w:val="20"/>
          <w:szCs w:val="20"/>
        </w:rPr>
        <w:t>.</w:t>
      </w:r>
    </w:p>
    <w:p w14:paraId="3B900597" w14:textId="2B013384"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Developed </w:t>
      </w:r>
      <w:r w:rsidRPr="00A01FDC">
        <w:rPr>
          <w:rFonts w:asciiTheme="majorHAnsi" w:eastAsia="Calibri" w:hAnsiTheme="majorHAnsi" w:cstheme="majorHAnsi"/>
          <w:bCs/>
          <w:sz w:val="20"/>
          <w:szCs w:val="20"/>
        </w:rPr>
        <w:t>Terraform configurations</w:t>
      </w:r>
      <w:r w:rsidRPr="00A01FDC">
        <w:rPr>
          <w:rFonts w:asciiTheme="majorHAnsi" w:eastAsia="Calibri" w:hAnsiTheme="majorHAnsi" w:cstheme="majorHAnsi"/>
          <w:sz w:val="20"/>
          <w:szCs w:val="20"/>
        </w:rPr>
        <w:t xml:space="preserve"> to automate resource deployment across </w:t>
      </w:r>
      <w:r w:rsidRPr="00A01FDC">
        <w:rPr>
          <w:rFonts w:asciiTheme="majorHAnsi" w:eastAsia="Calibri" w:hAnsiTheme="majorHAnsi" w:cstheme="majorHAnsi"/>
          <w:bCs/>
          <w:sz w:val="20"/>
          <w:szCs w:val="20"/>
        </w:rPr>
        <w:t>Azure environments</w:t>
      </w:r>
      <w:r w:rsidRPr="00A01FDC">
        <w:rPr>
          <w:rFonts w:asciiTheme="majorHAnsi" w:eastAsia="Calibri" w:hAnsiTheme="majorHAnsi" w:cstheme="majorHAnsi"/>
          <w:sz w:val="20"/>
          <w:szCs w:val="20"/>
        </w:rPr>
        <w:t xml:space="preserve">, ensuring </w:t>
      </w:r>
      <w:r w:rsidRPr="00A01FDC">
        <w:rPr>
          <w:rFonts w:asciiTheme="majorHAnsi" w:eastAsia="Calibri" w:hAnsiTheme="majorHAnsi" w:cstheme="majorHAnsi"/>
          <w:bCs/>
          <w:sz w:val="20"/>
          <w:szCs w:val="20"/>
        </w:rPr>
        <w:t>scalability and cost efficiency</w:t>
      </w:r>
      <w:r w:rsidRPr="00A01FDC">
        <w:rPr>
          <w:rFonts w:asciiTheme="majorHAnsi" w:eastAsia="Calibri" w:hAnsiTheme="majorHAnsi" w:cstheme="majorHAnsi"/>
          <w:sz w:val="20"/>
          <w:szCs w:val="20"/>
        </w:rPr>
        <w:t>.</w:t>
      </w:r>
    </w:p>
    <w:p w14:paraId="463BAFD8" w14:textId="40915FA4"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Designed and optimized </w:t>
      </w:r>
      <w:r w:rsidRPr="00A01FDC">
        <w:rPr>
          <w:rFonts w:asciiTheme="majorHAnsi" w:eastAsia="Calibri" w:hAnsiTheme="majorHAnsi" w:cstheme="majorHAnsi"/>
          <w:bCs/>
          <w:sz w:val="20"/>
          <w:szCs w:val="20"/>
        </w:rPr>
        <w:t>data consumption layers</w:t>
      </w:r>
      <w:r w:rsidRPr="00A01FDC">
        <w:rPr>
          <w:rFonts w:asciiTheme="majorHAnsi" w:eastAsia="Calibri" w:hAnsiTheme="majorHAnsi" w:cstheme="majorHAnsi"/>
          <w:sz w:val="20"/>
          <w:szCs w:val="20"/>
        </w:rPr>
        <w:t xml:space="preserve">, enabling </w:t>
      </w:r>
      <w:r w:rsidRPr="00A01FDC">
        <w:rPr>
          <w:rFonts w:asciiTheme="majorHAnsi" w:eastAsia="Calibri" w:hAnsiTheme="majorHAnsi" w:cstheme="majorHAnsi"/>
          <w:bCs/>
          <w:sz w:val="20"/>
          <w:szCs w:val="20"/>
        </w:rPr>
        <w:t>Power BI</w:t>
      </w:r>
      <w:r w:rsidRPr="00A01FDC">
        <w:rPr>
          <w:rFonts w:asciiTheme="majorHAnsi" w:eastAsia="Calibri" w:hAnsiTheme="majorHAnsi" w:cstheme="majorHAnsi"/>
          <w:sz w:val="20"/>
          <w:szCs w:val="20"/>
        </w:rPr>
        <w:t xml:space="preserve"> users to gain valuable insights for decision-making.</w:t>
      </w:r>
    </w:p>
    <w:p w14:paraId="1F333FA2" w14:textId="37D69D10"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Designed, trained, and deployed ML models on </w:t>
      </w:r>
      <w:r w:rsidRPr="00A01FDC">
        <w:rPr>
          <w:rFonts w:asciiTheme="majorHAnsi" w:eastAsia="Calibri" w:hAnsiTheme="majorHAnsi" w:cstheme="majorHAnsi"/>
          <w:bCs/>
          <w:sz w:val="20"/>
          <w:szCs w:val="20"/>
        </w:rPr>
        <w:t>Azure ML Studio and Azure Databricks</w:t>
      </w:r>
      <w:r w:rsidRPr="00A01FDC">
        <w:rPr>
          <w:rFonts w:asciiTheme="majorHAnsi" w:eastAsia="Calibri" w:hAnsiTheme="majorHAnsi" w:cstheme="majorHAnsi"/>
          <w:sz w:val="20"/>
          <w:szCs w:val="20"/>
        </w:rPr>
        <w:t xml:space="preserve">, leveraging </w:t>
      </w:r>
      <w:r w:rsidRPr="00A01FDC">
        <w:rPr>
          <w:rFonts w:asciiTheme="majorHAnsi" w:eastAsia="Calibri" w:hAnsiTheme="majorHAnsi" w:cstheme="majorHAnsi"/>
          <w:bCs/>
          <w:sz w:val="20"/>
          <w:szCs w:val="20"/>
        </w:rPr>
        <w:t>Azure AI services</w:t>
      </w:r>
      <w:r w:rsidRPr="00A01FDC">
        <w:rPr>
          <w:rFonts w:asciiTheme="majorHAnsi" w:eastAsia="Calibri" w:hAnsiTheme="majorHAnsi" w:cstheme="majorHAnsi"/>
          <w:sz w:val="20"/>
          <w:szCs w:val="20"/>
        </w:rPr>
        <w:t xml:space="preserve"> for scalable, cloud-based AI solutions.</w:t>
      </w:r>
    </w:p>
    <w:p w14:paraId="0C1CF229" w14:textId="2BCB0FCD"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Leveraged </w:t>
      </w:r>
      <w:r w:rsidRPr="00A01FDC">
        <w:rPr>
          <w:rFonts w:asciiTheme="majorHAnsi" w:eastAsia="Calibri" w:hAnsiTheme="majorHAnsi" w:cstheme="majorHAnsi"/>
          <w:bCs/>
          <w:sz w:val="20"/>
          <w:szCs w:val="20"/>
        </w:rPr>
        <w:t xml:space="preserve">Python </w:t>
      </w:r>
      <w:proofErr w:type="spellStart"/>
      <w:r w:rsidRPr="00A01FDC">
        <w:rPr>
          <w:rFonts w:asciiTheme="majorHAnsi" w:eastAsia="Calibri" w:hAnsiTheme="majorHAnsi" w:cstheme="majorHAnsi"/>
          <w:bCs/>
          <w:sz w:val="20"/>
          <w:szCs w:val="20"/>
        </w:rPr>
        <w:t>SQLAlchemy</w:t>
      </w:r>
      <w:proofErr w:type="spellEnd"/>
      <w:r w:rsidRPr="00A01FDC">
        <w:rPr>
          <w:rFonts w:asciiTheme="majorHAnsi" w:eastAsia="Calibri" w:hAnsiTheme="majorHAnsi" w:cstheme="majorHAnsi"/>
          <w:bCs/>
          <w:sz w:val="20"/>
          <w:szCs w:val="20"/>
        </w:rPr>
        <w:t xml:space="preserve"> ORM</w:t>
      </w:r>
      <w:r w:rsidRPr="00A01FDC">
        <w:rPr>
          <w:rFonts w:asciiTheme="majorHAnsi" w:eastAsia="Calibri" w:hAnsiTheme="majorHAnsi" w:cstheme="majorHAnsi"/>
          <w:sz w:val="20"/>
          <w:szCs w:val="20"/>
        </w:rPr>
        <w:t xml:space="preserve"> to interact with </w:t>
      </w:r>
      <w:r w:rsidRPr="00A01FDC">
        <w:rPr>
          <w:rFonts w:asciiTheme="majorHAnsi" w:eastAsia="Calibri" w:hAnsiTheme="majorHAnsi" w:cstheme="majorHAnsi"/>
          <w:bCs/>
          <w:sz w:val="20"/>
          <w:szCs w:val="20"/>
        </w:rPr>
        <w:t>Azure SQL Database, Azure Cosmos DB, and PostgreSQL</w:t>
      </w:r>
      <w:r w:rsidRPr="00A01FDC">
        <w:rPr>
          <w:rFonts w:asciiTheme="majorHAnsi" w:eastAsia="Calibri" w:hAnsiTheme="majorHAnsi" w:cstheme="majorHAnsi"/>
          <w:sz w:val="20"/>
          <w:szCs w:val="20"/>
        </w:rPr>
        <w:t>, streamlining CRUD operations and query optimizations.</w:t>
      </w:r>
    </w:p>
    <w:p w14:paraId="4D82CD3C" w14:textId="4C09D6E2"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Architected and developed </w:t>
      </w:r>
      <w:r w:rsidRPr="00A01FDC">
        <w:rPr>
          <w:rFonts w:asciiTheme="majorHAnsi" w:eastAsia="Calibri" w:hAnsiTheme="majorHAnsi" w:cstheme="majorHAnsi"/>
          <w:bCs/>
          <w:sz w:val="20"/>
          <w:szCs w:val="20"/>
        </w:rPr>
        <w:t>ETL pipelines in Azure Data Factory (ADF)</w:t>
      </w:r>
      <w:r w:rsidRPr="00A01FDC">
        <w:rPr>
          <w:rFonts w:asciiTheme="majorHAnsi" w:eastAsia="Calibri" w:hAnsiTheme="majorHAnsi" w:cstheme="majorHAnsi"/>
          <w:sz w:val="20"/>
          <w:szCs w:val="20"/>
        </w:rPr>
        <w:t xml:space="preserve">, transforming multi-terabyte datasets from various sources into </w:t>
      </w:r>
      <w:r w:rsidRPr="00A01FDC">
        <w:rPr>
          <w:rFonts w:asciiTheme="majorHAnsi" w:eastAsia="Calibri" w:hAnsiTheme="majorHAnsi" w:cstheme="majorHAnsi"/>
          <w:bCs/>
          <w:sz w:val="20"/>
          <w:szCs w:val="20"/>
        </w:rPr>
        <w:t>Azure Synapse and Azure Data Lake</w:t>
      </w:r>
      <w:r w:rsidRPr="00A01FDC">
        <w:rPr>
          <w:rFonts w:asciiTheme="majorHAnsi" w:eastAsia="Calibri" w:hAnsiTheme="majorHAnsi" w:cstheme="majorHAnsi"/>
          <w:sz w:val="20"/>
          <w:szCs w:val="20"/>
        </w:rPr>
        <w:t>.</w:t>
      </w:r>
    </w:p>
    <w:p w14:paraId="2E08556F" w14:textId="7FE3A4A8"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Implemented </w:t>
      </w:r>
      <w:r w:rsidRPr="00A01FDC">
        <w:rPr>
          <w:rFonts w:asciiTheme="majorHAnsi" w:eastAsia="Calibri" w:hAnsiTheme="majorHAnsi" w:cstheme="majorHAnsi"/>
          <w:bCs/>
          <w:sz w:val="20"/>
          <w:szCs w:val="20"/>
        </w:rPr>
        <w:t>real-time data streaming solutions</w:t>
      </w:r>
      <w:r w:rsidRPr="00A01FDC">
        <w:rPr>
          <w:rFonts w:asciiTheme="majorHAnsi" w:eastAsia="Calibri" w:hAnsiTheme="majorHAnsi" w:cstheme="majorHAnsi"/>
          <w:sz w:val="20"/>
          <w:szCs w:val="20"/>
        </w:rPr>
        <w:t xml:space="preserve"> using </w:t>
      </w:r>
      <w:r w:rsidRPr="00A01FDC">
        <w:rPr>
          <w:rFonts w:asciiTheme="majorHAnsi" w:eastAsia="Calibri" w:hAnsiTheme="majorHAnsi" w:cstheme="majorHAnsi"/>
          <w:bCs/>
          <w:sz w:val="20"/>
          <w:szCs w:val="20"/>
        </w:rPr>
        <w:t>Azure Event Hubs and Azure Stream Analytics</w:t>
      </w:r>
      <w:r w:rsidRPr="00A01FDC">
        <w:rPr>
          <w:rFonts w:asciiTheme="majorHAnsi" w:eastAsia="Calibri" w:hAnsiTheme="majorHAnsi" w:cstheme="majorHAnsi"/>
          <w:sz w:val="20"/>
          <w:szCs w:val="20"/>
        </w:rPr>
        <w:t>, supporting event-driven architectures for real-time analytics.</w:t>
      </w:r>
    </w:p>
    <w:p w14:paraId="10C2469D" w14:textId="5272FE1D"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Designed and optimized </w:t>
      </w:r>
      <w:r w:rsidRPr="00A01FDC">
        <w:rPr>
          <w:rFonts w:asciiTheme="majorHAnsi" w:eastAsia="Calibri" w:hAnsiTheme="majorHAnsi" w:cstheme="majorHAnsi"/>
          <w:bCs/>
          <w:sz w:val="20"/>
          <w:szCs w:val="20"/>
        </w:rPr>
        <w:t>Azure SQL Data Warehouse data models</w:t>
      </w:r>
      <w:r w:rsidRPr="00A01FDC">
        <w:rPr>
          <w:rFonts w:asciiTheme="majorHAnsi" w:eastAsia="Calibri" w:hAnsiTheme="majorHAnsi" w:cstheme="majorHAnsi"/>
          <w:sz w:val="20"/>
          <w:szCs w:val="20"/>
        </w:rPr>
        <w:t xml:space="preserve">, SQL queries, stored procedures, and transformations using </w:t>
      </w:r>
      <w:r w:rsidRPr="00A01FDC">
        <w:rPr>
          <w:rFonts w:asciiTheme="majorHAnsi" w:eastAsia="Calibri" w:hAnsiTheme="majorHAnsi" w:cstheme="majorHAnsi"/>
          <w:bCs/>
          <w:sz w:val="20"/>
          <w:szCs w:val="20"/>
        </w:rPr>
        <w:t>DBT (Data Build Tool)</w:t>
      </w:r>
      <w:r w:rsidRPr="00A01FDC">
        <w:rPr>
          <w:rFonts w:asciiTheme="majorHAnsi" w:eastAsia="Calibri" w:hAnsiTheme="majorHAnsi" w:cstheme="majorHAnsi"/>
          <w:sz w:val="20"/>
          <w:szCs w:val="20"/>
        </w:rPr>
        <w:t>.</w:t>
      </w:r>
    </w:p>
    <w:p w14:paraId="081BACDC" w14:textId="33F5746A"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Built and optimized </w:t>
      </w:r>
      <w:r w:rsidRPr="00A01FDC">
        <w:rPr>
          <w:rFonts w:asciiTheme="majorHAnsi" w:eastAsia="Calibri" w:hAnsiTheme="majorHAnsi" w:cstheme="majorHAnsi"/>
          <w:bCs/>
          <w:sz w:val="20"/>
          <w:szCs w:val="20"/>
        </w:rPr>
        <w:t>data pipelines in Azure Databricks</w:t>
      </w:r>
      <w:r w:rsidRPr="00A01FDC">
        <w:rPr>
          <w:rFonts w:asciiTheme="majorHAnsi" w:eastAsia="Calibri" w:hAnsiTheme="majorHAnsi" w:cstheme="majorHAnsi"/>
          <w:sz w:val="20"/>
          <w:szCs w:val="20"/>
        </w:rPr>
        <w:t xml:space="preserve">, processing large structured and unstructured datasets with </w:t>
      </w:r>
      <w:r w:rsidRPr="00A01FDC">
        <w:rPr>
          <w:rFonts w:asciiTheme="majorHAnsi" w:eastAsia="Calibri" w:hAnsiTheme="majorHAnsi" w:cstheme="majorHAnsi"/>
          <w:bCs/>
          <w:sz w:val="20"/>
          <w:szCs w:val="20"/>
        </w:rPr>
        <w:t>Apache Spark</w:t>
      </w:r>
      <w:r w:rsidRPr="00A01FDC">
        <w:rPr>
          <w:rFonts w:asciiTheme="majorHAnsi" w:eastAsia="Calibri" w:hAnsiTheme="majorHAnsi" w:cstheme="majorHAnsi"/>
          <w:sz w:val="20"/>
          <w:szCs w:val="20"/>
        </w:rPr>
        <w:t>, ensuring high reliability and scalability.</w:t>
      </w:r>
    </w:p>
    <w:p w14:paraId="28C333C3" w14:textId="5A917BB4"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Used </w:t>
      </w:r>
      <w:r w:rsidRPr="00A01FDC">
        <w:rPr>
          <w:rFonts w:asciiTheme="majorHAnsi" w:eastAsia="Calibri" w:hAnsiTheme="majorHAnsi" w:cstheme="majorHAnsi"/>
          <w:bCs/>
          <w:sz w:val="20"/>
          <w:szCs w:val="20"/>
        </w:rPr>
        <w:t>JDBC to connect to Azure SQL Data Warehouse and Azure Synapse Analytics</w:t>
      </w:r>
      <w:r w:rsidRPr="00A01FDC">
        <w:rPr>
          <w:rFonts w:asciiTheme="majorHAnsi" w:eastAsia="Calibri" w:hAnsiTheme="majorHAnsi" w:cstheme="majorHAnsi"/>
          <w:sz w:val="20"/>
          <w:szCs w:val="20"/>
        </w:rPr>
        <w:t xml:space="preserve"> from custom-built Java applications, executing SQL queries, stored procedures, and batch operations.</w:t>
      </w:r>
    </w:p>
    <w:p w14:paraId="63A59063" w14:textId="3BF90ED7"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Utilized </w:t>
      </w:r>
      <w:r w:rsidRPr="00A01FDC">
        <w:rPr>
          <w:rFonts w:asciiTheme="majorHAnsi" w:eastAsia="Calibri" w:hAnsiTheme="majorHAnsi" w:cstheme="majorHAnsi"/>
          <w:bCs/>
          <w:sz w:val="20"/>
          <w:szCs w:val="20"/>
        </w:rPr>
        <w:t>Azure Databricks and Azure Data Lake Analytics</w:t>
      </w:r>
      <w:r w:rsidRPr="00A01FDC">
        <w:rPr>
          <w:rFonts w:asciiTheme="majorHAnsi" w:eastAsia="Calibri" w:hAnsiTheme="majorHAnsi" w:cstheme="majorHAnsi"/>
          <w:sz w:val="20"/>
          <w:szCs w:val="20"/>
        </w:rPr>
        <w:t xml:space="preserve"> for large-scale data transformations, leveraging </w:t>
      </w:r>
      <w:r w:rsidRPr="00A01FDC">
        <w:rPr>
          <w:rFonts w:asciiTheme="majorHAnsi" w:eastAsia="Calibri" w:hAnsiTheme="majorHAnsi" w:cstheme="majorHAnsi"/>
          <w:bCs/>
          <w:sz w:val="20"/>
          <w:szCs w:val="20"/>
        </w:rPr>
        <w:t>Azure Blob Storage and ADLS</w:t>
      </w:r>
      <w:r w:rsidRPr="00A01FDC">
        <w:rPr>
          <w:rFonts w:asciiTheme="majorHAnsi" w:eastAsia="Calibri" w:hAnsiTheme="majorHAnsi" w:cstheme="majorHAnsi"/>
          <w:sz w:val="20"/>
          <w:szCs w:val="20"/>
        </w:rPr>
        <w:t xml:space="preserve"> for scalable data processing.</w:t>
      </w:r>
    </w:p>
    <w:p w14:paraId="61A109EB" w14:textId="44AD6A41"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Configured and managed </w:t>
      </w:r>
      <w:r w:rsidRPr="00A01FDC">
        <w:rPr>
          <w:rFonts w:asciiTheme="majorHAnsi" w:eastAsia="Calibri" w:hAnsiTheme="majorHAnsi" w:cstheme="majorHAnsi"/>
          <w:bCs/>
          <w:sz w:val="20"/>
          <w:szCs w:val="20"/>
        </w:rPr>
        <w:t>Kafka clusters in Azure Event Hubs</w:t>
      </w:r>
      <w:r w:rsidRPr="00A01FDC">
        <w:rPr>
          <w:rFonts w:asciiTheme="majorHAnsi" w:eastAsia="Calibri" w:hAnsiTheme="majorHAnsi" w:cstheme="majorHAnsi"/>
          <w:sz w:val="20"/>
          <w:szCs w:val="20"/>
        </w:rPr>
        <w:t xml:space="preserve">, ensuring </w:t>
      </w:r>
      <w:r w:rsidRPr="00A01FDC">
        <w:rPr>
          <w:rFonts w:asciiTheme="majorHAnsi" w:eastAsia="Calibri" w:hAnsiTheme="majorHAnsi" w:cstheme="majorHAnsi"/>
          <w:bCs/>
          <w:sz w:val="20"/>
          <w:szCs w:val="20"/>
        </w:rPr>
        <w:t>low latency and high throughput</w:t>
      </w:r>
      <w:r w:rsidRPr="00A01FDC">
        <w:rPr>
          <w:rFonts w:asciiTheme="majorHAnsi" w:eastAsia="Calibri" w:hAnsiTheme="majorHAnsi" w:cstheme="majorHAnsi"/>
          <w:sz w:val="20"/>
          <w:szCs w:val="20"/>
        </w:rPr>
        <w:t xml:space="preserve"> for distributed data streaming architectures.</w:t>
      </w:r>
    </w:p>
    <w:p w14:paraId="7A06620C" w14:textId="7F9E21C2" w:rsidR="00993D9A"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Automated </w:t>
      </w:r>
      <w:r w:rsidRPr="00A01FDC">
        <w:rPr>
          <w:rFonts w:asciiTheme="majorHAnsi" w:eastAsia="Calibri" w:hAnsiTheme="majorHAnsi" w:cstheme="majorHAnsi"/>
          <w:bCs/>
          <w:sz w:val="20"/>
          <w:szCs w:val="20"/>
        </w:rPr>
        <w:t>ETL workflows using Python scripts</w:t>
      </w:r>
      <w:r w:rsidRPr="00A01FDC">
        <w:rPr>
          <w:rFonts w:asciiTheme="majorHAnsi" w:eastAsia="Calibri" w:hAnsiTheme="majorHAnsi" w:cstheme="majorHAnsi"/>
          <w:sz w:val="20"/>
          <w:szCs w:val="20"/>
        </w:rPr>
        <w:t xml:space="preserve"> with </w:t>
      </w:r>
      <w:r w:rsidRPr="00A01FDC">
        <w:rPr>
          <w:rFonts w:asciiTheme="majorHAnsi" w:eastAsia="Calibri" w:hAnsiTheme="majorHAnsi" w:cstheme="majorHAnsi"/>
          <w:bCs/>
          <w:sz w:val="20"/>
          <w:szCs w:val="20"/>
        </w:rPr>
        <w:t>pandas, azure-</w:t>
      </w:r>
      <w:proofErr w:type="spellStart"/>
      <w:r w:rsidRPr="00A01FDC">
        <w:rPr>
          <w:rFonts w:asciiTheme="majorHAnsi" w:eastAsia="Calibri" w:hAnsiTheme="majorHAnsi" w:cstheme="majorHAnsi"/>
          <w:bCs/>
          <w:sz w:val="20"/>
          <w:szCs w:val="20"/>
        </w:rPr>
        <w:t>mgmt</w:t>
      </w:r>
      <w:proofErr w:type="spellEnd"/>
      <w:r w:rsidRPr="00A01FDC">
        <w:rPr>
          <w:rFonts w:asciiTheme="majorHAnsi" w:eastAsia="Calibri" w:hAnsiTheme="majorHAnsi" w:cstheme="majorHAnsi"/>
          <w:bCs/>
          <w:sz w:val="20"/>
          <w:szCs w:val="20"/>
        </w:rPr>
        <w:t xml:space="preserve"> SDK, and </w:t>
      </w:r>
      <w:proofErr w:type="spellStart"/>
      <w:r w:rsidRPr="00A01FDC">
        <w:rPr>
          <w:rFonts w:asciiTheme="majorHAnsi" w:eastAsia="Calibri" w:hAnsiTheme="majorHAnsi" w:cstheme="majorHAnsi"/>
          <w:bCs/>
          <w:sz w:val="20"/>
          <w:szCs w:val="20"/>
        </w:rPr>
        <w:t>pyodbc</w:t>
      </w:r>
      <w:proofErr w:type="spellEnd"/>
      <w:r w:rsidRPr="00A01FDC">
        <w:rPr>
          <w:rFonts w:asciiTheme="majorHAnsi" w:eastAsia="Calibri" w:hAnsiTheme="majorHAnsi" w:cstheme="majorHAnsi"/>
          <w:sz w:val="20"/>
          <w:szCs w:val="20"/>
        </w:rPr>
        <w:t xml:space="preserve">, ensuring seamless </w:t>
      </w:r>
      <w:r w:rsidRPr="00A01FDC">
        <w:rPr>
          <w:rFonts w:asciiTheme="majorHAnsi" w:eastAsia="Calibri" w:hAnsiTheme="majorHAnsi" w:cstheme="majorHAnsi"/>
          <w:bCs/>
          <w:sz w:val="20"/>
          <w:szCs w:val="20"/>
        </w:rPr>
        <w:t>data extraction, transformation, and loading (ETL) in Azure</w:t>
      </w:r>
      <w:r w:rsidRPr="00A01FDC">
        <w:rPr>
          <w:rFonts w:asciiTheme="majorHAnsi" w:eastAsia="Calibri" w:hAnsiTheme="majorHAnsi" w:cstheme="majorHAnsi"/>
          <w:sz w:val="20"/>
          <w:szCs w:val="20"/>
        </w:rPr>
        <w:t>.</w:t>
      </w:r>
    </w:p>
    <w:p w14:paraId="7533A830" w14:textId="04A43397" w:rsidR="006D657F" w:rsidRPr="00A01FDC" w:rsidRDefault="00993D9A" w:rsidP="00A01FDC">
      <w:pPr>
        <w:pStyle w:val="ListParagraph"/>
        <w:numPr>
          <w:ilvl w:val="0"/>
          <w:numId w:val="24"/>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Designed </w:t>
      </w:r>
      <w:r w:rsidRPr="00A01FDC">
        <w:rPr>
          <w:rFonts w:asciiTheme="majorHAnsi" w:eastAsia="Calibri" w:hAnsiTheme="majorHAnsi" w:cstheme="majorHAnsi"/>
          <w:bCs/>
          <w:sz w:val="20"/>
          <w:szCs w:val="20"/>
        </w:rPr>
        <w:t>CI/CD pipelines using Azure DevOps, Git (Azure Repos), and Jenkins</w:t>
      </w:r>
      <w:r w:rsidRPr="00A01FDC">
        <w:rPr>
          <w:rFonts w:asciiTheme="majorHAnsi" w:eastAsia="Calibri" w:hAnsiTheme="majorHAnsi" w:cstheme="majorHAnsi"/>
          <w:sz w:val="20"/>
          <w:szCs w:val="20"/>
        </w:rPr>
        <w:t xml:space="preserve">, automating </w:t>
      </w:r>
      <w:r w:rsidRPr="00A01FDC">
        <w:rPr>
          <w:rFonts w:asciiTheme="majorHAnsi" w:eastAsia="Calibri" w:hAnsiTheme="majorHAnsi" w:cstheme="majorHAnsi"/>
          <w:bCs/>
          <w:sz w:val="20"/>
          <w:szCs w:val="20"/>
        </w:rPr>
        <w:t>code deployments and workflow management</w:t>
      </w:r>
      <w:r w:rsidRPr="00A01FDC">
        <w:rPr>
          <w:rFonts w:asciiTheme="majorHAnsi" w:eastAsia="Calibri" w:hAnsiTheme="majorHAnsi" w:cstheme="majorHAnsi"/>
          <w:sz w:val="20"/>
          <w:szCs w:val="20"/>
        </w:rPr>
        <w:t xml:space="preserve"> in Azure.</w:t>
      </w:r>
    </w:p>
    <w:p w14:paraId="7380FE0C" w14:textId="6A850F8A" w:rsidR="00993D9A" w:rsidRPr="00A01FDC" w:rsidRDefault="00993D9A" w:rsidP="00993D9A">
      <w:p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b/>
          <w:bCs/>
          <w:sz w:val="20"/>
          <w:szCs w:val="20"/>
        </w:rPr>
        <w:t>Environment:</w:t>
      </w:r>
      <w:r w:rsidRPr="00A01FDC">
        <w:rPr>
          <w:rFonts w:asciiTheme="majorHAnsi" w:eastAsia="Calibri" w:hAnsiTheme="majorHAnsi" w:cstheme="majorHAnsi"/>
          <w:sz w:val="20"/>
          <w:szCs w:val="20"/>
        </w:rPr>
        <w:t xml:space="preserve"> Apache Airflow, Python 3.12, DBT (Data Build Tool), Azure, Azure Data Factory (ADF), Azure Synapse Analytics, Azure SQL Database, Azure Data Lake Storage (ADLS), Azure Blob Storage, Azure Functions, Azure Kubernetes Service (AKS), Azure Event Hubs, Azure DevOps, Azure Monitor, Azure Cosmos DB, Azure Service Bus, Azure Logic Apps, Azure Purview, Azure Machine Learning, Azure </w:t>
      </w:r>
      <w:r w:rsidRPr="00A01FDC">
        <w:rPr>
          <w:rFonts w:asciiTheme="majorHAnsi" w:eastAsia="Calibri" w:hAnsiTheme="majorHAnsi" w:cstheme="majorHAnsi"/>
          <w:sz w:val="20"/>
          <w:szCs w:val="20"/>
        </w:rPr>
        <w:lastRenderedPageBreak/>
        <w:t>HDInsight, Databricks, pandas, azure-</w:t>
      </w:r>
      <w:proofErr w:type="spellStart"/>
      <w:r w:rsidRPr="00A01FDC">
        <w:rPr>
          <w:rFonts w:asciiTheme="majorHAnsi" w:eastAsia="Calibri" w:hAnsiTheme="majorHAnsi" w:cstheme="majorHAnsi"/>
          <w:sz w:val="20"/>
          <w:szCs w:val="20"/>
        </w:rPr>
        <w:t>mgmt</w:t>
      </w:r>
      <w:proofErr w:type="spellEnd"/>
      <w:r w:rsidRPr="00A01FDC">
        <w:rPr>
          <w:rFonts w:asciiTheme="majorHAnsi" w:eastAsia="Calibri" w:hAnsiTheme="majorHAnsi" w:cstheme="majorHAnsi"/>
          <w:sz w:val="20"/>
          <w:szCs w:val="20"/>
        </w:rPr>
        <w:t xml:space="preserve"> SDK, </w:t>
      </w:r>
      <w:proofErr w:type="spellStart"/>
      <w:r w:rsidRPr="00A01FDC">
        <w:rPr>
          <w:rFonts w:asciiTheme="majorHAnsi" w:eastAsia="Calibri" w:hAnsiTheme="majorHAnsi" w:cstheme="majorHAnsi"/>
          <w:sz w:val="20"/>
          <w:szCs w:val="20"/>
        </w:rPr>
        <w:t>pyodbc</w:t>
      </w:r>
      <w:proofErr w:type="spellEnd"/>
      <w:r w:rsidRPr="00A01FDC">
        <w:rPr>
          <w:rFonts w:asciiTheme="majorHAnsi" w:eastAsia="Calibri" w:hAnsiTheme="majorHAnsi" w:cstheme="majorHAnsi"/>
          <w:sz w:val="20"/>
          <w:szCs w:val="20"/>
        </w:rPr>
        <w:t xml:space="preserve">, Teradata, Git, SourceTree, </w:t>
      </w:r>
      <w:proofErr w:type="spellStart"/>
      <w:r w:rsidRPr="00A01FDC">
        <w:rPr>
          <w:rFonts w:asciiTheme="majorHAnsi" w:eastAsia="Calibri" w:hAnsiTheme="majorHAnsi" w:cstheme="majorHAnsi"/>
          <w:sz w:val="20"/>
          <w:szCs w:val="20"/>
        </w:rPr>
        <w:t>PySpark</w:t>
      </w:r>
      <w:proofErr w:type="spellEnd"/>
      <w:r w:rsidRPr="00A01FDC">
        <w:rPr>
          <w:rFonts w:asciiTheme="majorHAnsi" w:eastAsia="Calibri" w:hAnsiTheme="majorHAnsi" w:cstheme="majorHAnsi"/>
          <w:sz w:val="20"/>
          <w:szCs w:val="20"/>
        </w:rPr>
        <w:t xml:space="preserve">, Talend, Jenkins, Jira, </w:t>
      </w:r>
      <w:proofErr w:type="spellStart"/>
      <w:r w:rsidRPr="00A01FDC">
        <w:rPr>
          <w:rFonts w:asciiTheme="majorHAnsi" w:eastAsia="Calibri" w:hAnsiTheme="majorHAnsi" w:cstheme="majorHAnsi"/>
          <w:sz w:val="20"/>
          <w:szCs w:val="20"/>
        </w:rPr>
        <w:t>Matillion</w:t>
      </w:r>
      <w:proofErr w:type="spellEnd"/>
      <w:r w:rsidRPr="00A01FDC">
        <w:rPr>
          <w:rFonts w:asciiTheme="majorHAnsi" w:eastAsia="Calibri" w:hAnsiTheme="majorHAnsi" w:cstheme="majorHAnsi"/>
          <w:sz w:val="20"/>
          <w:szCs w:val="20"/>
        </w:rPr>
        <w:t>, BI Dashboards, DataStage, Scala, Confluence, SQL, Informatica, Terraform, Azure Virtual Machines (VMs), Power BI, PostgreSQL, MySQL, SQL Server, Azure Event Grid, Azure Key Vault, Azure Active Directory (AAD), Kafka.</w:t>
      </w:r>
    </w:p>
    <w:p w14:paraId="741E9D26" w14:textId="77777777" w:rsidR="00CA59C7" w:rsidRPr="00A01FDC" w:rsidRDefault="00CA59C7" w:rsidP="006D657F">
      <w:pPr>
        <w:shd w:val="clear" w:color="auto" w:fill="D9D9D9" w:themeFill="background1" w:themeFillShade="D9"/>
        <w:spacing w:after="0" w:line="276" w:lineRule="auto"/>
        <w:rPr>
          <w:rFonts w:asciiTheme="majorHAnsi" w:eastAsia="Calibri" w:hAnsiTheme="majorHAnsi" w:cstheme="majorHAnsi"/>
          <w:b/>
          <w:sz w:val="20"/>
          <w:szCs w:val="20"/>
        </w:rPr>
      </w:pPr>
    </w:p>
    <w:p w14:paraId="59C84255" w14:textId="5FE474A8" w:rsidR="006D657F" w:rsidRPr="00A01FDC" w:rsidRDefault="006D657F" w:rsidP="006D657F">
      <w:pPr>
        <w:shd w:val="clear" w:color="auto" w:fill="D9D9D9" w:themeFill="background1" w:themeFillShade="D9"/>
        <w:spacing w:after="0" w:line="276" w:lineRule="auto"/>
        <w:rPr>
          <w:rFonts w:asciiTheme="majorHAnsi" w:eastAsia="Calibri" w:hAnsiTheme="majorHAnsi" w:cstheme="majorHAnsi"/>
          <w:b/>
          <w:sz w:val="20"/>
          <w:szCs w:val="20"/>
        </w:rPr>
      </w:pPr>
      <w:r w:rsidRPr="00A01FDC">
        <w:rPr>
          <w:rFonts w:asciiTheme="majorHAnsi" w:eastAsia="Calibri" w:hAnsiTheme="majorHAnsi" w:cstheme="majorHAnsi"/>
          <w:b/>
          <w:sz w:val="20"/>
          <w:szCs w:val="20"/>
        </w:rPr>
        <w:t xml:space="preserve">ARVEST BANK, </w:t>
      </w:r>
      <w:hyperlink r:id="rId7" w:tgtFrame="_blank" w:history="1">
        <w:r w:rsidRPr="00A01FDC">
          <w:rPr>
            <w:rFonts w:asciiTheme="majorHAnsi" w:eastAsia="Calibri" w:hAnsiTheme="majorHAnsi" w:cstheme="majorHAnsi"/>
            <w:b/>
            <w:sz w:val="20"/>
            <w:szCs w:val="20"/>
          </w:rPr>
          <w:t>Bentonville, Arkansas</w:t>
        </w:r>
      </w:hyperlink>
      <w:r w:rsidRPr="00A01FDC">
        <w:rPr>
          <w:rFonts w:asciiTheme="majorHAnsi" w:eastAsia="Calibri" w:hAnsiTheme="majorHAnsi" w:cstheme="majorHAnsi"/>
          <w:b/>
          <w:sz w:val="20"/>
          <w:szCs w:val="20"/>
        </w:rPr>
        <w:tab/>
        <w:t xml:space="preserve">                      </w:t>
      </w:r>
      <w:r w:rsidR="00CA59C7" w:rsidRPr="00A01FDC">
        <w:rPr>
          <w:rFonts w:asciiTheme="majorHAnsi" w:eastAsia="Calibri" w:hAnsiTheme="majorHAnsi" w:cstheme="majorHAnsi"/>
          <w:b/>
          <w:sz w:val="20"/>
          <w:szCs w:val="20"/>
        </w:rPr>
        <w:t xml:space="preserve">                </w:t>
      </w:r>
      <w:r w:rsidRPr="00A01FDC">
        <w:rPr>
          <w:rFonts w:asciiTheme="majorHAnsi" w:eastAsia="Calibri" w:hAnsiTheme="majorHAnsi" w:cstheme="majorHAnsi"/>
          <w:b/>
          <w:sz w:val="20"/>
          <w:szCs w:val="20"/>
        </w:rPr>
        <w:t xml:space="preserve">     Feb 2021 - May 2023</w:t>
      </w:r>
    </w:p>
    <w:p w14:paraId="72A58B52" w14:textId="77777777" w:rsidR="006D657F" w:rsidRPr="00A01FDC" w:rsidRDefault="006D657F" w:rsidP="006D657F">
      <w:pPr>
        <w:shd w:val="clear" w:color="auto" w:fill="D9D9D9" w:themeFill="background1" w:themeFillShade="D9"/>
        <w:spacing w:after="0" w:line="276" w:lineRule="auto"/>
        <w:rPr>
          <w:rFonts w:asciiTheme="majorHAnsi" w:eastAsia="Calibri" w:hAnsiTheme="majorHAnsi" w:cstheme="majorHAnsi"/>
          <w:b/>
          <w:sz w:val="20"/>
          <w:szCs w:val="20"/>
        </w:rPr>
      </w:pPr>
      <w:r w:rsidRPr="00A01FDC">
        <w:rPr>
          <w:rFonts w:asciiTheme="majorHAnsi" w:eastAsia="Calibri" w:hAnsiTheme="majorHAnsi" w:cstheme="majorHAnsi"/>
          <w:b/>
          <w:sz w:val="20"/>
          <w:szCs w:val="20"/>
        </w:rPr>
        <w:t>Role: Senior Data Engineer</w:t>
      </w:r>
    </w:p>
    <w:p w14:paraId="53DEBDD4" w14:textId="77777777" w:rsidR="006D657F" w:rsidRPr="00A01FDC" w:rsidRDefault="006D657F" w:rsidP="006D657F">
      <w:pPr>
        <w:shd w:val="clear" w:color="auto" w:fill="D9D9D9" w:themeFill="background1" w:themeFillShade="D9"/>
        <w:spacing w:after="0" w:line="276" w:lineRule="auto"/>
        <w:rPr>
          <w:rFonts w:asciiTheme="majorHAnsi" w:eastAsia="Calibri" w:hAnsiTheme="majorHAnsi" w:cstheme="majorHAnsi"/>
          <w:b/>
          <w:sz w:val="20"/>
          <w:szCs w:val="20"/>
        </w:rPr>
      </w:pPr>
      <w:r w:rsidRPr="00A01FDC">
        <w:rPr>
          <w:rFonts w:asciiTheme="majorHAnsi" w:eastAsia="Calibri" w:hAnsiTheme="majorHAnsi" w:cstheme="majorHAnsi"/>
          <w:b/>
          <w:sz w:val="20"/>
          <w:szCs w:val="20"/>
        </w:rPr>
        <w:t>Key Responsibilities:</w:t>
      </w:r>
    </w:p>
    <w:p w14:paraId="427EE665" w14:textId="0FB11F0E"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Utilized Dataflow and Cloud </w:t>
      </w:r>
      <w:proofErr w:type="spellStart"/>
      <w:r w:rsidRPr="00A01FDC">
        <w:rPr>
          <w:rFonts w:asciiTheme="majorHAnsi" w:eastAsia="Calibri" w:hAnsiTheme="majorHAnsi" w:cstheme="majorHAnsi"/>
          <w:sz w:val="20"/>
          <w:szCs w:val="20"/>
        </w:rPr>
        <w:t>Dataproc</w:t>
      </w:r>
      <w:proofErr w:type="spellEnd"/>
      <w:r w:rsidRPr="00A01FDC">
        <w:rPr>
          <w:rFonts w:asciiTheme="majorHAnsi" w:eastAsia="Calibri" w:hAnsiTheme="majorHAnsi" w:cstheme="majorHAnsi"/>
          <w:sz w:val="20"/>
          <w:szCs w:val="20"/>
        </w:rPr>
        <w:t xml:space="preserve"> on GCP to compose MapReduce jobs in Python and Java, facilitating efficient data processing and analysis.</w:t>
      </w:r>
    </w:p>
    <w:p w14:paraId="19598D4E" w14:textId="77777777"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Used Python to transfer data from on-premises clusters to Google Cloud Platform (GCP).</w:t>
      </w:r>
    </w:p>
    <w:p w14:paraId="1B8EB04C" w14:textId="77777777"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Stored both raw and processed data in Google Cloud Storage (GCS), organizing a structured data lake to ensure accessibility and usability across various use cases.</w:t>
      </w:r>
    </w:p>
    <w:p w14:paraId="4C0E079C" w14:textId="77777777"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Worked on implementing data quality checks using Spark Streaming, flagging passable and bad data for enhanced data governance.</w:t>
      </w:r>
    </w:p>
    <w:p w14:paraId="0F6217CE" w14:textId="5DD0460C" w:rsidR="00063851" w:rsidRPr="00A01FDC" w:rsidRDefault="00063851"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Migrated on-prem data solutions to Azure Data Lake Storage (ADLS), integrating with Azure Data Factory, Azure Blob Storage, and Azure Synapse Analytics.</w:t>
      </w:r>
    </w:p>
    <w:p w14:paraId="5146C7C2" w14:textId="313C46A2"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Integrated Databricks with cloud-based data lakes for efficient storage and large-scale data processing, optimizing data retrieval and querying.</w:t>
      </w:r>
    </w:p>
    <w:p w14:paraId="236A4062" w14:textId="77777777"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Utilized Apache Kafka to manage real-time data streams for GCP services, integrating with Google Cloud Storage and </w:t>
      </w:r>
      <w:proofErr w:type="spellStart"/>
      <w:r w:rsidRPr="00A01FDC">
        <w:rPr>
          <w:rFonts w:asciiTheme="majorHAnsi" w:eastAsia="Calibri" w:hAnsiTheme="majorHAnsi" w:cstheme="majorHAnsi"/>
          <w:sz w:val="20"/>
          <w:szCs w:val="20"/>
        </w:rPr>
        <w:t>BigQuery</w:t>
      </w:r>
      <w:proofErr w:type="spellEnd"/>
      <w:r w:rsidRPr="00A01FDC">
        <w:rPr>
          <w:rFonts w:asciiTheme="majorHAnsi" w:eastAsia="Calibri" w:hAnsiTheme="majorHAnsi" w:cstheme="majorHAnsi"/>
          <w:sz w:val="20"/>
          <w:szCs w:val="20"/>
        </w:rPr>
        <w:t xml:space="preserve"> for efficient data processing and analytics.</w:t>
      </w:r>
    </w:p>
    <w:p w14:paraId="3E34C073" w14:textId="77777777"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Designed and implemented advanced ETL workflows in IBM DataStage to process multi-terabyte datasets, ensuring scalability and flexibility.</w:t>
      </w:r>
    </w:p>
    <w:p w14:paraId="7FCE3844" w14:textId="05A64539" w:rsidR="00063851" w:rsidRPr="00A01FDC" w:rsidRDefault="00063851"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Designed automated batch and streaming pipelines in Azure Data Factory and Azure Databricks, improving data ingestion and transformation efficiency.</w:t>
      </w:r>
    </w:p>
    <w:p w14:paraId="08C7D53F" w14:textId="77777777"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Built recommendation systems using collaborative filtering techniques with </w:t>
      </w:r>
      <w:proofErr w:type="spellStart"/>
      <w:r w:rsidRPr="00A01FDC">
        <w:rPr>
          <w:rFonts w:asciiTheme="majorHAnsi" w:eastAsia="Calibri" w:hAnsiTheme="majorHAnsi" w:cstheme="majorHAnsi"/>
          <w:sz w:val="20"/>
          <w:szCs w:val="20"/>
        </w:rPr>
        <w:t>PySpark’s</w:t>
      </w:r>
      <w:proofErr w:type="spellEnd"/>
      <w:r w:rsidRPr="00A01FDC">
        <w:rPr>
          <w:rFonts w:asciiTheme="majorHAnsi" w:eastAsia="Calibri" w:hAnsiTheme="majorHAnsi" w:cstheme="majorHAnsi"/>
          <w:sz w:val="20"/>
          <w:szCs w:val="20"/>
        </w:rPr>
        <w:t xml:space="preserve"> </w:t>
      </w:r>
      <w:proofErr w:type="spellStart"/>
      <w:r w:rsidRPr="00A01FDC">
        <w:rPr>
          <w:rFonts w:asciiTheme="majorHAnsi" w:eastAsia="Calibri" w:hAnsiTheme="majorHAnsi" w:cstheme="majorHAnsi"/>
          <w:sz w:val="20"/>
          <w:szCs w:val="20"/>
        </w:rPr>
        <w:t>MLlib</w:t>
      </w:r>
      <w:proofErr w:type="spellEnd"/>
      <w:r w:rsidRPr="00A01FDC">
        <w:rPr>
          <w:rFonts w:asciiTheme="majorHAnsi" w:eastAsia="Calibri" w:hAnsiTheme="majorHAnsi" w:cstheme="majorHAnsi"/>
          <w:sz w:val="20"/>
          <w:szCs w:val="20"/>
        </w:rPr>
        <w:t>, enabling scalable and personalized recommendations for business use cases.</w:t>
      </w:r>
    </w:p>
    <w:p w14:paraId="754C80B7" w14:textId="77777777"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Built scalable solutions using Terraform to dynamically allocate cloud resources based on workload requirements, optimizing cost and performance.</w:t>
      </w:r>
    </w:p>
    <w:p w14:paraId="360AD093" w14:textId="7CDCD305" w:rsidR="006B2259" w:rsidRPr="00A01FDC" w:rsidRDefault="006B2259"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Used </w:t>
      </w:r>
      <w:proofErr w:type="spellStart"/>
      <w:r w:rsidRPr="00A01FDC">
        <w:rPr>
          <w:rFonts w:asciiTheme="majorHAnsi" w:eastAsia="Calibri" w:hAnsiTheme="majorHAnsi" w:cstheme="majorHAnsi"/>
          <w:sz w:val="20"/>
          <w:szCs w:val="20"/>
        </w:rPr>
        <w:t>PySpark</w:t>
      </w:r>
      <w:proofErr w:type="spellEnd"/>
      <w:r w:rsidRPr="00A01FDC">
        <w:rPr>
          <w:rFonts w:asciiTheme="majorHAnsi" w:eastAsia="Calibri" w:hAnsiTheme="majorHAnsi" w:cstheme="majorHAnsi"/>
          <w:sz w:val="20"/>
          <w:szCs w:val="20"/>
        </w:rPr>
        <w:t xml:space="preserve"> with Python to process multi-terabyte datasets in Hadoop, Databricks, and GCP Dataflow, optimizing transformations for performance.</w:t>
      </w:r>
    </w:p>
    <w:p w14:paraId="09B446AD" w14:textId="77777777"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Built Azure Synapse Analytics pipelines integrating Azure Data Factory, Azure Data Lake, and Azure Machine Learning for predictive analytics.</w:t>
      </w:r>
    </w:p>
    <w:p w14:paraId="378180AA" w14:textId="7B493B1A" w:rsidR="00063851" w:rsidRPr="00A01FDC" w:rsidRDefault="00063851"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Developed SQL-based data analytics solutions, optimizing queries and transformations in Azure Synapse Analytics and Snowflake.</w:t>
      </w:r>
    </w:p>
    <w:p w14:paraId="565F71FB" w14:textId="12176A56" w:rsidR="00902872" w:rsidRPr="00A01FDC" w:rsidRDefault="00902872"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Developed Python scripts for workflow automation using Apache Airflow to manage task dependencies, SLA monitoring, and job scheduling.</w:t>
      </w:r>
    </w:p>
    <w:p w14:paraId="640811D8" w14:textId="77777777"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Transferred data into GCP storage and processing solutions like Cloud Storage and </w:t>
      </w:r>
      <w:proofErr w:type="spellStart"/>
      <w:r w:rsidRPr="00A01FDC">
        <w:rPr>
          <w:rFonts w:asciiTheme="majorHAnsi" w:eastAsia="Calibri" w:hAnsiTheme="majorHAnsi" w:cstheme="majorHAnsi"/>
          <w:sz w:val="20"/>
          <w:szCs w:val="20"/>
        </w:rPr>
        <w:t>BigQuery</w:t>
      </w:r>
      <w:proofErr w:type="spellEnd"/>
      <w:r w:rsidRPr="00A01FDC">
        <w:rPr>
          <w:rFonts w:asciiTheme="majorHAnsi" w:eastAsia="Calibri" w:hAnsiTheme="majorHAnsi" w:cstheme="majorHAnsi"/>
          <w:sz w:val="20"/>
          <w:szCs w:val="20"/>
        </w:rPr>
        <w:t>, leveraging Cloud Dataflow for importing and exporting data.</w:t>
      </w:r>
    </w:p>
    <w:p w14:paraId="24A171BF" w14:textId="77777777"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Collaborated with cross-functional teams by sharing DBT code and documentation, ensuring alignment on data pipeline requirements and objectives.</w:t>
      </w:r>
    </w:p>
    <w:p w14:paraId="5307C50D" w14:textId="42745146" w:rsidR="00063851" w:rsidRPr="00A01FDC" w:rsidRDefault="00063851"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Built data models and BI consumption layers, integrating Power BI dashboards for real-time analytics and decision-making.</w:t>
      </w:r>
    </w:p>
    <w:p w14:paraId="609583E7" w14:textId="77777777"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Implemented robust security measures in GCP, including encryption, IAM policies, and audit logging, to safeguard sensitive financial data across Google Cloud Storage and </w:t>
      </w:r>
      <w:proofErr w:type="spellStart"/>
      <w:r w:rsidRPr="00A01FDC">
        <w:rPr>
          <w:rFonts w:asciiTheme="majorHAnsi" w:eastAsia="Calibri" w:hAnsiTheme="majorHAnsi" w:cstheme="majorHAnsi"/>
          <w:sz w:val="20"/>
          <w:szCs w:val="20"/>
        </w:rPr>
        <w:t>BigQuery</w:t>
      </w:r>
      <w:proofErr w:type="spellEnd"/>
      <w:r w:rsidRPr="00A01FDC">
        <w:rPr>
          <w:rFonts w:asciiTheme="majorHAnsi" w:eastAsia="Calibri" w:hAnsiTheme="majorHAnsi" w:cstheme="majorHAnsi"/>
          <w:sz w:val="20"/>
          <w:szCs w:val="20"/>
        </w:rPr>
        <w:t>.</w:t>
      </w:r>
    </w:p>
    <w:p w14:paraId="62F214C0" w14:textId="77777777"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Applied performance optimization techniques such as clustering, partitioning, and caching in Snowflake, enhancing query performance and reducing data retrieval times.</w:t>
      </w:r>
    </w:p>
    <w:p w14:paraId="7C12EFCD" w14:textId="77777777"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Developed error-handling mechanisms and optimized Python scripts for improved performance and efficiency in data processing workflows within GCP.</w:t>
      </w:r>
    </w:p>
    <w:p w14:paraId="7D867472" w14:textId="1C4A0F07"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 xml:space="preserve">Implemented </w:t>
      </w:r>
      <w:r w:rsidR="00FC247E" w:rsidRPr="00A01FDC">
        <w:rPr>
          <w:rFonts w:asciiTheme="majorHAnsi" w:eastAsia="Calibri" w:hAnsiTheme="majorHAnsi" w:cstheme="majorHAnsi"/>
          <w:sz w:val="20"/>
          <w:szCs w:val="20"/>
        </w:rPr>
        <w:t>Google</w:t>
      </w:r>
      <w:r w:rsidRPr="00A01FDC">
        <w:rPr>
          <w:rFonts w:asciiTheme="majorHAnsi" w:eastAsia="Calibri" w:hAnsiTheme="majorHAnsi" w:cstheme="majorHAnsi"/>
          <w:sz w:val="20"/>
          <w:szCs w:val="20"/>
        </w:rPr>
        <w:t xml:space="preserve"> Kubernetes </w:t>
      </w:r>
      <w:r w:rsidR="00FC247E" w:rsidRPr="00A01FDC">
        <w:rPr>
          <w:rFonts w:asciiTheme="majorHAnsi" w:eastAsia="Calibri" w:hAnsiTheme="majorHAnsi" w:cstheme="majorHAnsi"/>
          <w:sz w:val="20"/>
          <w:szCs w:val="20"/>
        </w:rPr>
        <w:t>Engine</w:t>
      </w:r>
      <w:r w:rsidRPr="00A01FDC">
        <w:rPr>
          <w:rFonts w:asciiTheme="majorHAnsi" w:eastAsia="Calibri" w:hAnsiTheme="majorHAnsi" w:cstheme="majorHAnsi"/>
          <w:sz w:val="20"/>
          <w:szCs w:val="20"/>
        </w:rPr>
        <w:t xml:space="preserve"> (</w:t>
      </w:r>
      <w:r w:rsidR="00FC247E" w:rsidRPr="00A01FDC">
        <w:rPr>
          <w:rFonts w:asciiTheme="majorHAnsi" w:eastAsia="Calibri" w:hAnsiTheme="majorHAnsi" w:cstheme="majorHAnsi"/>
          <w:sz w:val="20"/>
          <w:szCs w:val="20"/>
        </w:rPr>
        <w:t>GKE</w:t>
      </w:r>
      <w:r w:rsidRPr="00A01FDC">
        <w:rPr>
          <w:rFonts w:asciiTheme="majorHAnsi" w:eastAsia="Calibri" w:hAnsiTheme="majorHAnsi" w:cstheme="majorHAnsi"/>
          <w:sz w:val="20"/>
          <w:szCs w:val="20"/>
        </w:rPr>
        <w:t>) with advanced scaling policies, node pools for workload segregation, and Open Service Mesh (OSM) for microservices observability and security.</w:t>
      </w:r>
    </w:p>
    <w:p w14:paraId="2A2E25B0" w14:textId="77777777"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lastRenderedPageBreak/>
        <w:t xml:space="preserve">Applied </w:t>
      </w:r>
      <w:proofErr w:type="spellStart"/>
      <w:r w:rsidRPr="00A01FDC">
        <w:rPr>
          <w:rFonts w:asciiTheme="majorHAnsi" w:eastAsia="Calibri" w:hAnsiTheme="majorHAnsi" w:cstheme="majorHAnsi"/>
          <w:sz w:val="20"/>
          <w:szCs w:val="20"/>
        </w:rPr>
        <w:t>PySpark’s</w:t>
      </w:r>
      <w:proofErr w:type="spellEnd"/>
      <w:r w:rsidRPr="00A01FDC">
        <w:rPr>
          <w:rFonts w:asciiTheme="majorHAnsi" w:eastAsia="Calibri" w:hAnsiTheme="majorHAnsi" w:cstheme="majorHAnsi"/>
          <w:sz w:val="20"/>
          <w:szCs w:val="20"/>
        </w:rPr>
        <w:t xml:space="preserve"> </w:t>
      </w:r>
      <w:proofErr w:type="spellStart"/>
      <w:r w:rsidRPr="00A01FDC">
        <w:rPr>
          <w:rFonts w:asciiTheme="majorHAnsi" w:eastAsia="Calibri" w:hAnsiTheme="majorHAnsi" w:cstheme="majorHAnsi"/>
          <w:sz w:val="20"/>
          <w:szCs w:val="20"/>
        </w:rPr>
        <w:t>MLlib</w:t>
      </w:r>
      <w:proofErr w:type="spellEnd"/>
      <w:r w:rsidRPr="00A01FDC">
        <w:rPr>
          <w:rFonts w:asciiTheme="majorHAnsi" w:eastAsia="Calibri" w:hAnsiTheme="majorHAnsi" w:cstheme="majorHAnsi"/>
          <w:sz w:val="20"/>
          <w:szCs w:val="20"/>
        </w:rPr>
        <w:t xml:space="preserve"> library to build and deploy scalable machine learning models, including classification, clustering, and recommendation systems.</w:t>
      </w:r>
    </w:p>
    <w:p w14:paraId="64B503CE" w14:textId="579795E3" w:rsidR="00063851" w:rsidRPr="00A01FDC" w:rsidRDefault="00063851"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Provided DevOps support for data pipelines, ensuring reliability, performance tuning, and security enhancements in Azure DevOps.</w:t>
      </w:r>
    </w:p>
    <w:p w14:paraId="4768968C" w14:textId="77777777"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Leveraged GCP services such as Google Compute Engine (GCE) and Google Cloud Storage to enhance system scalability and reliability.</w:t>
      </w:r>
    </w:p>
    <w:p w14:paraId="2D3D3070" w14:textId="77777777" w:rsidR="004E443C" w:rsidRPr="00A01FDC" w:rsidRDefault="004E443C" w:rsidP="00A01FDC">
      <w:pPr>
        <w:pStyle w:val="ListParagraph"/>
        <w:numPr>
          <w:ilvl w:val="0"/>
          <w:numId w:val="23"/>
        </w:numPr>
        <w:spacing w:after="0" w:line="276" w:lineRule="auto"/>
        <w:rPr>
          <w:rFonts w:asciiTheme="majorHAnsi" w:eastAsia="Calibri" w:hAnsiTheme="majorHAnsi" w:cstheme="majorHAnsi"/>
          <w:sz w:val="20"/>
          <w:szCs w:val="20"/>
        </w:rPr>
      </w:pPr>
      <w:r w:rsidRPr="00A01FDC">
        <w:rPr>
          <w:rFonts w:asciiTheme="majorHAnsi" w:eastAsia="Calibri" w:hAnsiTheme="majorHAnsi" w:cstheme="majorHAnsi"/>
          <w:sz w:val="20"/>
          <w:szCs w:val="20"/>
        </w:rPr>
        <w:t>Developed Java-based MapReduce jobs on GCP for data cleaning and preprocessing, ensuring efficient data transformation within Google Cloud's ecosystem.</w:t>
      </w:r>
    </w:p>
    <w:p w14:paraId="2C1EC04B" w14:textId="179EFB16" w:rsidR="001D05F8" w:rsidRPr="00A01FDC" w:rsidRDefault="00CA59C7" w:rsidP="006B2259">
      <w:p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
          <w:bCs/>
          <w:sz w:val="20"/>
          <w:szCs w:val="20"/>
        </w:rPr>
        <w:t>Environment:</w:t>
      </w:r>
      <w:r w:rsidRPr="00A01FDC">
        <w:rPr>
          <w:rFonts w:asciiTheme="majorHAnsi" w:eastAsia="Calibri" w:hAnsiTheme="majorHAnsi" w:cstheme="majorHAnsi"/>
          <w:sz w:val="20"/>
          <w:szCs w:val="20"/>
        </w:rPr>
        <w:t xml:space="preserve"> Dataflow</w:t>
      </w:r>
      <w:r w:rsidR="004E443C" w:rsidRPr="00A01FDC">
        <w:rPr>
          <w:rFonts w:asciiTheme="majorHAnsi" w:eastAsia="Calibri" w:hAnsiTheme="majorHAnsi" w:cstheme="majorHAnsi"/>
          <w:sz w:val="20"/>
          <w:szCs w:val="20"/>
        </w:rPr>
        <w:t xml:space="preserve">, Cloud </w:t>
      </w:r>
      <w:proofErr w:type="spellStart"/>
      <w:r w:rsidR="004E443C" w:rsidRPr="00A01FDC">
        <w:rPr>
          <w:rFonts w:asciiTheme="majorHAnsi" w:eastAsia="Calibri" w:hAnsiTheme="majorHAnsi" w:cstheme="majorHAnsi"/>
          <w:sz w:val="20"/>
          <w:szCs w:val="20"/>
        </w:rPr>
        <w:t>Dataproc</w:t>
      </w:r>
      <w:proofErr w:type="spellEnd"/>
      <w:r w:rsidR="004E443C" w:rsidRPr="00A01FDC">
        <w:rPr>
          <w:rFonts w:asciiTheme="majorHAnsi" w:eastAsia="Calibri" w:hAnsiTheme="majorHAnsi" w:cstheme="majorHAnsi"/>
          <w:sz w:val="20"/>
          <w:szCs w:val="20"/>
        </w:rPr>
        <w:t xml:space="preserve">, </w:t>
      </w:r>
      <w:proofErr w:type="spellStart"/>
      <w:r w:rsidR="004E443C" w:rsidRPr="00A01FDC">
        <w:rPr>
          <w:rFonts w:asciiTheme="majorHAnsi" w:eastAsia="Calibri" w:hAnsiTheme="majorHAnsi" w:cstheme="majorHAnsi"/>
          <w:sz w:val="20"/>
          <w:szCs w:val="20"/>
        </w:rPr>
        <w:t>BigQuery</w:t>
      </w:r>
      <w:proofErr w:type="spellEnd"/>
      <w:r w:rsidR="004E443C" w:rsidRPr="00A01FDC">
        <w:rPr>
          <w:rFonts w:asciiTheme="majorHAnsi" w:eastAsia="Calibri" w:hAnsiTheme="majorHAnsi" w:cstheme="majorHAnsi"/>
          <w:sz w:val="20"/>
          <w:szCs w:val="20"/>
        </w:rPr>
        <w:t xml:space="preserve">, Google Cloud Storage, Compute Engine, Cloud Functions, Cloud Bigtable, Apache Spark, Snowflake, DBT, Apache Kafka, Hive, </w:t>
      </w:r>
      <w:proofErr w:type="spellStart"/>
      <w:r w:rsidR="004E443C" w:rsidRPr="00A01FDC">
        <w:rPr>
          <w:rFonts w:asciiTheme="majorHAnsi" w:eastAsia="Calibri" w:hAnsiTheme="majorHAnsi" w:cstheme="majorHAnsi"/>
          <w:sz w:val="20"/>
          <w:szCs w:val="20"/>
        </w:rPr>
        <w:t>PySpark</w:t>
      </w:r>
      <w:proofErr w:type="spellEnd"/>
      <w:r w:rsidR="004E443C" w:rsidRPr="00A01FDC">
        <w:rPr>
          <w:rFonts w:asciiTheme="majorHAnsi" w:eastAsia="Calibri" w:hAnsiTheme="majorHAnsi" w:cstheme="majorHAnsi"/>
          <w:sz w:val="20"/>
          <w:szCs w:val="20"/>
        </w:rPr>
        <w:t xml:space="preserve">, GCS, Cloud Dataflow, Cloud Pub/Sub, Data Fusion, Scala, </w:t>
      </w:r>
      <w:proofErr w:type="spellStart"/>
      <w:r w:rsidR="004E443C" w:rsidRPr="00A01FDC">
        <w:rPr>
          <w:rFonts w:asciiTheme="majorHAnsi" w:eastAsia="Calibri" w:hAnsiTheme="majorHAnsi" w:cstheme="majorHAnsi"/>
          <w:sz w:val="20"/>
          <w:szCs w:val="20"/>
        </w:rPr>
        <w:t>Datastage</w:t>
      </w:r>
      <w:proofErr w:type="spellEnd"/>
      <w:r w:rsidR="004E443C" w:rsidRPr="00A01FDC">
        <w:rPr>
          <w:rFonts w:asciiTheme="majorHAnsi" w:eastAsia="Calibri" w:hAnsiTheme="majorHAnsi" w:cstheme="majorHAnsi"/>
          <w:sz w:val="20"/>
          <w:szCs w:val="20"/>
        </w:rPr>
        <w:t xml:space="preserve">, </w:t>
      </w:r>
      <w:proofErr w:type="spellStart"/>
      <w:r w:rsidR="004E443C" w:rsidRPr="00A01FDC">
        <w:rPr>
          <w:rFonts w:asciiTheme="majorHAnsi" w:eastAsia="Calibri" w:hAnsiTheme="majorHAnsi" w:cstheme="majorHAnsi"/>
          <w:sz w:val="20"/>
          <w:szCs w:val="20"/>
        </w:rPr>
        <w:t>Matillion</w:t>
      </w:r>
      <w:proofErr w:type="spellEnd"/>
      <w:r w:rsidR="004E443C" w:rsidRPr="00A01FDC">
        <w:rPr>
          <w:rFonts w:asciiTheme="majorHAnsi" w:eastAsia="Calibri" w:hAnsiTheme="majorHAnsi" w:cstheme="majorHAnsi"/>
          <w:sz w:val="20"/>
          <w:szCs w:val="20"/>
        </w:rPr>
        <w:t>, IAM, Cloud Audit Logs, VPC, Python, Java, SQL, Oozie, Airflow, Spark Streaming, Terraform, Looker, Azure Data Factory, Azure Synapse Analytics, Azure Databricks, Azure Machine Learning, Azure Data Lake Storage.</w:t>
      </w:r>
    </w:p>
    <w:p w14:paraId="358DCBF8" w14:textId="12AB6576" w:rsidR="006D657F" w:rsidRPr="00A01FDC" w:rsidRDefault="006D657F" w:rsidP="006D657F">
      <w:pPr>
        <w:shd w:val="clear" w:color="auto" w:fill="D9D9D9" w:themeFill="background1" w:themeFillShade="D9"/>
        <w:tabs>
          <w:tab w:val="left" w:pos="8151"/>
        </w:tabs>
        <w:spacing w:after="0" w:line="276" w:lineRule="auto"/>
        <w:ind w:right="190"/>
        <w:rPr>
          <w:rFonts w:asciiTheme="majorHAnsi" w:eastAsia="Calibri" w:hAnsiTheme="majorHAnsi" w:cstheme="majorHAnsi"/>
          <w:b/>
          <w:sz w:val="20"/>
          <w:szCs w:val="20"/>
        </w:rPr>
      </w:pPr>
      <w:r w:rsidRPr="00A01FDC">
        <w:rPr>
          <w:rFonts w:asciiTheme="majorHAnsi" w:eastAsia="Calibri" w:hAnsiTheme="majorHAnsi" w:cstheme="majorHAnsi"/>
          <w:b/>
          <w:sz w:val="20"/>
          <w:szCs w:val="20"/>
        </w:rPr>
        <w:t xml:space="preserve">STATE OF TEXAS, </w:t>
      </w:r>
      <w:r w:rsidR="00267D24" w:rsidRPr="00A01FDC">
        <w:rPr>
          <w:rFonts w:asciiTheme="majorHAnsi" w:eastAsia="Calibri" w:hAnsiTheme="majorHAnsi" w:cstheme="majorHAnsi"/>
          <w:b/>
          <w:sz w:val="20"/>
          <w:szCs w:val="20"/>
        </w:rPr>
        <w:t>Dallas, TX</w:t>
      </w:r>
      <w:r w:rsidRPr="00A01FDC">
        <w:rPr>
          <w:rFonts w:asciiTheme="majorHAnsi" w:eastAsia="Calibri" w:hAnsiTheme="majorHAnsi" w:cstheme="majorHAnsi"/>
          <w:b/>
          <w:sz w:val="20"/>
          <w:szCs w:val="20"/>
        </w:rPr>
        <w:t xml:space="preserve">                                                      </w:t>
      </w:r>
      <w:r w:rsidR="00CA59C7" w:rsidRPr="00A01FDC">
        <w:rPr>
          <w:rFonts w:asciiTheme="majorHAnsi" w:eastAsia="Calibri" w:hAnsiTheme="majorHAnsi" w:cstheme="majorHAnsi"/>
          <w:b/>
          <w:sz w:val="20"/>
          <w:szCs w:val="20"/>
        </w:rPr>
        <w:t xml:space="preserve">                           </w:t>
      </w:r>
      <w:r w:rsidR="00267D24" w:rsidRPr="00A01FDC">
        <w:rPr>
          <w:rFonts w:asciiTheme="majorHAnsi" w:eastAsia="Calibri" w:hAnsiTheme="majorHAnsi" w:cstheme="majorHAnsi"/>
          <w:b/>
          <w:sz w:val="20"/>
          <w:szCs w:val="20"/>
        </w:rPr>
        <w:t xml:space="preserve">                         Aug 2018</w:t>
      </w:r>
      <w:r w:rsidRPr="00A01FDC">
        <w:rPr>
          <w:rFonts w:asciiTheme="majorHAnsi" w:eastAsia="Calibri" w:hAnsiTheme="majorHAnsi" w:cstheme="majorHAnsi"/>
          <w:b/>
          <w:sz w:val="20"/>
          <w:szCs w:val="20"/>
        </w:rPr>
        <w:t xml:space="preserve"> – F</w:t>
      </w:r>
      <w:r w:rsidR="00267D24" w:rsidRPr="00A01FDC">
        <w:rPr>
          <w:rFonts w:asciiTheme="majorHAnsi" w:eastAsia="Calibri" w:hAnsiTheme="majorHAnsi" w:cstheme="majorHAnsi"/>
          <w:b/>
          <w:sz w:val="20"/>
          <w:szCs w:val="20"/>
        </w:rPr>
        <w:t>eb 2021</w:t>
      </w:r>
    </w:p>
    <w:p w14:paraId="1BD6AA0F" w14:textId="77777777" w:rsidR="006D657F" w:rsidRPr="00A01FDC" w:rsidRDefault="006D657F" w:rsidP="006D657F">
      <w:pPr>
        <w:shd w:val="clear" w:color="auto" w:fill="D9D9D9" w:themeFill="background1" w:themeFillShade="D9"/>
        <w:tabs>
          <w:tab w:val="left" w:pos="8151"/>
        </w:tabs>
        <w:spacing w:after="0" w:line="276" w:lineRule="auto"/>
        <w:ind w:right="190"/>
        <w:jc w:val="left"/>
        <w:rPr>
          <w:rFonts w:asciiTheme="majorHAnsi" w:eastAsia="Calibri" w:hAnsiTheme="majorHAnsi" w:cstheme="majorHAnsi"/>
          <w:b/>
          <w:sz w:val="20"/>
          <w:szCs w:val="20"/>
        </w:rPr>
      </w:pPr>
      <w:r w:rsidRPr="00A01FDC">
        <w:rPr>
          <w:rFonts w:asciiTheme="majorHAnsi" w:eastAsia="Calibri" w:hAnsiTheme="majorHAnsi" w:cstheme="majorHAnsi"/>
          <w:b/>
          <w:sz w:val="20"/>
          <w:szCs w:val="20"/>
        </w:rPr>
        <w:t>Role: Big Data Engineer</w:t>
      </w:r>
    </w:p>
    <w:p w14:paraId="1546C76F" w14:textId="77777777" w:rsidR="006D657F" w:rsidRPr="00A01FDC" w:rsidRDefault="006D657F" w:rsidP="006D657F">
      <w:pPr>
        <w:shd w:val="clear" w:color="auto" w:fill="D9D9D9" w:themeFill="background1" w:themeFillShade="D9"/>
        <w:tabs>
          <w:tab w:val="left" w:pos="8151"/>
        </w:tabs>
        <w:spacing w:line="360" w:lineRule="auto"/>
        <w:ind w:right="190"/>
        <w:rPr>
          <w:rFonts w:asciiTheme="majorHAnsi" w:eastAsia="Calibri" w:hAnsiTheme="majorHAnsi" w:cstheme="majorHAnsi"/>
          <w:b/>
          <w:sz w:val="20"/>
          <w:szCs w:val="20"/>
          <w:u w:val="single"/>
        </w:rPr>
      </w:pPr>
      <w:r w:rsidRPr="00A01FDC">
        <w:rPr>
          <w:rFonts w:asciiTheme="majorHAnsi" w:eastAsia="Calibri" w:hAnsiTheme="majorHAnsi" w:cstheme="majorHAnsi"/>
          <w:b/>
          <w:sz w:val="20"/>
          <w:szCs w:val="20"/>
        </w:rPr>
        <w:t>Key Responsibilities:</w:t>
      </w:r>
    </w:p>
    <w:p w14:paraId="05463DE4" w14:textId="608298AA"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Implemented solutions utilizing </w:t>
      </w:r>
      <w:r w:rsidRPr="00A01FDC">
        <w:rPr>
          <w:rFonts w:asciiTheme="majorHAnsi" w:eastAsia="Calibri" w:hAnsiTheme="majorHAnsi" w:cstheme="majorHAnsi"/>
          <w:b/>
          <w:bCs/>
          <w:sz w:val="20"/>
          <w:szCs w:val="20"/>
        </w:rPr>
        <w:t>AWS EMR, EC2</w:t>
      </w:r>
      <w:r w:rsidRPr="00A01FDC">
        <w:rPr>
          <w:rFonts w:asciiTheme="majorHAnsi" w:eastAsia="Calibri" w:hAnsiTheme="majorHAnsi" w:cstheme="majorHAnsi"/>
          <w:bCs/>
          <w:sz w:val="20"/>
          <w:szCs w:val="20"/>
        </w:rPr>
        <w:t xml:space="preserve"> integrated with </w:t>
      </w:r>
      <w:r w:rsidRPr="00A01FDC">
        <w:rPr>
          <w:rFonts w:asciiTheme="majorHAnsi" w:eastAsia="Calibri" w:hAnsiTheme="majorHAnsi" w:cstheme="majorHAnsi"/>
          <w:b/>
          <w:bCs/>
          <w:sz w:val="20"/>
          <w:szCs w:val="20"/>
        </w:rPr>
        <w:t>Big Data/Hadoop Distribution Frameworks: Hadoop YARN, MapReduce, Spark, Hive</w:t>
      </w:r>
      <w:r w:rsidRPr="00A01FDC">
        <w:rPr>
          <w:rFonts w:asciiTheme="majorHAnsi" w:eastAsia="Calibri" w:hAnsiTheme="majorHAnsi" w:cstheme="majorHAnsi"/>
          <w:bCs/>
          <w:sz w:val="20"/>
          <w:szCs w:val="20"/>
        </w:rPr>
        <w:t>.</w:t>
      </w:r>
    </w:p>
    <w:p w14:paraId="72C11623"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Worked with </w:t>
      </w:r>
      <w:r w:rsidRPr="00A01FDC">
        <w:rPr>
          <w:rFonts w:asciiTheme="majorHAnsi" w:eastAsia="Calibri" w:hAnsiTheme="majorHAnsi" w:cstheme="majorHAnsi"/>
          <w:b/>
          <w:bCs/>
          <w:sz w:val="20"/>
          <w:szCs w:val="20"/>
        </w:rPr>
        <w:t>Apache Spark</w:t>
      </w:r>
      <w:r w:rsidRPr="00A01FDC">
        <w:rPr>
          <w:rFonts w:asciiTheme="majorHAnsi" w:eastAsia="Calibri" w:hAnsiTheme="majorHAnsi" w:cstheme="majorHAnsi"/>
          <w:bCs/>
          <w:sz w:val="20"/>
          <w:szCs w:val="20"/>
        </w:rPr>
        <w:t xml:space="preserve"> to improve the performance and optimization of existing algorithms in </w:t>
      </w:r>
      <w:r w:rsidRPr="00A01FDC">
        <w:rPr>
          <w:rFonts w:asciiTheme="majorHAnsi" w:eastAsia="Calibri" w:hAnsiTheme="majorHAnsi" w:cstheme="majorHAnsi"/>
          <w:b/>
          <w:bCs/>
          <w:sz w:val="20"/>
          <w:szCs w:val="20"/>
        </w:rPr>
        <w:t>Hadoop</w:t>
      </w:r>
      <w:r w:rsidRPr="00A01FDC">
        <w:rPr>
          <w:rFonts w:asciiTheme="majorHAnsi" w:eastAsia="Calibri" w:hAnsiTheme="majorHAnsi" w:cstheme="majorHAnsi"/>
          <w:bCs/>
          <w:sz w:val="20"/>
          <w:szCs w:val="20"/>
        </w:rPr>
        <w:t xml:space="preserve"> using </w:t>
      </w:r>
      <w:r w:rsidRPr="00A01FDC">
        <w:rPr>
          <w:rFonts w:asciiTheme="majorHAnsi" w:eastAsia="Calibri" w:hAnsiTheme="majorHAnsi" w:cstheme="majorHAnsi"/>
          <w:b/>
          <w:bCs/>
          <w:sz w:val="20"/>
          <w:szCs w:val="20"/>
        </w:rPr>
        <w:t xml:space="preserve">Spark Context, Spark SQL, </w:t>
      </w:r>
      <w:proofErr w:type="spellStart"/>
      <w:r w:rsidRPr="00A01FDC">
        <w:rPr>
          <w:rFonts w:asciiTheme="majorHAnsi" w:eastAsia="Calibri" w:hAnsiTheme="majorHAnsi" w:cstheme="majorHAnsi"/>
          <w:b/>
          <w:bCs/>
          <w:sz w:val="20"/>
          <w:szCs w:val="20"/>
        </w:rPr>
        <w:t>DataFrame</w:t>
      </w:r>
      <w:proofErr w:type="spellEnd"/>
      <w:r w:rsidRPr="00A01FDC">
        <w:rPr>
          <w:rFonts w:asciiTheme="majorHAnsi" w:eastAsia="Calibri" w:hAnsiTheme="majorHAnsi" w:cstheme="majorHAnsi"/>
          <w:b/>
          <w:bCs/>
          <w:sz w:val="20"/>
          <w:szCs w:val="20"/>
        </w:rPr>
        <w:t>, Spark Yarn</w:t>
      </w:r>
      <w:r w:rsidRPr="00A01FDC">
        <w:rPr>
          <w:rFonts w:asciiTheme="majorHAnsi" w:eastAsia="Calibri" w:hAnsiTheme="majorHAnsi" w:cstheme="majorHAnsi"/>
          <w:bCs/>
          <w:sz w:val="20"/>
          <w:szCs w:val="20"/>
        </w:rPr>
        <w:t>.</w:t>
      </w:r>
    </w:p>
    <w:p w14:paraId="747B3366"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Designed, developed, and optimized </w:t>
      </w:r>
      <w:r w:rsidRPr="00A01FDC">
        <w:rPr>
          <w:rFonts w:asciiTheme="majorHAnsi" w:eastAsia="Calibri" w:hAnsiTheme="majorHAnsi" w:cstheme="majorHAnsi"/>
          <w:b/>
          <w:bCs/>
          <w:sz w:val="20"/>
          <w:szCs w:val="20"/>
        </w:rPr>
        <w:t>ETL processes using Informatica PowerCenter</w:t>
      </w:r>
      <w:r w:rsidRPr="00A01FDC">
        <w:rPr>
          <w:rFonts w:asciiTheme="majorHAnsi" w:eastAsia="Calibri" w:hAnsiTheme="majorHAnsi" w:cstheme="majorHAnsi"/>
          <w:bCs/>
          <w:sz w:val="20"/>
          <w:szCs w:val="20"/>
        </w:rPr>
        <w:t xml:space="preserve">, creating </w:t>
      </w:r>
      <w:r w:rsidRPr="00A01FDC">
        <w:rPr>
          <w:rFonts w:asciiTheme="majorHAnsi" w:eastAsia="Calibri" w:hAnsiTheme="majorHAnsi" w:cstheme="majorHAnsi"/>
          <w:b/>
          <w:bCs/>
          <w:sz w:val="20"/>
          <w:szCs w:val="20"/>
        </w:rPr>
        <w:t>complex mappings, transformations, and workflows</w:t>
      </w:r>
      <w:r w:rsidRPr="00A01FDC">
        <w:rPr>
          <w:rFonts w:asciiTheme="majorHAnsi" w:eastAsia="Calibri" w:hAnsiTheme="majorHAnsi" w:cstheme="majorHAnsi"/>
          <w:bCs/>
          <w:sz w:val="20"/>
          <w:szCs w:val="20"/>
        </w:rPr>
        <w:t>.</w:t>
      </w:r>
    </w:p>
    <w:p w14:paraId="356FC578"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Developed </w:t>
      </w:r>
      <w:r w:rsidRPr="00A01FDC">
        <w:rPr>
          <w:rFonts w:asciiTheme="majorHAnsi" w:eastAsia="Calibri" w:hAnsiTheme="majorHAnsi" w:cstheme="majorHAnsi"/>
          <w:b/>
          <w:bCs/>
          <w:sz w:val="20"/>
          <w:szCs w:val="20"/>
        </w:rPr>
        <w:t>Spark applications</w:t>
      </w:r>
      <w:r w:rsidRPr="00A01FDC">
        <w:rPr>
          <w:rFonts w:asciiTheme="majorHAnsi" w:eastAsia="Calibri" w:hAnsiTheme="majorHAnsi" w:cstheme="majorHAnsi"/>
          <w:bCs/>
          <w:sz w:val="20"/>
          <w:szCs w:val="20"/>
        </w:rPr>
        <w:t xml:space="preserve"> and utilized </w:t>
      </w:r>
      <w:r w:rsidRPr="00A01FDC">
        <w:rPr>
          <w:rFonts w:asciiTheme="majorHAnsi" w:eastAsia="Calibri" w:hAnsiTheme="majorHAnsi" w:cstheme="majorHAnsi"/>
          <w:b/>
          <w:bCs/>
          <w:sz w:val="20"/>
          <w:szCs w:val="20"/>
        </w:rPr>
        <w:t>Hadoop ecosystem components</w:t>
      </w:r>
      <w:r w:rsidRPr="00A01FDC">
        <w:rPr>
          <w:rFonts w:asciiTheme="majorHAnsi" w:eastAsia="Calibri" w:hAnsiTheme="majorHAnsi" w:cstheme="majorHAnsi"/>
          <w:bCs/>
          <w:sz w:val="20"/>
          <w:szCs w:val="20"/>
        </w:rPr>
        <w:t xml:space="preserve"> to perform complex </w:t>
      </w:r>
      <w:r w:rsidRPr="00A01FDC">
        <w:rPr>
          <w:rFonts w:asciiTheme="majorHAnsi" w:eastAsia="Calibri" w:hAnsiTheme="majorHAnsi" w:cstheme="majorHAnsi"/>
          <w:b/>
          <w:bCs/>
          <w:sz w:val="20"/>
          <w:szCs w:val="20"/>
        </w:rPr>
        <w:t>data transformations and analysis</w:t>
      </w:r>
      <w:r w:rsidRPr="00A01FDC">
        <w:rPr>
          <w:rFonts w:asciiTheme="majorHAnsi" w:eastAsia="Calibri" w:hAnsiTheme="majorHAnsi" w:cstheme="majorHAnsi"/>
          <w:bCs/>
          <w:sz w:val="20"/>
          <w:szCs w:val="20"/>
        </w:rPr>
        <w:t xml:space="preserve">, integrating data from </w:t>
      </w:r>
      <w:r w:rsidRPr="00A01FDC">
        <w:rPr>
          <w:rFonts w:asciiTheme="majorHAnsi" w:eastAsia="Calibri" w:hAnsiTheme="majorHAnsi" w:cstheme="majorHAnsi"/>
          <w:b/>
          <w:bCs/>
          <w:sz w:val="20"/>
          <w:szCs w:val="20"/>
        </w:rPr>
        <w:t>HDFS and AWS S3</w:t>
      </w:r>
      <w:r w:rsidRPr="00A01FDC">
        <w:rPr>
          <w:rFonts w:asciiTheme="majorHAnsi" w:eastAsia="Calibri" w:hAnsiTheme="majorHAnsi" w:cstheme="majorHAnsi"/>
          <w:bCs/>
          <w:sz w:val="20"/>
          <w:szCs w:val="20"/>
        </w:rPr>
        <w:t xml:space="preserve"> for optimized processing and storage.</w:t>
      </w:r>
    </w:p>
    <w:p w14:paraId="3424BE78" w14:textId="01C84D22" w:rsidR="00902872" w:rsidRPr="00A01FDC" w:rsidRDefault="00902872"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Implemented data pipelines using </w:t>
      </w:r>
      <w:r w:rsidRPr="00A01FDC">
        <w:rPr>
          <w:rFonts w:asciiTheme="majorHAnsi" w:eastAsia="Calibri" w:hAnsiTheme="majorHAnsi" w:cstheme="majorHAnsi"/>
          <w:b/>
          <w:bCs/>
          <w:sz w:val="20"/>
          <w:szCs w:val="20"/>
        </w:rPr>
        <w:t>Google Cloud Dataflow</w:t>
      </w:r>
      <w:r w:rsidRPr="00A01FDC">
        <w:rPr>
          <w:rFonts w:asciiTheme="majorHAnsi" w:eastAsia="Calibri" w:hAnsiTheme="majorHAnsi" w:cstheme="majorHAnsi"/>
          <w:bCs/>
          <w:sz w:val="20"/>
          <w:szCs w:val="20"/>
        </w:rPr>
        <w:t xml:space="preserve"> to process </w:t>
      </w:r>
      <w:r w:rsidRPr="00A01FDC">
        <w:rPr>
          <w:rFonts w:asciiTheme="majorHAnsi" w:eastAsia="Calibri" w:hAnsiTheme="majorHAnsi" w:cstheme="majorHAnsi"/>
          <w:b/>
          <w:bCs/>
          <w:sz w:val="20"/>
          <w:szCs w:val="20"/>
        </w:rPr>
        <w:t>streaming and batch data</w:t>
      </w:r>
      <w:r w:rsidRPr="00A01FDC">
        <w:rPr>
          <w:rFonts w:asciiTheme="majorHAnsi" w:eastAsia="Calibri" w:hAnsiTheme="majorHAnsi" w:cstheme="majorHAnsi"/>
          <w:bCs/>
          <w:sz w:val="20"/>
          <w:szCs w:val="20"/>
        </w:rPr>
        <w:t xml:space="preserve"> from sources such as </w:t>
      </w:r>
      <w:r w:rsidRPr="00A01FDC">
        <w:rPr>
          <w:rFonts w:asciiTheme="majorHAnsi" w:eastAsia="Calibri" w:hAnsiTheme="majorHAnsi" w:cstheme="majorHAnsi"/>
          <w:b/>
          <w:bCs/>
          <w:sz w:val="20"/>
          <w:szCs w:val="20"/>
        </w:rPr>
        <w:t>Pub/Sub and Cloud Storage</w:t>
      </w:r>
      <w:r w:rsidRPr="00A01FDC">
        <w:rPr>
          <w:rFonts w:asciiTheme="majorHAnsi" w:eastAsia="Calibri" w:hAnsiTheme="majorHAnsi" w:cstheme="majorHAnsi"/>
          <w:bCs/>
          <w:sz w:val="20"/>
          <w:szCs w:val="20"/>
        </w:rPr>
        <w:t xml:space="preserve">, enabling </w:t>
      </w:r>
      <w:r w:rsidRPr="00A01FDC">
        <w:rPr>
          <w:rFonts w:asciiTheme="majorHAnsi" w:eastAsia="Calibri" w:hAnsiTheme="majorHAnsi" w:cstheme="majorHAnsi"/>
          <w:b/>
          <w:bCs/>
          <w:sz w:val="20"/>
          <w:szCs w:val="20"/>
        </w:rPr>
        <w:t>real-time and batch data processing workflows</w:t>
      </w:r>
    </w:p>
    <w:p w14:paraId="768C95FD" w14:textId="7A5F5996" w:rsidR="008E5CDE" w:rsidRPr="00A01FDC" w:rsidRDefault="008E5CDE"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Created </w:t>
      </w:r>
      <w:r w:rsidRPr="00A01FDC">
        <w:rPr>
          <w:rFonts w:asciiTheme="majorHAnsi" w:eastAsia="Calibri" w:hAnsiTheme="majorHAnsi" w:cstheme="majorHAnsi"/>
          <w:b/>
          <w:bCs/>
          <w:sz w:val="20"/>
          <w:szCs w:val="20"/>
        </w:rPr>
        <w:t>Python-based metadata management solutions</w:t>
      </w:r>
      <w:r w:rsidRPr="00A01FDC">
        <w:rPr>
          <w:rFonts w:asciiTheme="majorHAnsi" w:eastAsia="Calibri" w:hAnsiTheme="majorHAnsi" w:cstheme="majorHAnsi"/>
          <w:bCs/>
          <w:sz w:val="20"/>
          <w:szCs w:val="20"/>
        </w:rPr>
        <w:t xml:space="preserve"> using </w:t>
      </w:r>
      <w:r w:rsidRPr="00A01FDC">
        <w:rPr>
          <w:rFonts w:asciiTheme="majorHAnsi" w:eastAsia="Calibri" w:hAnsiTheme="majorHAnsi" w:cstheme="majorHAnsi"/>
          <w:b/>
          <w:bCs/>
          <w:sz w:val="20"/>
          <w:szCs w:val="20"/>
        </w:rPr>
        <w:t>Google Data Catalog API</w:t>
      </w:r>
      <w:r w:rsidRPr="00A01FDC">
        <w:rPr>
          <w:rFonts w:asciiTheme="majorHAnsi" w:eastAsia="Calibri" w:hAnsiTheme="majorHAnsi" w:cstheme="majorHAnsi"/>
          <w:bCs/>
          <w:sz w:val="20"/>
          <w:szCs w:val="20"/>
        </w:rPr>
        <w:t>, allowing automated schema detection and lineage tracking.</w:t>
      </w:r>
    </w:p>
    <w:p w14:paraId="1BF75859"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Deployed </w:t>
      </w:r>
      <w:r w:rsidRPr="00A01FDC">
        <w:rPr>
          <w:rFonts w:asciiTheme="majorHAnsi" w:eastAsia="Calibri" w:hAnsiTheme="majorHAnsi" w:cstheme="majorHAnsi"/>
          <w:b/>
          <w:bCs/>
          <w:sz w:val="20"/>
          <w:szCs w:val="20"/>
        </w:rPr>
        <w:t>Apache Kafka</w:t>
      </w:r>
      <w:r w:rsidRPr="00A01FDC">
        <w:rPr>
          <w:rFonts w:asciiTheme="majorHAnsi" w:eastAsia="Calibri" w:hAnsiTheme="majorHAnsi" w:cstheme="majorHAnsi"/>
          <w:bCs/>
          <w:sz w:val="20"/>
          <w:szCs w:val="20"/>
        </w:rPr>
        <w:t xml:space="preserve"> to stream </w:t>
      </w:r>
      <w:r w:rsidRPr="00A01FDC">
        <w:rPr>
          <w:rFonts w:asciiTheme="majorHAnsi" w:eastAsia="Calibri" w:hAnsiTheme="majorHAnsi" w:cstheme="majorHAnsi"/>
          <w:b/>
          <w:bCs/>
          <w:sz w:val="20"/>
          <w:szCs w:val="20"/>
        </w:rPr>
        <w:t>real-time data</w:t>
      </w:r>
      <w:r w:rsidRPr="00A01FDC">
        <w:rPr>
          <w:rFonts w:asciiTheme="majorHAnsi" w:eastAsia="Calibri" w:hAnsiTheme="majorHAnsi" w:cstheme="majorHAnsi"/>
          <w:bCs/>
          <w:sz w:val="20"/>
          <w:szCs w:val="20"/>
        </w:rPr>
        <w:t xml:space="preserve"> into </w:t>
      </w:r>
      <w:r w:rsidRPr="00A01FDC">
        <w:rPr>
          <w:rFonts w:asciiTheme="majorHAnsi" w:eastAsia="Calibri" w:hAnsiTheme="majorHAnsi" w:cstheme="majorHAnsi"/>
          <w:b/>
          <w:bCs/>
          <w:sz w:val="20"/>
          <w:szCs w:val="20"/>
        </w:rPr>
        <w:t>Hadoop and Hive environments</w:t>
      </w:r>
      <w:r w:rsidRPr="00A01FDC">
        <w:rPr>
          <w:rFonts w:asciiTheme="majorHAnsi" w:eastAsia="Calibri" w:hAnsiTheme="majorHAnsi" w:cstheme="majorHAnsi"/>
          <w:bCs/>
          <w:sz w:val="20"/>
          <w:szCs w:val="20"/>
        </w:rPr>
        <w:t xml:space="preserve">, supporting </w:t>
      </w:r>
      <w:r w:rsidRPr="00A01FDC">
        <w:rPr>
          <w:rFonts w:asciiTheme="majorHAnsi" w:eastAsia="Calibri" w:hAnsiTheme="majorHAnsi" w:cstheme="majorHAnsi"/>
          <w:b/>
          <w:bCs/>
          <w:sz w:val="20"/>
          <w:szCs w:val="20"/>
        </w:rPr>
        <w:t>data processing and integration tasks</w:t>
      </w:r>
      <w:r w:rsidRPr="00A01FDC">
        <w:rPr>
          <w:rFonts w:asciiTheme="majorHAnsi" w:eastAsia="Calibri" w:hAnsiTheme="majorHAnsi" w:cstheme="majorHAnsi"/>
          <w:bCs/>
          <w:sz w:val="20"/>
          <w:szCs w:val="20"/>
        </w:rPr>
        <w:t xml:space="preserve"> while optimizing the </w:t>
      </w:r>
      <w:r w:rsidRPr="00A01FDC">
        <w:rPr>
          <w:rFonts w:asciiTheme="majorHAnsi" w:eastAsia="Calibri" w:hAnsiTheme="majorHAnsi" w:cstheme="majorHAnsi"/>
          <w:b/>
          <w:bCs/>
          <w:sz w:val="20"/>
          <w:szCs w:val="20"/>
        </w:rPr>
        <w:t>flow of data across distributed systems</w:t>
      </w:r>
      <w:r w:rsidRPr="00A01FDC">
        <w:rPr>
          <w:rFonts w:asciiTheme="majorHAnsi" w:eastAsia="Calibri" w:hAnsiTheme="majorHAnsi" w:cstheme="majorHAnsi"/>
          <w:bCs/>
          <w:sz w:val="20"/>
          <w:szCs w:val="20"/>
        </w:rPr>
        <w:t>.</w:t>
      </w:r>
    </w:p>
    <w:p w14:paraId="4F52E5A5" w14:textId="54BD0B97" w:rsidR="00902872" w:rsidRPr="00A01FDC" w:rsidRDefault="00902872"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Designed and optimized </w:t>
      </w:r>
      <w:proofErr w:type="spellStart"/>
      <w:r w:rsidRPr="00A01FDC">
        <w:rPr>
          <w:rFonts w:asciiTheme="majorHAnsi" w:eastAsia="Calibri" w:hAnsiTheme="majorHAnsi" w:cstheme="majorHAnsi"/>
          <w:b/>
          <w:bCs/>
          <w:sz w:val="20"/>
          <w:szCs w:val="20"/>
        </w:rPr>
        <w:t>BigQuery</w:t>
      </w:r>
      <w:proofErr w:type="spellEnd"/>
      <w:r w:rsidRPr="00A01FDC">
        <w:rPr>
          <w:rFonts w:asciiTheme="majorHAnsi" w:eastAsia="Calibri" w:hAnsiTheme="majorHAnsi" w:cstheme="majorHAnsi"/>
          <w:b/>
          <w:bCs/>
          <w:sz w:val="20"/>
          <w:szCs w:val="20"/>
        </w:rPr>
        <w:t xml:space="preserve"> datasets and tables</w:t>
      </w:r>
      <w:r w:rsidRPr="00A01FDC">
        <w:rPr>
          <w:rFonts w:asciiTheme="majorHAnsi" w:eastAsia="Calibri" w:hAnsiTheme="majorHAnsi" w:cstheme="majorHAnsi"/>
          <w:bCs/>
          <w:sz w:val="20"/>
          <w:szCs w:val="20"/>
        </w:rPr>
        <w:t xml:space="preserve"> for </w:t>
      </w:r>
      <w:r w:rsidRPr="00A01FDC">
        <w:rPr>
          <w:rFonts w:asciiTheme="majorHAnsi" w:eastAsia="Calibri" w:hAnsiTheme="majorHAnsi" w:cstheme="majorHAnsi"/>
          <w:b/>
          <w:bCs/>
          <w:sz w:val="20"/>
          <w:szCs w:val="20"/>
        </w:rPr>
        <w:t>large-scale analytics</w:t>
      </w:r>
      <w:r w:rsidRPr="00A01FDC">
        <w:rPr>
          <w:rFonts w:asciiTheme="majorHAnsi" w:eastAsia="Calibri" w:hAnsiTheme="majorHAnsi" w:cstheme="majorHAnsi"/>
          <w:bCs/>
          <w:sz w:val="20"/>
          <w:szCs w:val="20"/>
        </w:rPr>
        <w:t xml:space="preserve">, ensuring </w:t>
      </w:r>
      <w:r w:rsidRPr="00A01FDC">
        <w:rPr>
          <w:rFonts w:asciiTheme="majorHAnsi" w:eastAsia="Calibri" w:hAnsiTheme="majorHAnsi" w:cstheme="majorHAnsi"/>
          <w:b/>
          <w:bCs/>
          <w:sz w:val="20"/>
          <w:szCs w:val="20"/>
        </w:rPr>
        <w:t>efficient partitioning and clustering</w:t>
      </w:r>
      <w:r w:rsidRPr="00A01FDC">
        <w:rPr>
          <w:rFonts w:asciiTheme="majorHAnsi" w:eastAsia="Calibri" w:hAnsiTheme="majorHAnsi" w:cstheme="majorHAnsi"/>
          <w:bCs/>
          <w:sz w:val="20"/>
          <w:szCs w:val="20"/>
        </w:rPr>
        <w:t xml:space="preserve"> to improve query performance</w:t>
      </w:r>
    </w:p>
    <w:p w14:paraId="7B051A4E"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Handled data integrity checks using </w:t>
      </w:r>
      <w:r w:rsidRPr="00A01FDC">
        <w:rPr>
          <w:rFonts w:asciiTheme="majorHAnsi" w:eastAsia="Calibri" w:hAnsiTheme="majorHAnsi" w:cstheme="majorHAnsi"/>
          <w:b/>
          <w:bCs/>
          <w:sz w:val="20"/>
          <w:szCs w:val="20"/>
        </w:rPr>
        <w:t>Hive queries, Hadoop, and Spark</w:t>
      </w:r>
      <w:r w:rsidRPr="00A01FDC">
        <w:rPr>
          <w:rFonts w:asciiTheme="majorHAnsi" w:eastAsia="Calibri" w:hAnsiTheme="majorHAnsi" w:cstheme="majorHAnsi"/>
          <w:bCs/>
          <w:sz w:val="20"/>
          <w:szCs w:val="20"/>
        </w:rPr>
        <w:t xml:space="preserve">, ensuring </w:t>
      </w:r>
      <w:r w:rsidRPr="00A01FDC">
        <w:rPr>
          <w:rFonts w:asciiTheme="majorHAnsi" w:eastAsia="Calibri" w:hAnsiTheme="majorHAnsi" w:cstheme="majorHAnsi"/>
          <w:b/>
          <w:bCs/>
          <w:sz w:val="20"/>
          <w:szCs w:val="20"/>
        </w:rPr>
        <w:t>data accuracy and consistency</w:t>
      </w:r>
      <w:r w:rsidRPr="00A01FDC">
        <w:rPr>
          <w:rFonts w:asciiTheme="majorHAnsi" w:eastAsia="Calibri" w:hAnsiTheme="majorHAnsi" w:cstheme="majorHAnsi"/>
          <w:bCs/>
          <w:sz w:val="20"/>
          <w:szCs w:val="20"/>
        </w:rPr>
        <w:t>.</w:t>
      </w:r>
    </w:p>
    <w:p w14:paraId="0DCF2996"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Involved in file movements between </w:t>
      </w:r>
      <w:r w:rsidRPr="00A01FDC">
        <w:rPr>
          <w:rFonts w:asciiTheme="majorHAnsi" w:eastAsia="Calibri" w:hAnsiTheme="majorHAnsi" w:cstheme="majorHAnsi"/>
          <w:b/>
          <w:bCs/>
          <w:sz w:val="20"/>
          <w:szCs w:val="20"/>
        </w:rPr>
        <w:t>HDFS and AWS S3</w:t>
      </w:r>
      <w:r w:rsidRPr="00A01FDC">
        <w:rPr>
          <w:rFonts w:asciiTheme="majorHAnsi" w:eastAsia="Calibri" w:hAnsiTheme="majorHAnsi" w:cstheme="majorHAnsi"/>
          <w:bCs/>
          <w:sz w:val="20"/>
          <w:szCs w:val="20"/>
        </w:rPr>
        <w:t xml:space="preserve"> and extensively worked with </w:t>
      </w:r>
      <w:r w:rsidRPr="00A01FDC">
        <w:rPr>
          <w:rFonts w:asciiTheme="majorHAnsi" w:eastAsia="Calibri" w:hAnsiTheme="majorHAnsi" w:cstheme="majorHAnsi"/>
          <w:b/>
          <w:bCs/>
          <w:sz w:val="20"/>
          <w:szCs w:val="20"/>
        </w:rPr>
        <w:t>AWS S3 buckets</w:t>
      </w:r>
      <w:r w:rsidRPr="00A01FDC">
        <w:rPr>
          <w:rFonts w:asciiTheme="majorHAnsi" w:eastAsia="Calibri" w:hAnsiTheme="majorHAnsi" w:cstheme="majorHAnsi"/>
          <w:bCs/>
          <w:sz w:val="20"/>
          <w:szCs w:val="20"/>
        </w:rPr>
        <w:t xml:space="preserve">, managing data </w:t>
      </w:r>
      <w:r w:rsidRPr="00A01FDC">
        <w:rPr>
          <w:rFonts w:asciiTheme="majorHAnsi" w:eastAsia="Calibri" w:hAnsiTheme="majorHAnsi" w:cstheme="majorHAnsi"/>
          <w:b/>
          <w:bCs/>
          <w:sz w:val="20"/>
          <w:szCs w:val="20"/>
        </w:rPr>
        <w:t>storage, organization, and retrieval</w:t>
      </w:r>
      <w:r w:rsidRPr="00A01FDC">
        <w:rPr>
          <w:rFonts w:asciiTheme="majorHAnsi" w:eastAsia="Calibri" w:hAnsiTheme="majorHAnsi" w:cstheme="majorHAnsi"/>
          <w:bCs/>
          <w:sz w:val="20"/>
          <w:szCs w:val="20"/>
        </w:rPr>
        <w:t>.</w:t>
      </w:r>
    </w:p>
    <w:p w14:paraId="246ACB5A" w14:textId="1A01D828" w:rsidR="00902872" w:rsidRPr="00A01FDC" w:rsidRDefault="00902872"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Integrated </w:t>
      </w:r>
      <w:r w:rsidRPr="00A01FDC">
        <w:rPr>
          <w:rFonts w:asciiTheme="majorHAnsi" w:eastAsia="Calibri" w:hAnsiTheme="majorHAnsi" w:cstheme="majorHAnsi"/>
          <w:b/>
          <w:bCs/>
          <w:sz w:val="20"/>
          <w:szCs w:val="20"/>
        </w:rPr>
        <w:t>Apache Beam with Cloud Dataflow</w:t>
      </w:r>
      <w:r w:rsidRPr="00A01FDC">
        <w:rPr>
          <w:rFonts w:asciiTheme="majorHAnsi" w:eastAsia="Calibri" w:hAnsiTheme="majorHAnsi" w:cstheme="majorHAnsi"/>
          <w:bCs/>
          <w:sz w:val="20"/>
          <w:szCs w:val="20"/>
        </w:rPr>
        <w:t xml:space="preserve"> to create </w:t>
      </w:r>
      <w:r w:rsidRPr="00A01FDC">
        <w:rPr>
          <w:rFonts w:asciiTheme="majorHAnsi" w:eastAsia="Calibri" w:hAnsiTheme="majorHAnsi" w:cstheme="majorHAnsi"/>
          <w:b/>
          <w:bCs/>
          <w:sz w:val="20"/>
          <w:szCs w:val="20"/>
        </w:rPr>
        <w:t>scalable and fault-tolerant ETL pipelines</w:t>
      </w:r>
      <w:r w:rsidRPr="00A01FDC">
        <w:rPr>
          <w:rFonts w:asciiTheme="majorHAnsi" w:eastAsia="Calibri" w:hAnsiTheme="majorHAnsi" w:cstheme="majorHAnsi"/>
          <w:bCs/>
          <w:sz w:val="20"/>
          <w:szCs w:val="20"/>
        </w:rPr>
        <w:t xml:space="preserve">, automating </w:t>
      </w:r>
      <w:r w:rsidRPr="00A01FDC">
        <w:rPr>
          <w:rFonts w:asciiTheme="majorHAnsi" w:eastAsia="Calibri" w:hAnsiTheme="majorHAnsi" w:cstheme="majorHAnsi"/>
          <w:b/>
          <w:bCs/>
          <w:sz w:val="20"/>
          <w:szCs w:val="20"/>
        </w:rPr>
        <w:t>data ingestion, transformation, and enrichment</w:t>
      </w:r>
    </w:p>
    <w:p w14:paraId="4A1E7452" w14:textId="036CAE96" w:rsidR="00902872" w:rsidRPr="00A01FDC" w:rsidRDefault="00902872"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Used </w:t>
      </w:r>
      <w:r w:rsidRPr="00A01FDC">
        <w:rPr>
          <w:rFonts w:asciiTheme="majorHAnsi" w:eastAsia="Calibri" w:hAnsiTheme="majorHAnsi" w:cstheme="majorHAnsi"/>
          <w:b/>
          <w:bCs/>
          <w:sz w:val="20"/>
          <w:szCs w:val="20"/>
        </w:rPr>
        <w:t>Google Kubernetes Engine (GKE)</w:t>
      </w:r>
      <w:r w:rsidRPr="00A01FDC">
        <w:rPr>
          <w:rFonts w:asciiTheme="majorHAnsi" w:eastAsia="Calibri" w:hAnsiTheme="majorHAnsi" w:cstheme="majorHAnsi"/>
          <w:bCs/>
          <w:sz w:val="20"/>
          <w:szCs w:val="20"/>
        </w:rPr>
        <w:t xml:space="preserve"> to deploy </w:t>
      </w:r>
      <w:r w:rsidRPr="00A01FDC">
        <w:rPr>
          <w:rFonts w:asciiTheme="majorHAnsi" w:eastAsia="Calibri" w:hAnsiTheme="majorHAnsi" w:cstheme="majorHAnsi"/>
          <w:b/>
          <w:bCs/>
          <w:sz w:val="20"/>
          <w:szCs w:val="20"/>
        </w:rPr>
        <w:t>containerized data applications</w:t>
      </w:r>
      <w:r w:rsidRPr="00A01FDC">
        <w:rPr>
          <w:rFonts w:asciiTheme="majorHAnsi" w:eastAsia="Calibri" w:hAnsiTheme="majorHAnsi" w:cstheme="majorHAnsi"/>
          <w:bCs/>
          <w:sz w:val="20"/>
          <w:szCs w:val="20"/>
        </w:rPr>
        <w:t xml:space="preserve">, ensuring </w:t>
      </w:r>
      <w:r w:rsidRPr="00A01FDC">
        <w:rPr>
          <w:rFonts w:asciiTheme="majorHAnsi" w:eastAsia="Calibri" w:hAnsiTheme="majorHAnsi" w:cstheme="majorHAnsi"/>
          <w:b/>
          <w:bCs/>
          <w:sz w:val="20"/>
          <w:szCs w:val="20"/>
        </w:rPr>
        <w:t>scalability and resilience for big data workloads</w:t>
      </w:r>
    </w:p>
    <w:p w14:paraId="5F7B0DB9"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Developed </w:t>
      </w:r>
      <w:r w:rsidRPr="00A01FDC">
        <w:rPr>
          <w:rFonts w:asciiTheme="majorHAnsi" w:eastAsia="Calibri" w:hAnsiTheme="majorHAnsi" w:cstheme="majorHAnsi"/>
          <w:b/>
          <w:bCs/>
          <w:sz w:val="20"/>
          <w:szCs w:val="20"/>
        </w:rPr>
        <w:t>Spark applications for data validation, cleansing, transformations, and aggregations</w:t>
      </w:r>
      <w:r w:rsidRPr="00A01FDC">
        <w:rPr>
          <w:rFonts w:asciiTheme="majorHAnsi" w:eastAsia="Calibri" w:hAnsiTheme="majorHAnsi" w:cstheme="majorHAnsi"/>
          <w:bCs/>
          <w:sz w:val="20"/>
          <w:szCs w:val="20"/>
        </w:rPr>
        <w:t xml:space="preserve">, leveraging </w:t>
      </w:r>
      <w:r w:rsidRPr="00A01FDC">
        <w:rPr>
          <w:rFonts w:asciiTheme="majorHAnsi" w:eastAsia="Calibri" w:hAnsiTheme="majorHAnsi" w:cstheme="majorHAnsi"/>
          <w:b/>
          <w:bCs/>
          <w:sz w:val="20"/>
          <w:szCs w:val="20"/>
        </w:rPr>
        <w:t>RDDs and Spark SQL for efficient query execution</w:t>
      </w:r>
      <w:r w:rsidRPr="00A01FDC">
        <w:rPr>
          <w:rFonts w:asciiTheme="majorHAnsi" w:eastAsia="Calibri" w:hAnsiTheme="majorHAnsi" w:cstheme="majorHAnsi"/>
          <w:bCs/>
          <w:sz w:val="20"/>
          <w:szCs w:val="20"/>
        </w:rPr>
        <w:t>.</w:t>
      </w:r>
    </w:p>
    <w:p w14:paraId="0ECA4ED2"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Converted </w:t>
      </w:r>
      <w:r w:rsidRPr="00A01FDC">
        <w:rPr>
          <w:rFonts w:asciiTheme="majorHAnsi" w:eastAsia="Calibri" w:hAnsiTheme="majorHAnsi" w:cstheme="majorHAnsi"/>
          <w:b/>
          <w:bCs/>
          <w:sz w:val="20"/>
          <w:szCs w:val="20"/>
        </w:rPr>
        <w:t>Hive/SQL queries into Spark Transformations</w:t>
      </w:r>
      <w:r w:rsidRPr="00A01FDC">
        <w:rPr>
          <w:rFonts w:asciiTheme="majorHAnsi" w:eastAsia="Calibri" w:hAnsiTheme="majorHAnsi" w:cstheme="majorHAnsi"/>
          <w:bCs/>
          <w:sz w:val="20"/>
          <w:szCs w:val="20"/>
        </w:rPr>
        <w:t xml:space="preserve"> using </w:t>
      </w:r>
      <w:r w:rsidRPr="00A01FDC">
        <w:rPr>
          <w:rFonts w:asciiTheme="majorHAnsi" w:eastAsia="Calibri" w:hAnsiTheme="majorHAnsi" w:cstheme="majorHAnsi"/>
          <w:b/>
          <w:bCs/>
          <w:sz w:val="20"/>
          <w:szCs w:val="20"/>
        </w:rPr>
        <w:t>Spark RDDs and Scala</w:t>
      </w:r>
      <w:r w:rsidRPr="00A01FDC">
        <w:rPr>
          <w:rFonts w:asciiTheme="majorHAnsi" w:eastAsia="Calibri" w:hAnsiTheme="majorHAnsi" w:cstheme="majorHAnsi"/>
          <w:bCs/>
          <w:sz w:val="20"/>
          <w:szCs w:val="20"/>
        </w:rPr>
        <w:t xml:space="preserve">, and worked with </w:t>
      </w:r>
      <w:r w:rsidRPr="00A01FDC">
        <w:rPr>
          <w:rFonts w:asciiTheme="majorHAnsi" w:eastAsia="Calibri" w:hAnsiTheme="majorHAnsi" w:cstheme="majorHAnsi"/>
          <w:b/>
          <w:bCs/>
          <w:sz w:val="20"/>
          <w:szCs w:val="20"/>
        </w:rPr>
        <w:t>Sqoop</w:t>
      </w:r>
      <w:r w:rsidRPr="00A01FDC">
        <w:rPr>
          <w:rFonts w:asciiTheme="majorHAnsi" w:eastAsia="Calibri" w:hAnsiTheme="majorHAnsi" w:cstheme="majorHAnsi"/>
          <w:bCs/>
          <w:sz w:val="20"/>
          <w:szCs w:val="20"/>
        </w:rPr>
        <w:t xml:space="preserve"> for </w:t>
      </w:r>
      <w:r w:rsidRPr="00A01FDC">
        <w:rPr>
          <w:rFonts w:asciiTheme="majorHAnsi" w:eastAsia="Calibri" w:hAnsiTheme="majorHAnsi" w:cstheme="majorHAnsi"/>
          <w:b/>
          <w:bCs/>
          <w:sz w:val="20"/>
          <w:szCs w:val="20"/>
        </w:rPr>
        <w:t>importing and exporting data between RDBMS and HDFS</w:t>
      </w:r>
      <w:r w:rsidRPr="00A01FDC">
        <w:rPr>
          <w:rFonts w:asciiTheme="majorHAnsi" w:eastAsia="Calibri" w:hAnsiTheme="majorHAnsi" w:cstheme="majorHAnsi"/>
          <w:bCs/>
          <w:sz w:val="20"/>
          <w:szCs w:val="20"/>
        </w:rPr>
        <w:t>.</w:t>
      </w:r>
    </w:p>
    <w:p w14:paraId="023E9540"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Collected real-time data using </w:t>
      </w:r>
      <w:r w:rsidRPr="00A01FDC">
        <w:rPr>
          <w:rFonts w:asciiTheme="majorHAnsi" w:eastAsia="Calibri" w:hAnsiTheme="majorHAnsi" w:cstheme="majorHAnsi"/>
          <w:b/>
          <w:bCs/>
          <w:sz w:val="20"/>
          <w:szCs w:val="20"/>
        </w:rPr>
        <w:t>Spark Streaming from AWS S3</w:t>
      </w:r>
      <w:r w:rsidRPr="00A01FDC">
        <w:rPr>
          <w:rFonts w:asciiTheme="majorHAnsi" w:eastAsia="Calibri" w:hAnsiTheme="majorHAnsi" w:cstheme="majorHAnsi"/>
          <w:bCs/>
          <w:sz w:val="20"/>
          <w:szCs w:val="20"/>
        </w:rPr>
        <w:t xml:space="preserve"> and performed necessary </w:t>
      </w:r>
      <w:r w:rsidRPr="00A01FDC">
        <w:rPr>
          <w:rFonts w:asciiTheme="majorHAnsi" w:eastAsia="Calibri" w:hAnsiTheme="majorHAnsi" w:cstheme="majorHAnsi"/>
          <w:b/>
          <w:bCs/>
          <w:sz w:val="20"/>
          <w:szCs w:val="20"/>
        </w:rPr>
        <w:t>transformations and aggregations</w:t>
      </w:r>
      <w:r w:rsidRPr="00A01FDC">
        <w:rPr>
          <w:rFonts w:asciiTheme="majorHAnsi" w:eastAsia="Calibri" w:hAnsiTheme="majorHAnsi" w:cstheme="majorHAnsi"/>
          <w:bCs/>
          <w:sz w:val="20"/>
          <w:szCs w:val="20"/>
        </w:rPr>
        <w:t xml:space="preserve"> before persisting it in </w:t>
      </w:r>
      <w:r w:rsidRPr="00A01FDC">
        <w:rPr>
          <w:rFonts w:asciiTheme="majorHAnsi" w:eastAsia="Calibri" w:hAnsiTheme="majorHAnsi" w:cstheme="majorHAnsi"/>
          <w:b/>
          <w:bCs/>
          <w:sz w:val="20"/>
          <w:szCs w:val="20"/>
        </w:rPr>
        <w:t>HDFS</w:t>
      </w:r>
      <w:r w:rsidRPr="00A01FDC">
        <w:rPr>
          <w:rFonts w:asciiTheme="majorHAnsi" w:eastAsia="Calibri" w:hAnsiTheme="majorHAnsi" w:cstheme="majorHAnsi"/>
          <w:bCs/>
          <w:sz w:val="20"/>
          <w:szCs w:val="20"/>
        </w:rPr>
        <w:t>.</w:t>
      </w:r>
    </w:p>
    <w:p w14:paraId="35F06C40"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Processed web server logs by developing </w:t>
      </w:r>
      <w:r w:rsidRPr="00A01FDC">
        <w:rPr>
          <w:rFonts w:asciiTheme="majorHAnsi" w:eastAsia="Calibri" w:hAnsiTheme="majorHAnsi" w:cstheme="majorHAnsi"/>
          <w:b/>
          <w:bCs/>
          <w:sz w:val="20"/>
          <w:szCs w:val="20"/>
        </w:rPr>
        <w:t>multi-hop Flume agents</w:t>
      </w:r>
      <w:r w:rsidRPr="00A01FDC">
        <w:rPr>
          <w:rFonts w:asciiTheme="majorHAnsi" w:eastAsia="Calibri" w:hAnsiTheme="majorHAnsi" w:cstheme="majorHAnsi"/>
          <w:bCs/>
          <w:sz w:val="20"/>
          <w:szCs w:val="20"/>
        </w:rPr>
        <w:t xml:space="preserve"> using </w:t>
      </w:r>
      <w:r w:rsidRPr="00A01FDC">
        <w:rPr>
          <w:rFonts w:asciiTheme="majorHAnsi" w:eastAsia="Calibri" w:hAnsiTheme="majorHAnsi" w:cstheme="majorHAnsi"/>
          <w:b/>
          <w:bCs/>
          <w:sz w:val="20"/>
          <w:szCs w:val="20"/>
        </w:rPr>
        <w:t>Avro Sink</w:t>
      </w:r>
      <w:r w:rsidRPr="00A01FDC">
        <w:rPr>
          <w:rFonts w:asciiTheme="majorHAnsi" w:eastAsia="Calibri" w:hAnsiTheme="majorHAnsi" w:cstheme="majorHAnsi"/>
          <w:bCs/>
          <w:sz w:val="20"/>
          <w:szCs w:val="20"/>
        </w:rPr>
        <w:t xml:space="preserve"> and loaded the data into </w:t>
      </w:r>
      <w:r w:rsidRPr="00A01FDC">
        <w:rPr>
          <w:rFonts w:asciiTheme="majorHAnsi" w:eastAsia="Calibri" w:hAnsiTheme="majorHAnsi" w:cstheme="majorHAnsi"/>
          <w:b/>
          <w:bCs/>
          <w:sz w:val="20"/>
          <w:szCs w:val="20"/>
        </w:rPr>
        <w:t>MongoDB for further analysis</w:t>
      </w:r>
      <w:r w:rsidRPr="00A01FDC">
        <w:rPr>
          <w:rFonts w:asciiTheme="majorHAnsi" w:eastAsia="Calibri" w:hAnsiTheme="majorHAnsi" w:cstheme="majorHAnsi"/>
          <w:bCs/>
          <w:sz w:val="20"/>
          <w:szCs w:val="20"/>
        </w:rPr>
        <w:t>.</w:t>
      </w:r>
    </w:p>
    <w:p w14:paraId="6375AF56"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Developed </w:t>
      </w:r>
      <w:r w:rsidRPr="00A01FDC">
        <w:rPr>
          <w:rFonts w:asciiTheme="majorHAnsi" w:eastAsia="Calibri" w:hAnsiTheme="majorHAnsi" w:cstheme="majorHAnsi"/>
          <w:b/>
          <w:bCs/>
          <w:sz w:val="20"/>
          <w:szCs w:val="20"/>
        </w:rPr>
        <w:t>Python scripts</w:t>
      </w:r>
      <w:r w:rsidRPr="00A01FDC">
        <w:rPr>
          <w:rFonts w:asciiTheme="majorHAnsi" w:eastAsia="Calibri" w:hAnsiTheme="majorHAnsi" w:cstheme="majorHAnsi"/>
          <w:bCs/>
          <w:sz w:val="20"/>
          <w:szCs w:val="20"/>
        </w:rPr>
        <w:t xml:space="preserve"> to </w:t>
      </w:r>
      <w:r w:rsidRPr="00A01FDC">
        <w:rPr>
          <w:rFonts w:asciiTheme="majorHAnsi" w:eastAsia="Calibri" w:hAnsiTheme="majorHAnsi" w:cstheme="majorHAnsi"/>
          <w:b/>
          <w:bCs/>
          <w:sz w:val="20"/>
          <w:szCs w:val="20"/>
        </w:rPr>
        <w:t>load CSV files into AWS S3</w:t>
      </w:r>
      <w:r w:rsidRPr="00A01FDC">
        <w:rPr>
          <w:rFonts w:asciiTheme="majorHAnsi" w:eastAsia="Calibri" w:hAnsiTheme="majorHAnsi" w:cstheme="majorHAnsi"/>
          <w:bCs/>
          <w:sz w:val="20"/>
          <w:szCs w:val="20"/>
        </w:rPr>
        <w:t xml:space="preserve">, performed </w:t>
      </w:r>
      <w:r w:rsidRPr="00A01FDC">
        <w:rPr>
          <w:rFonts w:asciiTheme="majorHAnsi" w:eastAsia="Calibri" w:hAnsiTheme="majorHAnsi" w:cstheme="majorHAnsi"/>
          <w:b/>
          <w:bCs/>
          <w:sz w:val="20"/>
          <w:szCs w:val="20"/>
        </w:rPr>
        <w:t>folder management</w:t>
      </w:r>
      <w:r w:rsidRPr="00A01FDC">
        <w:rPr>
          <w:rFonts w:asciiTheme="majorHAnsi" w:eastAsia="Calibri" w:hAnsiTheme="majorHAnsi" w:cstheme="majorHAnsi"/>
          <w:bCs/>
          <w:sz w:val="20"/>
          <w:szCs w:val="20"/>
        </w:rPr>
        <w:t xml:space="preserve">, and managed </w:t>
      </w:r>
      <w:r w:rsidRPr="00A01FDC">
        <w:rPr>
          <w:rFonts w:asciiTheme="majorHAnsi" w:eastAsia="Calibri" w:hAnsiTheme="majorHAnsi" w:cstheme="majorHAnsi"/>
          <w:b/>
          <w:bCs/>
          <w:sz w:val="20"/>
          <w:szCs w:val="20"/>
        </w:rPr>
        <w:t>logs and objects within each S3 bucket</w:t>
      </w:r>
      <w:r w:rsidRPr="00A01FDC">
        <w:rPr>
          <w:rFonts w:asciiTheme="majorHAnsi" w:eastAsia="Calibri" w:hAnsiTheme="majorHAnsi" w:cstheme="majorHAnsi"/>
          <w:bCs/>
          <w:sz w:val="20"/>
          <w:szCs w:val="20"/>
        </w:rPr>
        <w:t>.</w:t>
      </w:r>
    </w:p>
    <w:p w14:paraId="34D47027"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lastRenderedPageBreak/>
        <w:t xml:space="preserve">Worked with different file formats such as </w:t>
      </w:r>
      <w:r w:rsidRPr="00A01FDC">
        <w:rPr>
          <w:rFonts w:asciiTheme="majorHAnsi" w:eastAsia="Calibri" w:hAnsiTheme="majorHAnsi" w:cstheme="majorHAnsi"/>
          <w:b/>
          <w:bCs/>
          <w:sz w:val="20"/>
          <w:szCs w:val="20"/>
        </w:rPr>
        <w:t>JSON, AVRO, and Parquet</w:t>
      </w:r>
      <w:r w:rsidRPr="00A01FDC">
        <w:rPr>
          <w:rFonts w:asciiTheme="majorHAnsi" w:eastAsia="Calibri" w:hAnsiTheme="majorHAnsi" w:cstheme="majorHAnsi"/>
          <w:bCs/>
          <w:sz w:val="20"/>
          <w:szCs w:val="20"/>
        </w:rPr>
        <w:t xml:space="preserve">, implementing </w:t>
      </w:r>
      <w:r w:rsidRPr="00A01FDC">
        <w:rPr>
          <w:rFonts w:asciiTheme="majorHAnsi" w:eastAsia="Calibri" w:hAnsiTheme="majorHAnsi" w:cstheme="majorHAnsi"/>
          <w:b/>
          <w:bCs/>
          <w:sz w:val="20"/>
          <w:szCs w:val="20"/>
        </w:rPr>
        <w:t>Snappy compression</w:t>
      </w:r>
      <w:r w:rsidRPr="00A01FDC">
        <w:rPr>
          <w:rFonts w:asciiTheme="majorHAnsi" w:eastAsia="Calibri" w:hAnsiTheme="majorHAnsi" w:cstheme="majorHAnsi"/>
          <w:bCs/>
          <w:sz w:val="20"/>
          <w:szCs w:val="20"/>
        </w:rPr>
        <w:t xml:space="preserve"> for efficient storage and performance.</w:t>
      </w:r>
    </w:p>
    <w:p w14:paraId="160AF792"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Developed </w:t>
      </w:r>
      <w:r w:rsidRPr="00A01FDC">
        <w:rPr>
          <w:rFonts w:asciiTheme="majorHAnsi" w:eastAsia="Calibri" w:hAnsiTheme="majorHAnsi" w:cstheme="majorHAnsi"/>
          <w:b/>
          <w:bCs/>
          <w:sz w:val="20"/>
          <w:szCs w:val="20"/>
        </w:rPr>
        <w:t>shell scripts</w:t>
      </w:r>
      <w:r w:rsidRPr="00A01FDC">
        <w:rPr>
          <w:rFonts w:asciiTheme="majorHAnsi" w:eastAsia="Calibri" w:hAnsiTheme="majorHAnsi" w:cstheme="majorHAnsi"/>
          <w:bCs/>
          <w:sz w:val="20"/>
          <w:szCs w:val="20"/>
        </w:rPr>
        <w:t xml:space="preserve"> for </w:t>
      </w:r>
      <w:r w:rsidRPr="00A01FDC">
        <w:rPr>
          <w:rFonts w:asciiTheme="majorHAnsi" w:eastAsia="Calibri" w:hAnsiTheme="majorHAnsi" w:cstheme="majorHAnsi"/>
          <w:b/>
          <w:bCs/>
          <w:sz w:val="20"/>
          <w:szCs w:val="20"/>
        </w:rPr>
        <w:t>dynamic partitioning in Hive tables, schema validation for JSON source files, and duplicate file verification</w:t>
      </w:r>
      <w:r w:rsidRPr="00A01FDC">
        <w:rPr>
          <w:rFonts w:asciiTheme="majorHAnsi" w:eastAsia="Calibri" w:hAnsiTheme="majorHAnsi" w:cstheme="majorHAnsi"/>
          <w:bCs/>
          <w:sz w:val="20"/>
          <w:szCs w:val="20"/>
        </w:rPr>
        <w:t xml:space="preserve"> in source locations.</w:t>
      </w:r>
    </w:p>
    <w:p w14:paraId="3DC84ACB"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Migrated metadata into </w:t>
      </w:r>
      <w:r w:rsidRPr="00A01FDC">
        <w:rPr>
          <w:rFonts w:asciiTheme="majorHAnsi" w:eastAsia="Calibri" w:hAnsiTheme="majorHAnsi" w:cstheme="majorHAnsi"/>
          <w:b/>
          <w:bCs/>
          <w:sz w:val="20"/>
          <w:szCs w:val="20"/>
        </w:rPr>
        <w:t>Hive using Python</w:t>
      </w:r>
      <w:r w:rsidRPr="00A01FDC">
        <w:rPr>
          <w:rFonts w:asciiTheme="majorHAnsi" w:eastAsia="Calibri" w:hAnsiTheme="majorHAnsi" w:cstheme="majorHAnsi"/>
          <w:bCs/>
          <w:sz w:val="20"/>
          <w:szCs w:val="20"/>
        </w:rPr>
        <w:t xml:space="preserve">, facilitating </w:t>
      </w:r>
      <w:r w:rsidRPr="00A01FDC">
        <w:rPr>
          <w:rFonts w:asciiTheme="majorHAnsi" w:eastAsia="Calibri" w:hAnsiTheme="majorHAnsi" w:cstheme="majorHAnsi"/>
          <w:b/>
          <w:bCs/>
          <w:sz w:val="20"/>
          <w:szCs w:val="20"/>
        </w:rPr>
        <w:t>seamless integration of existing applications with AWS cloud storage (S3)</w:t>
      </w:r>
      <w:r w:rsidRPr="00A01FDC">
        <w:rPr>
          <w:rFonts w:asciiTheme="majorHAnsi" w:eastAsia="Calibri" w:hAnsiTheme="majorHAnsi" w:cstheme="majorHAnsi"/>
          <w:bCs/>
          <w:sz w:val="20"/>
          <w:szCs w:val="20"/>
        </w:rPr>
        <w:t>.</w:t>
      </w:r>
    </w:p>
    <w:p w14:paraId="47EA34C6"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Integrated </w:t>
      </w:r>
      <w:r w:rsidRPr="00A01FDC">
        <w:rPr>
          <w:rFonts w:asciiTheme="majorHAnsi" w:eastAsia="Calibri" w:hAnsiTheme="majorHAnsi" w:cstheme="majorHAnsi"/>
          <w:b/>
          <w:bCs/>
          <w:sz w:val="20"/>
          <w:szCs w:val="20"/>
        </w:rPr>
        <w:t>Hadoop with traditional ETL workflows</w:t>
      </w:r>
      <w:r w:rsidRPr="00A01FDC">
        <w:rPr>
          <w:rFonts w:asciiTheme="majorHAnsi" w:eastAsia="Calibri" w:hAnsiTheme="majorHAnsi" w:cstheme="majorHAnsi"/>
          <w:bCs/>
          <w:sz w:val="20"/>
          <w:szCs w:val="20"/>
        </w:rPr>
        <w:t xml:space="preserve">, accelerating the </w:t>
      </w:r>
      <w:r w:rsidRPr="00A01FDC">
        <w:rPr>
          <w:rFonts w:asciiTheme="majorHAnsi" w:eastAsia="Calibri" w:hAnsiTheme="majorHAnsi" w:cstheme="majorHAnsi"/>
          <w:b/>
          <w:bCs/>
          <w:sz w:val="20"/>
          <w:szCs w:val="20"/>
        </w:rPr>
        <w:t>extraction, transformation, and loading (ETL) of structured and unstructured data</w:t>
      </w:r>
      <w:r w:rsidRPr="00A01FDC">
        <w:rPr>
          <w:rFonts w:asciiTheme="majorHAnsi" w:eastAsia="Calibri" w:hAnsiTheme="majorHAnsi" w:cstheme="majorHAnsi"/>
          <w:bCs/>
          <w:sz w:val="20"/>
          <w:szCs w:val="20"/>
        </w:rPr>
        <w:t>.</w:t>
      </w:r>
    </w:p>
    <w:p w14:paraId="7EF76066"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Developed and optimized </w:t>
      </w:r>
      <w:r w:rsidRPr="00A01FDC">
        <w:rPr>
          <w:rFonts w:asciiTheme="majorHAnsi" w:eastAsia="Calibri" w:hAnsiTheme="majorHAnsi" w:cstheme="majorHAnsi"/>
          <w:b/>
          <w:bCs/>
          <w:sz w:val="20"/>
          <w:szCs w:val="20"/>
        </w:rPr>
        <w:t>SQL queries in Oracle, SQL Server, and Netezza</w:t>
      </w:r>
      <w:r w:rsidRPr="00A01FDC">
        <w:rPr>
          <w:rFonts w:asciiTheme="majorHAnsi" w:eastAsia="Calibri" w:hAnsiTheme="majorHAnsi" w:cstheme="majorHAnsi"/>
          <w:bCs/>
          <w:sz w:val="20"/>
          <w:szCs w:val="20"/>
        </w:rPr>
        <w:t xml:space="preserve">, extracting </w:t>
      </w:r>
      <w:r w:rsidRPr="00A01FDC">
        <w:rPr>
          <w:rFonts w:asciiTheme="majorHAnsi" w:eastAsia="Calibri" w:hAnsiTheme="majorHAnsi" w:cstheme="majorHAnsi"/>
          <w:b/>
          <w:bCs/>
          <w:sz w:val="20"/>
          <w:szCs w:val="20"/>
        </w:rPr>
        <w:t>large-scale data for reporting and analytics</w:t>
      </w:r>
      <w:r w:rsidRPr="00A01FDC">
        <w:rPr>
          <w:rFonts w:asciiTheme="majorHAnsi" w:eastAsia="Calibri" w:hAnsiTheme="majorHAnsi" w:cstheme="majorHAnsi"/>
          <w:bCs/>
          <w:sz w:val="20"/>
          <w:szCs w:val="20"/>
        </w:rPr>
        <w:t>.</w:t>
      </w:r>
    </w:p>
    <w:p w14:paraId="733A2C67"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Implemented </w:t>
      </w:r>
      <w:r w:rsidRPr="00A01FDC">
        <w:rPr>
          <w:rFonts w:asciiTheme="majorHAnsi" w:eastAsia="Calibri" w:hAnsiTheme="majorHAnsi" w:cstheme="majorHAnsi"/>
          <w:b/>
          <w:bCs/>
          <w:sz w:val="20"/>
          <w:szCs w:val="20"/>
        </w:rPr>
        <w:t>ad-hoc data analysis solutions using HDInsight</w:t>
      </w:r>
      <w:r w:rsidRPr="00A01FDC">
        <w:rPr>
          <w:rFonts w:asciiTheme="majorHAnsi" w:eastAsia="Calibri" w:hAnsiTheme="majorHAnsi" w:cstheme="majorHAnsi"/>
          <w:bCs/>
          <w:sz w:val="20"/>
          <w:szCs w:val="20"/>
        </w:rPr>
        <w:t xml:space="preserve">, leveraging </w:t>
      </w:r>
      <w:r w:rsidRPr="00A01FDC">
        <w:rPr>
          <w:rFonts w:asciiTheme="majorHAnsi" w:eastAsia="Calibri" w:hAnsiTheme="majorHAnsi" w:cstheme="majorHAnsi"/>
          <w:b/>
          <w:bCs/>
          <w:sz w:val="20"/>
          <w:szCs w:val="20"/>
        </w:rPr>
        <w:t>Hadoop and Spark for data exploration</w:t>
      </w:r>
      <w:r w:rsidRPr="00A01FDC">
        <w:rPr>
          <w:rFonts w:asciiTheme="majorHAnsi" w:eastAsia="Calibri" w:hAnsiTheme="majorHAnsi" w:cstheme="majorHAnsi"/>
          <w:bCs/>
          <w:sz w:val="20"/>
          <w:szCs w:val="20"/>
        </w:rPr>
        <w:t>.</w:t>
      </w:r>
    </w:p>
    <w:p w14:paraId="6DDF595C" w14:textId="6A956A21" w:rsidR="00902872" w:rsidRPr="00A01FDC" w:rsidRDefault="00902872"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Used </w:t>
      </w:r>
      <w:r w:rsidRPr="00A01FDC">
        <w:rPr>
          <w:rFonts w:asciiTheme="majorHAnsi" w:eastAsia="Calibri" w:hAnsiTheme="majorHAnsi" w:cstheme="majorHAnsi"/>
          <w:b/>
          <w:bCs/>
          <w:sz w:val="20"/>
          <w:szCs w:val="20"/>
        </w:rPr>
        <w:t>Google Cloud Functions</w:t>
      </w:r>
      <w:r w:rsidRPr="00A01FDC">
        <w:rPr>
          <w:rFonts w:asciiTheme="majorHAnsi" w:eastAsia="Calibri" w:hAnsiTheme="majorHAnsi" w:cstheme="majorHAnsi"/>
          <w:bCs/>
          <w:sz w:val="20"/>
          <w:szCs w:val="20"/>
        </w:rPr>
        <w:t xml:space="preserve"> for </w:t>
      </w:r>
      <w:r w:rsidRPr="00A01FDC">
        <w:rPr>
          <w:rFonts w:asciiTheme="majorHAnsi" w:eastAsia="Calibri" w:hAnsiTheme="majorHAnsi" w:cstheme="majorHAnsi"/>
          <w:b/>
          <w:bCs/>
          <w:sz w:val="20"/>
          <w:szCs w:val="20"/>
        </w:rPr>
        <w:t>lightweight ETL tasks</w:t>
      </w:r>
      <w:r w:rsidRPr="00A01FDC">
        <w:rPr>
          <w:rFonts w:asciiTheme="majorHAnsi" w:eastAsia="Calibri" w:hAnsiTheme="majorHAnsi" w:cstheme="majorHAnsi"/>
          <w:bCs/>
          <w:sz w:val="20"/>
          <w:szCs w:val="20"/>
        </w:rPr>
        <w:t xml:space="preserve">, automating </w:t>
      </w:r>
      <w:r w:rsidRPr="00A01FDC">
        <w:rPr>
          <w:rFonts w:asciiTheme="majorHAnsi" w:eastAsia="Calibri" w:hAnsiTheme="majorHAnsi" w:cstheme="majorHAnsi"/>
          <w:b/>
          <w:bCs/>
          <w:sz w:val="20"/>
          <w:szCs w:val="20"/>
        </w:rPr>
        <w:t>file processing and transformation workflows</w:t>
      </w:r>
      <w:r w:rsidRPr="00A01FDC">
        <w:rPr>
          <w:rFonts w:asciiTheme="majorHAnsi" w:eastAsia="Calibri" w:hAnsiTheme="majorHAnsi" w:cstheme="majorHAnsi"/>
          <w:bCs/>
          <w:sz w:val="20"/>
          <w:szCs w:val="20"/>
        </w:rPr>
        <w:t xml:space="preserve"> in </w:t>
      </w:r>
      <w:r w:rsidRPr="00A01FDC">
        <w:rPr>
          <w:rFonts w:asciiTheme="majorHAnsi" w:eastAsia="Calibri" w:hAnsiTheme="majorHAnsi" w:cstheme="majorHAnsi"/>
          <w:b/>
          <w:bCs/>
          <w:sz w:val="20"/>
          <w:szCs w:val="20"/>
        </w:rPr>
        <w:t>serverless environments</w:t>
      </w:r>
    </w:p>
    <w:p w14:paraId="19C6554B"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Worked extensively with </w:t>
      </w:r>
      <w:r w:rsidRPr="00A01FDC">
        <w:rPr>
          <w:rFonts w:asciiTheme="majorHAnsi" w:eastAsia="Calibri" w:hAnsiTheme="majorHAnsi" w:cstheme="majorHAnsi"/>
          <w:b/>
          <w:bCs/>
          <w:sz w:val="20"/>
          <w:szCs w:val="20"/>
        </w:rPr>
        <w:t>importing metadata into Hive</w:t>
      </w:r>
      <w:r w:rsidRPr="00A01FDC">
        <w:rPr>
          <w:rFonts w:asciiTheme="majorHAnsi" w:eastAsia="Calibri" w:hAnsiTheme="majorHAnsi" w:cstheme="majorHAnsi"/>
          <w:bCs/>
          <w:sz w:val="20"/>
          <w:szCs w:val="20"/>
        </w:rPr>
        <w:t xml:space="preserve"> and migrated existing tables and applications to </w:t>
      </w:r>
      <w:r w:rsidRPr="00A01FDC">
        <w:rPr>
          <w:rFonts w:asciiTheme="majorHAnsi" w:eastAsia="Calibri" w:hAnsiTheme="majorHAnsi" w:cstheme="majorHAnsi"/>
          <w:b/>
          <w:bCs/>
          <w:sz w:val="20"/>
          <w:szCs w:val="20"/>
        </w:rPr>
        <w:t>AWS S3</w:t>
      </w:r>
      <w:r w:rsidRPr="00A01FDC">
        <w:rPr>
          <w:rFonts w:asciiTheme="majorHAnsi" w:eastAsia="Calibri" w:hAnsiTheme="majorHAnsi" w:cstheme="majorHAnsi"/>
          <w:bCs/>
          <w:sz w:val="20"/>
          <w:szCs w:val="20"/>
        </w:rPr>
        <w:t>, making the data available for analytics.</w:t>
      </w:r>
    </w:p>
    <w:p w14:paraId="68C2EB0C" w14:textId="77777777" w:rsidR="001D05F8" w:rsidRPr="00A01FDC" w:rsidRDefault="001D05F8" w:rsidP="00A01FDC">
      <w:pPr>
        <w:pStyle w:val="ListParagraph"/>
        <w:numPr>
          <w:ilvl w:val="0"/>
          <w:numId w:val="22"/>
        </w:numPr>
        <w:tabs>
          <w:tab w:val="left" w:pos="8151"/>
        </w:tabs>
        <w:spacing w:before="26" w:line="276" w:lineRule="auto"/>
        <w:ind w:right="190"/>
        <w:rPr>
          <w:rFonts w:asciiTheme="majorHAnsi" w:eastAsia="Calibri" w:hAnsiTheme="majorHAnsi" w:cstheme="majorHAnsi"/>
          <w:bCs/>
          <w:sz w:val="20"/>
          <w:szCs w:val="20"/>
        </w:rPr>
      </w:pPr>
      <w:r w:rsidRPr="00A01FDC">
        <w:rPr>
          <w:rFonts w:asciiTheme="majorHAnsi" w:eastAsia="Calibri" w:hAnsiTheme="majorHAnsi" w:cstheme="majorHAnsi"/>
          <w:bCs/>
          <w:sz w:val="20"/>
          <w:szCs w:val="20"/>
        </w:rPr>
        <w:t xml:space="preserve">Worked with </w:t>
      </w:r>
      <w:r w:rsidRPr="00A01FDC">
        <w:rPr>
          <w:rFonts w:asciiTheme="majorHAnsi" w:eastAsia="Calibri" w:hAnsiTheme="majorHAnsi" w:cstheme="majorHAnsi"/>
          <w:b/>
          <w:bCs/>
          <w:sz w:val="20"/>
          <w:szCs w:val="20"/>
        </w:rPr>
        <w:t>performance troubleshooting and tuning of Hadoop clusters</w:t>
      </w:r>
      <w:r w:rsidRPr="00A01FDC">
        <w:rPr>
          <w:rFonts w:asciiTheme="majorHAnsi" w:eastAsia="Calibri" w:hAnsiTheme="majorHAnsi" w:cstheme="majorHAnsi"/>
          <w:bCs/>
          <w:sz w:val="20"/>
          <w:szCs w:val="20"/>
        </w:rPr>
        <w:t xml:space="preserve">, ensuring </w:t>
      </w:r>
      <w:r w:rsidRPr="00A01FDC">
        <w:rPr>
          <w:rFonts w:asciiTheme="majorHAnsi" w:eastAsia="Calibri" w:hAnsiTheme="majorHAnsi" w:cstheme="majorHAnsi"/>
          <w:b/>
          <w:bCs/>
          <w:sz w:val="20"/>
          <w:szCs w:val="20"/>
        </w:rPr>
        <w:t>optimal resource utilization and job execution efficiency</w:t>
      </w:r>
      <w:r w:rsidRPr="00A01FDC">
        <w:rPr>
          <w:rFonts w:asciiTheme="majorHAnsi" w:eastAsia="Calibri" w:hAnsiTheme="majorHAnsi" w:cstheme="majorHAnsi"/>
          <w:bCs/>
          <w:sz w:val="20"/>
          <w:szCs w:val="20"/>
        </w:rPr>
        <w:t>.</w:t>
      </w:r>
    </w:p>
    <w:p w14:paraId="6E9349E0" w14:textId="2385FAB5" w:rsidR="00100AA8" w:rsidRPr="00A01FDC" w:rsidRDefault="001D05F8" w:rsidP="001D05F8">
      <w:pPr>
        <w:tabs>
          <w:tab w:val="left" w:pos="8151"/>
        </w:tabs>
        <w:spacing w:before="26" w:line="276" w:lineRule="auto"/>
        <w:ind w:right="190"/>
        <w:rPr>
          <w:rFonts w:asciiTheme="majorHAnsi" w:eastAsia="Calibri" w:hAnsiTheme="majorHAnsi" w:cstheme="majorHAnsi"/>
          <w:sz w:val="20"/>
          <w:szCs w:val="20"/>
        </w:rPr>
      </w:pPr>
      <w:r w:rsidRPr="00A01FDC">
        <w:rPr>
          <w:rFonts w:asciiTheme="majorHAnsi" w:eastAsia="Calibri" w:hAnsiTheme="majorHAnsi" w:cstheme="majorHAnsi"/>
          <w:b/>
          <w:bCs/>
          <w:sz w:val="20"/>
          <w:szCs w:val="20"/>
        </w:rPr>
        <w:t>Environment:</w:t>
      </w:r>
      <w:r w:rsidR="0089282D" w:rsidRPr="00A01FDC">
        <w:rPr>
          <w:rFonts w:asciiTheme="majorHAnsi" w:eastAsia="Calibri" w:hAnsiTheme="majorHAnsi" w:cstheme="majorHAnsi"/>
          <w:b/>
          <w:bCs/>
          <w:sz w:val="20"/>
          <w:szCs w:val="20"/>
        </w:rPr>
        <w:t xml:space="preserve"> </w:t>
      </w:r>
      <w:r w:rsidRPr="00A01FDC">
        <w:rPr>
          <w:rFonts w:asciiTheme="majorHAnsi" w:eastAsia="Calibri" w:hAnsiTheme="majorHAnsi" w:cstheme="majorHAnsi"/>
          <w:sz w:val="20"/>
          <w:szCs w:val="20"/>
        </w:rPr>
        <w:t>EMR, EC2, S3, Redshift, Hadoop (YARN, MapReduce, HDFS), Spark (Spark Context, Spark SQL, Data Frame, Spark Streaming, RDD), Hive, Sqoop, Flume, MongoDB, Python, Scala, Shell scripting,</w:t>
      </w:r>
      <w:r w:rsidR="00902872" w:rsidRPr="00A01FDC">
        <w:rPr>
          <w:rFonts w:asciiTheme="majorHAnsi" w:hAnsiTheme="majorHAnsi" w:cstheme="majorHAnsi"/>
          <w:sz w:val="20"/>
          <w:szCs w:val="20"/>
        </w:rPr>
        <w:t xml:space="preserve"> </w:t>
      </w:r>
      <w:proofErr w:type="spellStart"/>
      <w:r w:rsidR="00902872" w:rsidRPr="00A01FDC">
        <w:rPr>
          <w:rFonts w:asciiTheme="majorHAnsi" w:eastAsia="Calibri" w:hAnsiTheme="majorHAnsi" w:cstheme="majorHAnsi"/>
          <w:sz w:val="20"/>
          <w:szCs w:val="20"/>
        </w:rPr>
        <w:t>BigQuery</w:t>
      </w:r>
      <w:proofErr w:type="spellEnd"/>
      <w:r w:rsidR="00902872" w:rsidRPr="00A01FDC">
        <w:rPr>
          <w:rFonts w:asciiTheme="majorHAnsi" w:eastAsia="Calibri" w:hAnsiTheme="majorHAnsi" w:cstheme="majorHAnsi"/>
          <w:sz w:val="20"/>
          <w:szCs w:val="20"/>
        </w:rPr>
        <w:t xml:space="preserve">, Cloud Dataflow, Google Cloud Storage (GCS), Google Kubernetes Engine (GKE), Cloud Pub/Sub, </w:t>
      </w:r>
      <w:proofErr w:type="spellStart"/>
      <w:r w:rsidR="00902872" w:rsidRPr="00A01FDC">
        <w:rPr>
          <w:rFonts w:asciiTheme="majorHAnsi" w:eastAsia="Calibri" w:hAnsiTheme="majorHAnsi" w:cstheme="majorHAnsi"/>
          <w:sz w:val="20"/>
          <w:szCs w:val="20"/>
        </w:rPr>
        <w:t>Dataproc</w:t>
      </w:r>
      <w:proofErr w:type="spellEnd"/>
      <w:r w:rsidR="00902872" w:rsidRPr="00A01FDC">
        <w:rPr>
          <w:rFonts w:asciiTheme="majorHAnsi" w:eastAsia="Calibri" w:hAnsiTheme="majorHAnsi" w:cstheme="majorHAnsi"/>
          <w:sz w:val="20"/>
          <w:szCs w:val="20"/>
        </w:rPr>
        <w:t xml:space="preserve">, Apache </w:t>
      </w:r>
      <w:proofErr w:type="spellStart"/>
      <w:r w:rsidR="00902872" w:rsidRPr="00A01FDC">
        <w:rPr>
          <w:rFonts w:asciiTheme="majorHAnsi" w:eastAsia="Calibri" w:hAnsiTheme="majorHAnsi" w:cstheme="majorHAnsi"/>
          <w:sz w:val="20"/>
          <w:szCs w:val="20"/>
        </w:rPr>
        <w:t>Beam,IAM</w:t>
      </w:r>
      <w:proofErr w:type="spellEnd"/>
      <w:r w:rsidR="00902872" w:rsidRPr="00A01FDC">
        <w:rPr>
          <w:rFonts w:asciiTheme="majorHAnsi" w:eastAsia="Calibri" w:hAnsiTheme="majorHAnsi" w:cstheme="majorHAnsi"/>
          <w:sz w:val="20"/>
          <w:szCs w:val="20"/>
        </w:rPr>
        <w:t xml:space="preserve">, </w:t>
      </w:r>
      <w:proofErr w:type="spellStart"/>
      <w:r w:rsidR="00902872" w:rsidRPr="00A01FDC">
        <w:rPr>
          <w:rFonts w:asciiTheme="majorHAnsi" w:eastAsia="Calibri" w:hAnsiTheme="majorHAnsi" w:cstheme="majorHAnsi"/>
          <w:sz w:val="20"/>
          <w:szCs w:val="20"/>
        </w:rPr>
        <w:t>Stackdriver</w:t>
      </w:r>
      <w:proofErr w:type="spellEnd"/>
      <w:r w:rsidR="00902872" w:rsidRPr="00A01FDC">
        <w:rPr>
          <w:rFonts w:asciiTheme="majorHAnsi" w:eastAsia="Calibri" w:hAnsiTheme="majorHAnsi" w:cstheme="majorHAnsi"/>
          <w:sz w:val="20"/>
          <w:szCs w:val="20"/>
        </w:rPr>
        <w:t xml:space="preserve"> (now Cloud Operations Suite), Google Cloud Functions, Terraform</w:t>
      </w:r>
      <w:r w:rsidRPr="00A01FDC">
        <w:rPr>
          <w:rFonts w:asciiTheme="majorHAnsi" w:eastAsia="Calibri" w:hAnsiTheme="majorHAnsi" w:cstheme="majorHAnsi"/>
          <w:sz w:val="20"/>
          <w:szCs w:val="20"/>
        </w:rPr>
        <w:t>, JSON, AVRO, Parquet, Snappy compression, Oracle, SQL Server, Netezza, DB2, HDInsight, Stash, Git-Bucket.</w:t>
      </w:r>
    </w:p>
    <w:p w14:paraId="3BD19AFC" w14:textId="67FB5F13" w:rsidR="00D221F1" w:rsidRPr="00A01FDC" w:rsidRDefault="00D221F1" w:rsidP="001D05F8">
      <w:pPr>
        <w:tabs>
          <w:tab w:val="left" w:pos="8151"/>
        </w:tabs>
        <w:spacing w:before="26" w:line="276" w:lineRule="auto"/>
        <w:ind w:right="190"/>
        <w:rPr>
          <w:rFonts w:asciiTheme="majorHAnsi" w:eastAsia="Calibri" w:hAnsiTheme="majorHAnsi" w:cstheme="majorHAnsi"/>
          <w:sz w:val="20"/>
          <w:szCs w:val="20"/>
        </w:rPr>
      </w:pPr>
      <w:r w:rsidRPr="00A01FDC">
        <w:rPr>
          <w:rFonts w:asciiTheme="majorHAnsi" w:eastAsia="Calibri" w:hAnsiTheme="majorHAnsi" w:cstheme="majorHAnsi"/>
          <w:b/>
          <w:sz w:val="20"/>
          <w:szCs w:val="20"/>
        </w:rPr>
        <w:t xml:space="preserve">EDUCATION: </w:t>
      </w:r>
      <w:r w:rsidRPr="00A01FDC">
        <w:rPr>
          <w:rFonts w:asciiTheme="majorHAnsi" w:eastAsia="Calibri" w:hAnsiTheme="majorHAnsi" w:cstheme="majorHAnsi"/>
          <w:sz w:val="20"/>
          <w:szCs w:val="20"/>
        </w:rPr>
        <w:t xml:space="preserve">Master’s in Computer Science at University of South </w:t>
      </w:r>
      <w:r w:rsidR="0067362C">
        <w:rPr>
          <w:rFonts w:asciiTheme="majorHAnsi" w:eastAsia="Calibri" w:hAnsiTheme="majorHAnsi" w:cstheme="majorHAnsi"/>
          <w:sz w:val="20"/>
          <w:szCs w:val="20"/>
        </w:rPr>
        <w:t>Florida</w:t>
      </w:r>
      <w:r w:rsidR="0030181B">
        <w:rPr>
          <w:rFonts w:asciiTheme="majorHAnsi" w:eastAsia="Calibri" w:hAnsiTheme="majorHAnsi" w:cstheme="majorHAnsi"/>
          <w:sz w:val="20"/>
          <w:szCs w:val="20"/>
        </w:rPr>
        <w:t>.</w:t>
      </w:r>
      <w:bookmarkStart w:id="2" w:name="_GoBack"/>
      <w:bookmarkEnd w:id="2"/>
    </w:p>
    <w:p w14:paraId="2F2C350E" w14:textId="77777777" w:rsidR="00941635" w:rsidRPr="00A01FDC" w:rsidRDefault="00941635">
      <w:pPr>
        <w:rPr>
          <w:rFonts w:asciiTheme="majorHAnsi" w:hAnsiTheme="majorHAnsi" w:cstheme="majorHAnsi"/>
          <w:sz w:val="20"/>
          <w:szCs w:val="20"/>
        </w:rPr>
      </w:pPr>
    </w:p>
    <w:sectPr w:rsidR="00941635" w:rsidRPr="00A01FDC" w:rsidSect="006D657F">
      <w:headerReference w:type="default" r:id="rId8"/>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1F7016" w14:textId="77777777" w:rsidR="005F3AE9" w:rsidRDefault="005F3AE9">
      <w:pPr>
        <w:spacing w:after="0" w:line="240" w:lineRule="auto"/>
      </w:pPr>
      <w:r>
        <w:separator/>
      </w:r>
    </w:p>
  </w:endnote>
  <w:endnote w:type="continuationSeparator" w:id="0">
    <w:p w14:paraId="4FFB11A3" w14:textId="77777777" w:rsidR="005F3AE9" w:rsidRDefault="005F3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A90902" w14:textId="77777777" w:rsidR="005F3AE9" w:rsidRDefault="005F3AE9">
      <w:pPr>
        <w:spacing w:after="0" w:line="240" w:lineRule="auto"/>
      </w:pPr>
      <w:r>
        <w:separator/>
      </w:r>
    </w:p>
  </w:footnote>
  <w:footnote w:type="continuationSeparator" w:id="0">
    <w:p w14:paraId="28F2DF74" w14:textId="77777777" w:rsidR="005F3AE9" w:rsidRDefault="005F3A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CDBD1D" w14:textId="77777777" w:rsidR="00176EA7" w:rsidRPr="00520CEF" w:rsidRDefault="00176EA7">
    <w:pPr>
      <w:pStyle w:val="Header"/>
      <w:jc w:val="center"/>
      <w:rPr>
        <w:rFonts w:ascii="Cambria" w:hAnsi="Cambria"/>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35BAB"/>
    <w:multiLevelType w:val="hybridMultilevel"/>
    <w:tmpl w:val="7E72430C"/>
    <w:lvl w:ilvl="0" w:tplc="D1E26246">
      <w:numFmt w:val="bullet"/>
      <w:lvlText w:val=""/>
      <w:lvlJc w:val="left"/>
      <w:pPr>
        <w:ind w:left="720" w:hanging="360"/>
      </w:pPr>
      <w:rPr>
        <w:rFonts w:ascii="Tahoma" w:eastAsia="Calibr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A5945"/>
    <w:multiLevelType w:val="hybridMultilevel"/>
    <w:tmpl w:val="53625E7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19670E"/>
    <w:multiLevelType w:val="hybridMultilevel"/>
    <w:tmpl w:val="03B245C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A8167F"/>
    <w:multiLevelType w:val="hybridMultilevel"/>
    <w:tmpl w:val="729C3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5F5BDE"/>
    <w:multiLevelType w:val="hybridMultilevel"/>
    <w:tmpl w:val="4CB87E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D7C73"/>
    <w:multiLevelType w:val="multilevel"/>
    <w:tmpl w:val="3624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C29B7"/>
    <w:multiLevelType w:val="hybridMultilevel"/>
    <w:tmpl w:val="A27E3F0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DE2601C"/>
    <w:multiLevelType w:val="hybridMultilevel"/>
    <w:tmpl w:val="BCEC4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36410"/>
    <w:multiLevelType w:val="hybridMultilevel"/>
    <w:tmpl w:val="260E2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B22F2E"/>
    <w:multiLevelType w:val="hybridMultilevel"/>
    <w:tmpl w:val="71E4CF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C677598"/>
    <w:multiLevelType w:val="hybridMultilevel"/>
    <w:tmpl w:val="C538A08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CAC59D6"/>
    <w:multiLevelType w:val="multilevel"/>
    <w:tmpl w:val="5E94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A10D0"/>
    <w:multiLevelType w:val="hybridMultilevel"/>
    <w:tmpl w:val="5602F1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E115D0"/>
    <w:multiLevelType w:val="multilevel"/>
    <w:tmpl w:val="05A8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97F67"/>
    <w:multiLevelType w:val="multilevel"/>
    <w:tmpl w:val="3EBC0EE4"/>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509" w:hanging="429"/>
      </w:pPr>
      <w:rPr>
        <w:rFonts w:ascii="Tahoma" w:eastAsia="Calibri" w:hAnsi="Tahoma" w:cs="Tahom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BE0053"/>
    <w:multiLevelType w:val="hybridMultilevel"/>
    <w:tmpl w:val="42FC28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504804"/>
    <w:multiLevelType w:val="multilevel"/>
    <w:tmpl w:val="0F1A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F2AD6"/>
    <w:multiLevelType w:val="hybridMultilevel"/>
    <w:tmpl w:val="1474E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B84295"/>
    <w:multiLevelType w:val="multilevel"/>
    <w:tmpl w:val="63728A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19511E"/>
    <w:multiLevelType w:val="multilevel"/>
    <w:tmpl w:val="23F265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8E0567"/>
    <w:multiLevelType w:val="hybridMultilevel"/>
    <w:tmpl w:val="C32AC6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350FCE"/>
    <w:multiLevelType w:val="hybridMultilevel"/>
    <w:tmpl w:val="883E3E5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35A0E95"/>
    <w:multiLevelType w:val="hybridMultilevel"/>
    <w:tmpl w:val="24321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F82E26"/>
    <w:multiLevelType w:val="multilevel"/>
    <w:tmpl w:val="2600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21"/>
  </w:num>
  <w:num w:numId="4">
    <w:abstractNumId w:val="2"/>
  </w:num>
  <w:num w:numId="5">
    <w:abstractNumId w:val="10"/>
  </w:num>
  <w:num w:numId="6">
    <w:abstractNumId w:val="1"/>
  </w:num>
  <w:num w:numId="7">
    <w:abstractNumId w:val="8"/>
  </w:num>
  <w:num w:numId="8">
    <w:abstractNumId w:val="11"/>
  </w:num>
  <w:num w:numId="9">
    <w:abstractNumId w:val="13"/>
  </w:num>
  <w:num w:numId="10">
    <w:abstractNumId w:val="5"/>
  </w:num>
  <w:num w:numId="11">
    <w:abstractNumId w:val="23"/>
  </w:num>
  <w:num w:numId="12">
    <w:abstractNumId w:val="16"/>
  </w:num>
  <w:num w:numId="13">
    <w:abstractNumId w:val="19"/>
  </w:num>
  <w:num w:numId="14">
    <w:abstractNumId w:val="14"/>
  </w:num>
  <w:num w:numId="15">
    <w:abstractNumId w:val="20"/>
  </w:num>
  <w:num w:numId="16">
    <w:abstractNumId w:val="18"/>
  </w:num>
  <w:num w:numId="17">
    <w:abstractNumId w:val="15"/>
  </w:num>
  <w:num w:numId="18">
    <w:abstractNumId w:val="0"/>
  </w:num>
  <w:num w:numId="19">
    <w:abstractNumId w:val="12"/>
  </w:num>
  <w:num w:numId="20">
    <w:abstractNumId w:val="3"/>
  </w:num>
  <w:num w:numId="21">
    <w:abstractNumId w:val="17"/>
  </w:num>
  <w:num w:numId="22">
    <w:abstractNumId w:val="9"/>
  </w:num>
  <w:num w:numId="23">
    <w:abstractNumId w:val="7"/>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57F"/>
    <w:rsid w:val="00043304"/>
    <w:rsid w:val="00063851"/>
    <w:rsid w:val="0008118A"/>
    <w:rsid w:val="000B2D45"/>
    <w:rsid w:val="000C2DAD"/>
    <w:rsid w:val="000F2748"/>
    <w:rsid w:val="00100AA8"/>
    <w:rsid w:val="001067F3"/>
    <w:rsid w:val="00120BC6"/>
    <w:rsid w:val="001233F2"/>
    <w:rsid w:val="00176EA7"/>
    <w:rsid w:val="00184318"/>
    <w:rsid w:val="0018753B"/>
    <w:rsid w:val="001D05F8"/>
    <w:rsid w:val="002544D8"/>
    <w:rsid w:val="00260D75"/>
    <w:rsid w:val="00267D24"/>
    <w:rsid w:val="002C1B18"/>
    <w:rsid w:val="002C23BB"/>
    <w:rsid w:val="0030181B"/>
    <w:rsid w:val="004144A3"/>
    <w:rsid w:val="004356DA"/>
    <w:rsid w:val="0049011A"/>
    <w:rsid w:val="00491736"/>
    <w:rsid w:val="004E1E87"/>
    <w:rsid w:val="004E31DD"/>
    <w:rsid w:val="004E443C"/>
    <w:rsid w:val="004E6305"/>
    <w:rsid w:val="0058660F"/>
    <w:rsid w:val="005C7EEE"/>
    <w:rsid w:val="005F3AE9"/>
    <w:rsid w:val="0063127E"/>
    <w:rsid w:val="0067362C"/>
    <w:rsid w:val="00685BC7"/>
    <w:rsid w:val="006B2259"/>
    <w:rsid w:val="006C2BC9"/>
    <w:rsid w:val="006D657F"/>
    <w:rsid w:val="00740E1F"/>
    <w:rsid w:val="0078469F"/>
    <w:rsid w:val="007C453E"/>
    <w:rsid w:val="007F1CF4"/>
    <w:rsid w:val="00834212"/>
    <w:rsid w:val="008875EC"/>
    <w:rsid w:val="0089282D"/>
    <w:rsid w:val="008E5CDE"/>
    <w:rsid w:val="00902872"/>
    <w:rsid w:val="00941635"/>
    <w:rsid w:val="00947D2A"/>
    <w:rsid w:val="00955D98"/>
    <w:rsid w:val="009612CD"/>
    <w:rsid w:val="00993D9A"/>
    <w:rsid w:val="009F2AE9"/>
    <w:rsid w:val="00A01FDC"/>
    <w:rsid w:val="00A44BBE"/>
    <w:rsid w:val="00A553A3"/>
    <w:rsid w:val="00B22F66"/>
    <w:rsid w:val="00B439CF"/>
    <w:rsid w:val="00BB0425"/>
    <w:rsid w:val="00CA59C7"/>
    <w:rsid w:val="00CA7298"/>
    <w:rsid w:val="00CD0B5D"/>
    <w:rsid w:val="00D221F1"/>
    <w:rsid w:val="00D472B9"/>
    <w:rsid w:val="00D50770"/>
    <w:rsid w:val="00D90395"/>
    <w:rsid w:val="00D95C93"/>
    <w:rsid w:val="00DA60EF"/>
    <w:rsid w:val="00E13845"/>
    <w:rsid w:val="00E34E08"/>
    <w:rsid w:val="00E81EA1"/>
    <w:rsid w:val="00E8372A"/>
    <w:rsid w:val="00F35FDB"/>
    <w:rsid w:val="00F83C11"/>
    <w:rsid w:val="00FB7CEB"/>
    <w:rsid w:val="00FC2473"/>
    <w:rsid w:val="00FC247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8807D"/>
  <w15:chartTrackingRefBased/>
  <w15:docId w15:val="{BA4FAFF2-853C-4824-A088-D6E55A75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heme="minorHAnsi"/>
        <w:bCs/>
        <w:color w:val="0D0D0D"/>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657F"/>
    <w:pPr>
      <w:spacing w:line="252" w:lineRule="auto"/>
      <w:jc w:val="both"/>
    </w:pPr>
    <w:rPr>
      <w:rFonts w:asciiTheme="minorHAnsi" w:eastAsiaTheme="minorEastAsia" w:hAnsiTheme="minorHAnsi" w:cstheme="minorBidi"/>
      <w:bCs w:val="0"/>
      <w:color w:val="auto"/>
      <w:kern w:val="0"/>
      <w14:ligatures w14:val="none"/>
    </w:rPr>
  </w:style>
  <w:style w:type="paragraph" w:styleId="Heading1">
    <w:name w:val="heading 1"/>
    <w:basedOn w:val="Normal"/>
    <w:next w:val="Normal"/>
    <w:link w:val="Heading1Char"/>
    <w:uiPriority w:val="9"/>
    <w:qFormat/>
    <w:rsid w:val="006D65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65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05F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57F"/>
    <w:rPr>
      <w:rFonts w:asciiTheme="majorHAnsi" w:eastAsiaTheme="majorEastAsia" w:hAnsiTheme="majorHAnsi" w:cstheme="majorBidi"/>
      <w:bCs w:val="0"/>
      <w:color w:val="2F5496" w:themeColor="accent1" w:themeShade="BF"/>
      <w:kern w:val="0"/>
      <w:sz w:val="40"/>
      <w:szCs w:val="40"/>
      <w14:ligatures w14:val="none"/>
    </w:rPr>
  </w:style>
  <w:style w:type="character" w:customStyle="1" w:styleId="Heading2Char">
    <w:name w:val="Heading 2 Char"/>
    <w:basedOn w:val="DefaultParagraphFont"/>
    <w:link w:val="Heading2"/>
    <w:uiPriority w:val="9"/>
    <w:rsid w:val="006D657F"/>
    <w:rPr>
      <w:rFonts w:asciiTheme="majorHAnsi" w:eastAsiaTheme="majorEastAsia" w:hAnsiTheme="majorHAnsi" w:cstheme="majorBidi"/>
      <w:bCs w:val="0"/>
      <w:color w:val="2F5496" w:themeColor="accent1" w:themeShade="BF"/>
      <w:kern w:val="0"/>
      <w:sz w:val="32"/>
      <w:szCs w:val="32"/>
      <w14:ligatures w14:val="none"/>
    </w:rPr>
  </w:style>
  <w:style w:type="paragraph" w:styleId="ListParagraph">
    <w:name w:val="List Paragraph"/>
    <w:aliases w:val="Figure_name,List Paragraph1,Bullet- First level,numbered,Bullet List,FooterText,Alpha List Paragraph,Style 2,Numbered Indented Text,List Paragraph11,List NUmber,Listenabsatz1,List Number1,lp1,TOC style,Paragraphe de liste1,列出段落,列出段落1,b1,n"/>
    <w:basedOn w:val="Normal"/>
    <w:link w:val="ListParagraphChar"/>
    <w:uiPriority w:val="34"/>
    <w:qFormat/>
    <w:rsid w:val="006D657F"/>
    <w:pPr>
      <w:ind w:left="720"/>
      <w:contextualSpacing/>
    </w:pPr>
  </w:style>
  <w:style w:type="character" w:styleId="IntenseReference">
    <w:name w:val="Intense Reference"/>
    <w:basedOn w:val="DefaultParagraphFont"/>
    <w:uiPriority w:val="32"/>
    <w:qFormat/>
    <w:rsid w:val="006D657F"/>
    <w:rPr>
      <w:b/>
      <w:bCs w:val="0"/>
      <w:smallCaps/>
      <w:color w:val="2F5496" w:themeColor="accent1" w:themeShade="BF"/>
      <w:spacing w:val="5"/>
    </w:rPr>
  </w:style>
  <w:style w:type="character" w:customStyle="1" w:styleId="ListParagraphChar">
    <w:name w:val="List Paragraph Char"/>
    <w:aliases w:val="Figure_name Char,List Paragraph1 Char,Bullet- First level Char,numbered Char,Bullet List Char,FooterText Char,Alpha List Paragraph Char,Style 2 Char,Numbered Indented Text Char,List Paragraph11 Char,List NUmber Char,List Number1 Char"/>
    <w:link w:val="ListParagraph"/>
    <w:uiPriority w:val="34"/>
    <w:qFormat/>
    <w:locked/>
    <w:rsid w:val="006D657F"/>
    <w:rPr>
      <w:rFonts w:asciiTheme="minorHAnsi" w:eastAsiaTheme="minorEastAsia" w:hAnsiTheme="minorHAnsi" w:cstheme="minorBidi"/>
      <w:bCs w:val="0"/>
      <w:color w:val="auto"/>
      <w:kern w:val="0"/>
      <w14:ligatures w14:val="none"/>
    </w:rPr>
  </w:style>
  <w:style w:type="paragraph" w:styleId="Header">
    <w:name w:val="header"/>
    <w:basedOn w:val="Normal"/>
    <w:link w:val="HeaderChar"/>
    <w:uiPriority w:val="99"/>
    <w:unhideWhenUsed/>
    <w:rsid w:val="006D657F"/>
    <w:pPr>
      <w:tabs>
        <w:tab w:val="center" w:pos="4680"/>
        <w:tab w:val="right" w:pos="9360"/>
      </w:tabs>
    </w:pPr>
  </w:style>
  <w:style w:type="character" w:customStyle="1" w:styleId="HeaderChar">
    <w:name w:val="Header Char"/>
    <w:basedOn w:val="DefaultParagraphFont"/>
    <w:link w:val="Header"/>
    <w:uiPriority w:val="99"/>
    <w:rsid w:val="006D657F"/>
    <w:rPr>
      <w:rFonts w:asciiTheme="minorHAnsi" w:eastAsiaTheme="minorEastAsia" w:hAnsiTheme="minorHAnsi" w:cstheme="minorBidi"/>
      <w:bCs w:val="0"/>
      <w:color w:val="auto"/>
      <w:kern w:val="0"/>
      <w14:ligatures w14:val="none"/>
    </w:rPr>
  </w:style>
  <w:style w:type="table" w:styleId="TableGrid">
    <w:name w:val="Table Grid"/>
    <w:basedOn w:val="TableNormal"/>
    <w:uiPriority w:val="39"/>
    <w:rsid w:val="006D657F"/>
    <w:pPr>
      <w:spacing w:after="0" w:line="240" w:lineRule="auto"/>
    </w:pPr>
    <w:rPr>
      <w:rFonts w:asciiTheme="minorHAnsi" w:hAnsiTheme="minorHAnsi" w:cstheme="minorBidi"/>
      <w:bCs w:val="0"/>
      <w:color w:val="auto"/>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D657F"/>
    <w:pPr>
      <w:widowControl w:val="0"/>
      <w:autoSpaceDE w:val="0"/>
      <w:autoSpaceDN w:val="0"/>
      <w:spacing w:after="0" w:line="240" w:lineRule="auto"/>
      <w:ind w:left="860" w:hanging="360"/>
      <w:jc w:val="left"/>
    </w:pPr>
    <w:rPr>
      <w:rFonts w:ascii="Tahoma" w:eastAsia="Tahoma" w:hAnsi="Tahoma" w:cs="Tahoma"/>
    </w:rPr>
  </w:style>
  <w:style w:type="character" w:customStyle="1" w:styleId="BodyTextChar">
    <w:name w:val="Body Text Char"/>
    <w:basedOn w:val="DefaultParagraphFont"/>
    <w:link w:val="BodyText"/>
    <w:uiPriority w:val="1"/>
    <w:rsid w:val="006D657F"/>
    <w:rPr>
      <w:rFonts w:ascii="Tahoma" w:eastAsia="Tahoma" w:hAnsi="Tahoma" w:cs="Tahoma"/>
      <w:bCs w:val="0"/>
      <w:color w:val="auto"/>
      <w:kern w:val="0"/>
      <w14:ligatures w14:val="none"/>
    </w:rPr>
  </w:style>
  <w:style w:type="paragraph" w:customStyle="1" w:styleId="TableParagraph">
    <w:name w:val="Table Paragraph"/>
    <w:basedOn w:val="Normal"/>
    <w:uiPriority w:val="1"/>
    <w:qFormat/>
    <w:rsid w:val="006D657F"/>
    <w:pPr>
      <w:widowControl w:val="0"/>
      <w:autoSpaceDE w:val="0"/>
      <w:autoSpaceDN w:val="0"/>
      <w:spacing w:after="0" w:line="261" w:lineRule="exact"/>
      <w:ind w:left="104"/>
      <w:jc w:val="left"/>
    </w:pPr>
    <w:rPr>
      <w:rFonts w:ascii="Tahoma" w:eastAsia="Tahoma" w:hAnsi="Tahoma" w:cs="Tahoma"/>
    </w:rPr>
  </w:style>
  <w:style w:type="paragraph" w:styleId="NormalWeb">
    <w:name w:val="Normal (Web)"/>
    <w:basedOn w:val="Normal"/>
    <w:uiPriority w:val="99"/>
    <w:unhideWhenUsed/>
    <w:rsid w:val="006D657F"/>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83C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3C11"/>
    <w:rPr>
      <w:rFonts w:asciiTheme="minorHAnsi" w:eastAsiaTheme="minorEastAsia" w:hAnsiTheme="minorHAnsi" w:cstheme="minorBidi"/>
      <w:bCs w:val="0"/>
      <w:color w:val="auto"/>
      <w:kern w:val="0"/>
      <w14:ligatures w14:val="none"/>
    </w:rPr>
  </w:style>
  <w:style w:type="character" w:styleId="Hyperlink">
    <w:name w:val="Hyperlink"/>
    <w:basedOn w:val="DefaultParagraphFont"/>
    <w:uiPriority w:val="99"/>
    <w:unhideWhenUsed/>
    <w:rsid w:val="0078469F"/>
    <w:rPr>
      <w:color w:val="0563C1" w:themeColor="hyperlink"/>
      <w:u w:val="single"/>
    </w:rPr>
  </w:style>
  <w:style w:type="character" w:customStyle="1" w:styleId="UnresolvedMention1">
    <w:name w:val="Unresolved Mention1"/>
    <w:basedOn w:val="DefaultParagraphFont"/>
    <w:uiPriority w:val="99"/>
    <w:semiHidden/>
    <w:unhideWhenUsed/>
    <w:rsid w:val="0078469F"/>
    <w:rPr>
      <w:color w:val="605E5C"/>
      <w:shd w:val="clear" w:color="auto" w:fill="E1DFDD"/>
    </w:rPr>
  </w:style>
  <w:style w:type="paragraph" w:styleId="NoSpacing">
    <w:name w:val="No Spacing"/>
    <w:uiPriority w:val="1"/>
    <w:qFormat/>
    <w:rsid w:val="00043304"/>
    <w:pPr>
      <w:spacing w:after="0" w:line="240" w:lineRule="auto"/>
    </w:pPr>
    <w:rPr>
      <w:rFonts w:asciiTheme="minorHAnsi" w:hAnsiTheme="minorHAnsi" w:cstheme="minorBidi"/>
      <w:bCs w:val="0"/>
      <w:color w:val="auto"/>
      <w:lang w:val="en-IN"/>
    </w:rPr>
  </w:style>
  <w:style w:type="character" w:customStyle="1" w:styleId="Heading3Char">
    <w:name w:val="Heading 3 Char"/>
    <w:basedOn w:val="DefaultParagraphFont"/>
    <w:link w:val="Heading3"/>
    <w:uiPriority w:val="9"/>
    <w:semiHidden/>
    <w:rsid w:val="001D05F8"/>
    <w:rPr>
      <w:rFonts w:asciiTheme="majorHAnsi" w:eastAsiaTheme="majorEastAsia" w:hAnsiTheme="majorHAnsi" w:cstheme="majorBidi"/>
      <w:bCs w:val="0"/>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159554">
      <w:bodyDiv w:val="1"/>
      <w:marLeft w:val="0"/>
      <w:marRight w:val="0"/>
      <w:marTop w:val="0"/>
      <w:marBottom w:val="0"/>
      <w:divBdr>
        <w:top w:val="none" w:sz="0" w:space="0" w:color="auto"/>
        <w:left w:val="none" w:sz="0" w:space="0" w:color="auto"/>
        <w:bottom w:val="none" w:sz="0" w:space="0" w:color="auto"/>
        <w:right w:val="none" w:sz="0" w:space="0" w:color="auto"/>
      </w:divBdr>
    </w:div>
    <w:div w:id="319113744">
      <w:bodyDiv w:val="1"/>
      <w:marLeft w:val="0"/>
      <w:marRight w:val="0"/>
      <w:marTop w:val="0"/>
      <w:marBottom w:val="0"/>
      <w:divBdr>
        <w:top w:val="none" w:sz="0" w:space="0" w:color="auto"/>
        <w:left w:val="none" w:sz="0" w:space="0" w:color="auto"/>
        <w:bottom w:val="none" w:sz="0" w:space="0" w:color="auto"/>
        <w:right w:val="none" w:sz="0" w:space="0" w:color="auto"/>
      </w:divBdr>
    </w:div>
    <w:div w:id="374543572">
      <w:bodyDiv w:val="1"/>
      <w:marLeft w:val="0"/>
      <w:marRight w:val="0"/>
      <w:marTop w:val="0"/>
      <w:marBottom w:val="0"/>
      <w:divBdr>
        <w:top w:val="none" w:sz="0" w:space="0" w:color="auto"/>
        <w:left w:val="none" w:sz="0" w:space="0" w:color="auto"/>
        <w:bottom w:val="none" w:sz="0" w:space="0" w:color="auto"/>
        <w:right w:val="none" w:sz="0" w:space="0" w:color="auto"/>
      </w:divBdr>
    </w:div>
    <w:div w:id="432016742">
      <w:bodyDiv w:val="1"/>
      <w:marLeft w:val="0"/>
      <w:marRight w:val="0"/>
      <w:marTop w:val="0"/>
      <w:marBottom w:val="0"/>
      <w:divBdr>
        <w:top w:val="none" w:sz="0" w:space="0" w:color="auto"/>
        <w:left w:val="none" w:sz="0" w:space="0" w:color="auto"/>
        <w:bottom w:val="none" w:sz="0" w:space="0" w:color="auto"/>
        <w:right w:val="none" w:sz="0" w:space="0" w:color="auto"/>
      </w:divBdr>
    </w:div>
    <w:div w:id="449477320">
      <w:bodyDiv w:val="1"/>
      <w:marLeft w:val="0"/>
      <w:marRight w:val="0"/>
      <w:marTop w:val="0"/>
      <w:marBottom w:val="0"/>
      <w:divBdr>
        <w:top w:val="none" w:sz="0" w:space="0" w:color="auto"/>
        <w:left w:val="none" w:sz="0" w:space="0" w:color="auto"/>
        <w:bottom w:val="none" w:sz="0" w:space="0" w:color="auto"/>
        <w:right w:val="none" w:sz="0" w:space="0" w:color="auto"/>
      </w:divBdr>
    </w:div>
    <w:div w:id="497578755">
      <w:bodyDiv w:val="1"/>
      <w:marLeft w:val="0"/>
      <w:marRight w:val="0"/>
      <w:marTop w:val="0"/>
      <w:marBottom w:val="0"/>
      <w:divBdr>
        <w:top w:val="none" w:sz="0" w:space="0" w:color="auto"/>
        <w:left w:val="none" w:sz="0" w:space="0" w:color="auto"/>
        <w:bottom w:val="none" w:sz="0" w:space="0" w:color="auto"/>
        <w:right w:val="none" w:sz="0" w:space="0" w:color="auto"/>
      </w:divBdr>
    </w:div>
    <w:div w:id="509030274">
      <w:bodyDiv w:val="1"/>
      <w:marLeft w:val="0"/>
      <w:marRight w:val="0"/>
      <w:marTop w:val="0"/>
      <w:marBottom w:val="0"/>
      <w:divBdr>
        <w:top w:val="none" w:sz="0" w:space="0" w:color="auto"/>
        <w:left w:val="none" w:sz="0" w:space="0" w:color="auto"/>
        <w:bottom w:val="none" w:sz="0" w:space="0" w:color="auto"/>
        <w:right w:val="none" w:sz="0" w:space="0" w:color="auto"/>
      </w:divBdr>
    </w:div>
    <w:div w:id="555893455">
      <w:bodyDiv w:val="1"/>
      <w:marLeft w:val="0"/>
      <w:marRight w:val="0"/>
      <w:marTop w:val="0"/>
      <w:marBottom w:val="0"/>
      <w:divBdr>
        <w:top w:val="none" w:sz="0" w:space="0" w:color="auto"/>
        <w:left w:val="none" w:sz="0" w:space="0" w:color="auto"/>
        <w:bottom w:val="none" w:sz="0" w:space="0" w:color="auto"/>
        <w:right w:val="none" w:sz="0" w:space="0" w:color="auto"/>
      </w:divBdr>
    </w:div>
    <w:div w:id="625893297">
      <w:bodyDiv w:val="1"/>
      <w:marLeft w:val="0"/>
      <w:marRight w:val="0"/>
      <w:marTop w:val="0"/>
      <w:marBottom w:val="0"/>
      <w:divBdr>
        <w:top w:val="none" w:sz="0" w:space="0" w:color="auto"/>
        <w:left w:val="none" w:sz="0" w:space="0" w:color="auto"/>
        <w:bottom w:val="none" w:sz="0" w:space="0" w:color="auto"/>
        <w:right w:val="none" w:sz="0" w:space="0" w:color="auto"/>
      </w:divBdr>
    </w:div>
    <w:div w:id="843786545">
      <w:bodyDiv w:val="1"/>
      <w:marLeft w:val="0"/>
      <w:marRight w:val="0"/>
      <w:marTop w:val="0"/>
      <w:marBottom w:val="0"/>
      <w:divBdr>
        <w:top w:val="none" w:sz="0" w:space="0" w:color="auto"/>
        <w:left w:val="none" w:sz="0" w:space="0" w:color="auto"/>
        <w:bottom w:val="none" w:sz="0" w:space="0" w:color="auto"/>
        <w:right w:val="none" w:sz="0" w:space="0" w:color="auto"/>
      </w:divBdr>
    </w:div>
    <w:div w:id="922682290">
      <w:bodyDiv w:val="1"/>
      <w:marLeft w:val="0"/>
      <w:marRight w:val="0"/>
      <w:marTop w:val="0"/>
      <w:marBottom w:val="0"/>
      <w:divBdr>
        <w:top w:val="none" w:sz="0" w:space="0" w:color="auto"/>
        <w:left w:val="none" w:sz="0" w:space="0" w:color="auto"/>
        <w:bottom w:val="none" w:sz="0" w:space="0" w:color="auto"/>
        <w:right w:val="none" w:sz="0" w:space="0" w:color="auto"/>
      </w:divBdr>
    </w:div>
    <w:div w:id="966086827">
      <w:bodyDiv w:val="1"/>
      <w:marLeft w:val="0"/>
      <w:marRight w:val="0"/>
      <w:marTop w:val="0"/>
      <w:marBottom w:val="0"/>
      <w:divBdr>
        <w:top w:val="none" w:sz="0" w:space="0" w:color="auto"/>
        <w:left w:val="none" w:sz="0" w:space="0" w:color="auto"/>
        <w:bottom w:val="none" w:sz="0" w:space="0" w:color="auto"/>
        <w:right w:val="none" w:sz="0" w:space="0" w:color="auto"/>
      </w:divBdr>
    </w:div>
    <w:div w:id="984627318">
      <w:bodyDiv w:val="1"/>
      <w:marLeft w:val="0"/>
      <w:marRight w:val="0"/>
      <w:marTop w:val="0"/>
      <w:marBottom w:val="0"/>
      <w:divBdr>
        <w:top w:val="none" w:sz="0" w:space="0" w:color="auto"/>
        <w:left w:val="none" w:sz="0" w:space="0" w:color="auto"/>
        <w:bottom w:val="none" w:sz="0" w:space="0" w:color="auto"/>
        <w:right w:val="none" w:sz="0" w:space="0" w:color="auto"/>
      </w:divBdr>
    </w:div>
    <w:div w:id="1097940266">
      <w:bodyDiv w:val="1"/>
      <w:marLeft w:val="0"/>
      <w:marRight w:val="0"/>
      <w:marTop w:val="0"/>
      <w:marBottom w:val="0"/>
      <w:divBdr>
        <w:top w:val="none" w:sz="0" w:space="0" w:color="auto"/>
        <w:left w:val="none" w:sz="0" w:space="0" w:color="auto"/>
        <w:bottom w:val="none" w:sz="0" w:space="0" w:color="auto"/>
        <w:right w:val="none" w:sz="0" w:space="0" w:color="auto"/>
      </w:divBdr>
    </w:div>
    <w:div w:id="1160777515">
      <w:bodyDiv w:val="1"/>
      <w:marLeft w:val="0"/>
      <w:marRight w:val="0"/>
      <w:marTop w:val="0"/>
      <w:marBottom w:val="0"/>
      <w:divBdr>
        <w:top w:val="none" w:sz="0" w:space="0" w:color="auto"/>
        <w:left w:val="none" w:sz="0" w:space="0" w:color="auto"/>
        <w:bottom w:val="none" w:sz="0" w:space="0" w:color="auto"/>
        <w:right w:val="none" w:sz="0" w:space="0" w:color="auto"/>
      </w:divBdr>
    </w:div>
    <w:div w:id="1440493750">
      <w:bodyDiv w:val="1"/>
      <w:marLeft w:val="0"/>
      <w:marRight w:val="0"/>
      <w:marTop w:val="0"/>
      <w:marBottom w:val="0"/>
      <w:divBdr>
        <w:top w:val="none" w:sz="0" w:space="0" w:color="auto"/>
        <w:left w:val="none" w:sz="0" w:space="0" w:color="auto"/>
        <w:bottom w:val="none" w:sz="0" w:space="0" w:color="auto"/>
        <w:right w:val="none" w:sz="0" w:space="0" w:color="auto"/>
      </w:divBdr>
    </w:div>
    <w:div w:id="1558198470">
      <w:bodyDiv w:val="1"/>
      <w:marLeft w:val="0"/>
      <w:marRight w:val="0"/>
      <w:marTop w:val="0"/>
      <w:marBottom w:val="0"/>
      <w:divBdr>
        <w:top w:val="none" w:sz="0" w:space="0" w:color="auto"/>
        <w:left w:val="none" w:sz="0" w:space="0" w:color="auto"/>
        <w:bottom w:val="none" w:sz="0" w:space="0" w:color="auto"/>
        <w:right w:val="none" w:sz="0" w:space="0" w:color="auto"/>
      </w:divBdr>
    </w:div>
    <w:div w:id="1573612917">
      <w:bodyDiv w:val="1"/>
      <w:marLeft w:val="0"/>
      <w:marRight w:val="0"/>
      <w:marTop w:val="0"/>
      <w:marBottom w:val="0"/>
      <w:divBdr>
        <w:top w:val="none" w:sz="0" w:space="0" w:color="auto"/>
        <w:left w:val="none" w:sz="0" w:space="0" w:color="auto"/>
        <w:bottom w:val="none" w:sz="0" w:space="0" w:color="auto"/>
        <w:right w:val="none" w:sz="0" w:space="0" w:color="auto"/>
      </w:divBdr>
    </w:div>
    <w:div w:id="1576548601">
      <w:bodyDiv w:val="1"/>
      <w:marLeft w:val="0"/>
      <w:marRight w:val="0"/>
      <w:marTop w:val="0"/>
      <w:marBottom w:val="0"/>
      <w:divBdr>
        <w:top w:val="none" w:sz="0" w:space="0" w:color="auto"/>
        <w:left w:val="none" w:sz="0" w:space="0" w:color="auto"/>
        <w:bottom w:val="none" w:sz="0" w:space="0" w:color="auto"/>
        <w:right w:val="none" w:sz="0" w:space="0" w:color="auto"/>
      </w:divBdr>
    </w:div>
    <w:div w:id="1912344172">
      <w:bodyDiv w:val="1"/>
      <w:marLeft w:val="0"/>
      <w:marRight w:val="0"/>
      <w:marTop w:val="0"/>
      <w:marBottom w:val="0"/>
      <w:divBdr>
        <w:top w:val="none" w:sz="0" w:space="0" w:color="auto"/>
        <w:left w:val="none" w:sz="0" w:space="0" w:color="auto"/>
        <w:bottom w:val="none" w:sz="0" w:space="0" w:color="auto"/>
        <w:right w:val="none" w:sz="0" w:space="0" w:color="auto"/>
      </w:divBdr>
    </w:div>
    <w:div w:id="2032805124">
      <w:bodyDiv w:val="1"/>
      <w:marLeft w:val="0"/>
      <w:marRight w:val="0"/>
      <w:marTop w:val="0"/>
      <w:marBottom w:val="0"/>
      <w:divBdr>
        <w:top w:val="none" w:sz="0" w:space="0" w:color="auto"/>
        <w:left w:val="none" w:sz="0" w:space="0" w:color="auto"/>
        <w:bottom w:val="none" w:sz="0" w:space="0" w:color="auto"/>
        <w:right w:val="none" w:sz="0" w:space="0" w:color="auto"/>
      </w:divBdr>
    </w:div>
    <w:div w:id="2041589553">
      <w:bodyDiv w:val="1"/>
      <w:marLeft w:val="0"/>
      <w:marRight w:val="0"/>
      <w:marTop w:val="0"/>
      <w:marBottom w:val="0"/>
      <w:divBdr>
        <w:top w:val="none" w:sz="0" w:space="0" w:color="auto"/>
        <w:left w:val="none" w:sz="0" w:space="0" w:color="auto"/>
        <w:bottom w:val="none" w:sz="0" w:space="0" w:color="auto"/>
        <w:right w:val="none" w:sz="0" w:space="0" w:color="auto"/>
      </w:divBdr>
    </w:div>
    <w:div w:id="2055227815">
      <w:bodyDiv w:val="1"/>
      <w:marLeft w:val="0"/>
      <w:marRight w:val="0"/>
      <w:marTop w:val="0"/>
      <w:marBottom w:val="0"/>
      <w:divBdr>
        <w:top w:val="none" w:sz="0" w:space="0" w:color="auto"/>
        <w:left w:val="none" w:sz="0" w:space="0" w:color="auto"/>
        <w:bottom w:val="none" w:sz="0" w:space="0" w:color="auto"/>
        <w:right w:val="none" w:sz="0" w:space="0" w:color="auto"/>
      </w:divBdr>
    </w:div>
    <w:div w:id="2115244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n.wikipedia.org/wiki/Bentonville,_Arkans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3064</Words>
  <Characters>17470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lahari althati</dc:creator>
  <cp:keywords/>
  <dc:description/>
  <cp:lastModifiedBy>LENOVO L460</cp:lastModifiedBy>
  <cp:revision>5</cp:revision>
  <dcterms:created xsi:type="dcterms:W3CDTF">2025-11-05T17:26:00Z</dcterms:created>
  <dcterms:modified xsi:type="dcterms:W3CDTF">2025-11-07T15:28:00Z</dcterms:modified>
</cp:coreProperties>
</file>