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80"/>
        <w:jc w:val="center"/>
      </w:pPr>
      <w:r>
        <w:drawing>
          <wp:inline distT="0" distB="0" distL="0" distR="0">
            <wp:extent cx="3238500" cy="1095375"/>
            <wp:effectExtent t="0" r="0" b="0" l="0"/>
            <wp:docPr id="1" name="BF-Logo" descr="Blue Frontier company logo" title="Blue Fronti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8A"/>
          <w:sz w:val="52"/>
          <w:szCs w:val="52"/>
        </w:rPr>
        <w:t xml:space="preserve">BLUE FRONTIER</w:t>
      </w:r>
    </w:p>
    <w:p>
      <w:pPr>
        <w:spacing w:after="60"/>
        <w:jc w:val="center"/>
      </w:pPr>
      <w:r>
        <w:rPr>
          <w:rFonts w:ascii="Arial" w:cs="Arial" w:eastAsia="Arial" w:hAnsi="Arial"/>
          <w:color w:val="00BFFF"/>
          <w:sz w:val="36"/>
          <w:szCs w:val="36"/>
        </w:rPr>
        <w:t xml:space="preserve">LD-DOAS</w:t>
      </w:r>
    </w:p>
    <w:p>
      <w:pPr>
        <w:pBdr>
          <w:bottom w:val="single" w:color="00BFFF" w:sz="6" w:space="1"/>
        </w:pBdr>
        <w:spacing w:after="240"/>
        <w:jc w:val="center"/>
      </w:pP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IN-HOUSE / FIELD COMMISSIONING REPORT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DOAS Unit: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6B7280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DOAS - ____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Prepared by: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6B7280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Date Cx Began: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6B7280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Date Cx Concluded: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6B7280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Document: BF.FS.Cx-001 - Commissioning Report</w:t>
      </w:r>
    </w:p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Blue Frontier  |  6100 Broken Sound Pkwy NW, Suite 14, Boca Raton, FL 33487</w:t>
      </w: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1-833-700-BLUE  |  support@bluefrontierac.com  |  www.BlueFrontierAC.com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General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Project Name / Site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Address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Owner / Client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General Contractor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Mechanical Contractor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Controls / BAS Contractor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Cx Agent / Firm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Blue Frontier (OEM)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Installation Completion Date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Winterization Required?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2.1 Unit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Model Number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Serial Number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Air Discharge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2.2 Airflow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Supply Air CFM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Outside Air Intake CFM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Exhaust CFM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Exhaust BL RPM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2.3 Refrigerant Circuit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Refrigerant Type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Charge (Nameplate)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Compressor Model #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Compressor Serial #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Regenerator Model #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Regenerator Serial #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2.4 Electrical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Voltage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Hertz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MCA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MOCP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2.5 Controller /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Modem Username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Modem Password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Modem IP Address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Controller IP Address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Firmware Version @ Startup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EC-GFX Version @ Startup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Network Name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BAS Integration Type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BACnet/IP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BACnet MS/TP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Modbus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Documentation &amp; Submittals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Y / N / NA</w:t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Lbs. of refrigerant per tag verified?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IOM manual in document rack?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As-builts updated and in document rack?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Wiring diagram in document rack?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P&amp;ID in document rack?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Cx checklist in document rack?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Nameplate data verified?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4. Physical Inspection (Field Installed)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Y / N / NA</w:t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Equipment anchored / leveled?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Clearances maintained?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Roof / pad penetrations sealed?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Drains trapped / slope verified per IOM?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Aluminum pre-filters installed?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 filters installed?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MERV 8 - qty &amp; size: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MERV 15 - qty &amp; size: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Regenerator filters installed?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MERV 8 - qty &amp; size: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DP sensors zeroed?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Dampers correctly oriented?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panels / gasketing intact?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5. Piping &amp; Ductwork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Y / N / NA</w:t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valve installed at compressor discharge?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 oz. of oil added to refrigerant circuit?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Exterior duct double wall?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Ductwork complete / insulated?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Water piping flushed before startup?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Strainers cleaned?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Water quality report reviewed?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Water softening system required &amp; installed?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BF water filtration installed (with isolation valves)?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Desiccant filters installed?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 strainer cleaned?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Condensate drain installed per IOM?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Heat trace installed and functional?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Crankcase heater ran before startup?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Duration of crankcase heater run: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Compressor temp before startup: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Electrical &amp;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Y / N / NA</w:t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LO/TO documented?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Point-to-point verification completed?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Voltage / phasing verified?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Grounding verified?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Disconnect / breaker labeled?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E-Stop tested &amp; functional?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Smoke / CO sensors installed?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Condensate float switches tested?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Pan switches tested?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TRH sensors tested and verified?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DP sensors zeroed out?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Level sensors functional?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blowers configured?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VFD configuration complete?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Superheat controller configured?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Power meter configured?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Speed controllers configured?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Schedules set in controller?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20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Technician Verification: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7. Start-Up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Start-Up Performed by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Witnessed by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Functional Performance Tests (FPT)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 each of the following metrics upon startup.</w:t>
      </w:r>
    </w:p>
    <w:p>
      <w:pPr>
        <w:pStyle w:val="Heading2"/>
      </w:pPr>
      <w:r>
        <w:t xml:space="preserve">8.1 Airside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Measured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Design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Supply Airflow (CFM)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OA Airflow (CFM)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CEA Airflow (CFM)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 RH%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Supply Air Dewpoint (°F)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Regen EA (CFM)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8.2 Refrigeration Circuit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Suction (psig)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Discharge (psig)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Suction T (°F)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Liquid T (°F)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SH (°F)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8.3 Desiccant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Desiccant Concentration (%)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Regenerator Inlet T (°F)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Regenerator Outlet T (°F)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Desiccant Flow (LPM)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8.4 Electrical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Setpoint RPM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Actual RPM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Nameplate (A)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Amp Draw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C_BL1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C_BL2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C_BL3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R_BL1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Compressor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Heater(s)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Controls / BAS Sequences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Mode transitions: Off → Enable → Cool → Regen → Enable/ON/OFF</w:t>
      </w:r>
    </w:p>
    <w:p>
      <w:pPr>
        <w:pStyle w:val="Heading2"/>
      </w:pPr>
      <w:r>
        <w:t xml:space="preserve">9.1 Setpoints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2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Point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Unit State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Command / Stimulus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Observed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SA_DP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SA_CFM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EA_CFM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LD_CONC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IECW_FLOW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DCW_FLOW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C_FM3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9.2 Airflow Summary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Attach full TAB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2000"/>
        <w:gridCol w:w="1680"/>
        <w:gridCol w:w="1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Sub-System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Design CFM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Measured CFM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Delta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Damper Pos.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Conditioner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Regenerator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Deficiencies, Issues &amp; Corrective Actions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200"/>
        <w:gridCol w:w="1000"/>
        <w:gridCol w:w="1560"/>
        <w:gridCol w:w="1560"/>
        <w:gridCol w:w="15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DEF#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Interim Fix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Final 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11. Training &amp; Turnover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Y / N / NA</w:t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O&amp;M training delivered to operations staff?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Attendees list attached?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materials provided?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Consignment inventory of spare parts turned over?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Consignment inventory list signed &amp; attached?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PM schedule baseline provided?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 set of air and desiccant filters turned over?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11.1 BMS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Y / N / NA</w:t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BMS integrated?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BMS system type: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DOAS visible to BMS?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BMS graphics verified?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Alarm list and acronyms defined?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11.2 Monitoring &amp; Warranty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Blue Frontier Monitoring Period Start Date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Warranty Explained to Customer?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Parts Warranty Start Date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Compressor Warranty Start Date</w:t>
            </w:r>
          </w:p>
        </w:tc>
        <w:tc>
          <w:tcPr>
            <w:tcW w:type="dxa" w:w="57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Documentation Attachments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Y / N / NA</w:t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Approved submittals?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As-built drawings?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 report?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Site water analysis?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Refrigerant log / EPA record?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Leak test results (factory)?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Photos (nameplate, anchorage, duct seals, drains)?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Calibration certificates (if applicable)?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Sequence of operation (final)?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Copy of BAS point list &amp; mapping?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Training sign-in sheets?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Factory Cx report?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Field Cx report?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13. Sign-Off &amp; Final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Y / N / NA</w:t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deficiencies closed?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documentation delivered?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Owner acceptance walk complete?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permits closed?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M&amp;M agreements signed?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60"/>
      </w:pPr>
      <w:r>
        <w:t xml:space="preserve">Final Acceptance Signatures</w:t>
      </w:r>
    </w:p>
    <w:p>
      <w:pPr>
        <w:spacing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900"/>
        <w:gridCol w:w="1500"/>
        <w:gridCol w:w="900"/>
        <w:gridCol w:w="9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Owner Rep: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Date: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Sign: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900"/>
        <w:gridCol w:w="1500"/>
        <w:gridCol w:w="900"/>
        <w:gridCol w:w="9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Cx Agent: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Date: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Sign: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900"/>
        <w:gridCol w:w="1500"/>
        <w:gridCol w:w="900"/>
        <w:gridCol w:w="9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Mechanical Contractor: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Date: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Sign: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900"/>
        <w:gridCol w:w="1500"/>
        <w:gridCol w:w="900"/>
        <w:gridCol w:w="9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Controls Contractor: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Date: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Sign: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Safety &amp;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Y / N / NA</w:t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 / 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Lockout / Tagout observed?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Fall protection?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Refrigerant handling per EPA?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MSDS / SDS available?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Job hazard analysis reviewed?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 aid kit present?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before="600"/>
      </w:pPr>
    </w:p>
    <w:p>
      <w:pPr>
        <w:pBdr>
          <w:top w:val="single" w:color="00BFFF" w:sz="4" w:space="8"/>
          <w:bottom w:val="single" w:color="00BFFF" w:sz="4" w:space="8"/>
        </w:pBdr>
        <w:spacing w:before="240" w:after="240"/>
        <w:jc w:val="center"/>
      </w:pPr>
      <w:r>
        <w:rPr>
          <w:rFonts w:ascii="Arial" w:cs="Arial" w:eastAsia="Arial" w:hAnsi="Arial"/>
          <w:b/>
          <w:bCs/>
          <w:i/>
          <w:iCs/>
          <w:color w:val="1E3A8A"/>
          <w:sz w:val="20"/>
          <w:szCs w:val="20"/>
        </w:rPr>
        <w:t xml:space="preserve">Keep this report and all attachments in the project turnover package as well as the digital file for this system in the Field Services Department.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Blue Frontier  |  6100 Broken Sound Pkwy NW, Suite 14, Boca Raton, FL 33487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1-833-700-BLUE  |  support@bluefrontierac.com  |  www.BlueFrontierAC.com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FFF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1-833-700-BLUE  |  support@bluefrontierac.com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FFF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Blue Frontier  |  LD-DOAS Commissioning Report</w:t>
    </w:r>
    <w:r>
      <w:t xml:space="preserve">	</w:t>
    </w:r>
    <w:r>
      <w:drawing>
        <wp:inline distT="0" distB="0" distL="0" distR="0">
          <wp:extent cx="857250" cy="285750"/>
          <wp:effectExtent t="0" r="0" b="0" l="0"/>
          <wp:docPr id="1" name="BF-Logo-Small" descr="Blue Frontier logo" title="Blue Frontie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E3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1e3ba2188739442d3b06d18c36397d83b56a22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8cf412826edc3bfd860b0365268f1e71598c0c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2026-02-15T15:29:06.808Z</dcterms:created>
  <dcterms:modified xsi:type="dcterms:W3CDTF">2026-02-15T15:29:06.809Z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