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104775</wp:posOffset>
                </wp:positionH>
                <wp:positionV relativeFrom="paragraph">
                  <wp:posOffset>635</wp:posOffset>
                </wp:positionV>
                <wp:extent cx="7283450" cy="89198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2800" cy="8919360"/>
                        </a:xfrm>
                      </wpg:grpSpPr>
                      <wps:wsp>
                        <wps:cNvSpPr txBox="1"/>
                        <wps:spPr>
                          <a:xfrm>
                            <a:off x="2667600" y="0"/>
                            <a:ext cx="2014920" cy="26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szCs w:val="36"/>
                                  <w:bCs/>
                                  <w:rFonts w:ascii="Roboto" w:hAnsi="Roboto" w:cs="Roboto"/>
                                  <w:color w:val="333333"/>
                                </w:rPr>
                                <w:t>John C.S. Myers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09800" y="288360"/>
                            <a:ext cx="1814040" cy="11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5"/>
                                  <w:szCs w:val="15"/>
                                  <w:rFonts w:ascii="SourceSansProularIdentityH" w:hAnsi="SourceSansProularIdentityH" w:cs="SourceSansProularIdentityH"/>
                                  <w:color w:val="0395DE"/>
                                </w:rPr>
                                <w:t>DATA SCIENTIST, PARTICLE PHYSICIST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83120" y="496080"/>
                            <a:ext cx="676440" cy="1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zCs w:val="14"/>
                                  <w:rFonts w:ascii="Robotoular" w:hAnsi="Robotoular" w:cs="Robotoular"/>
                                  <w:color w:val="333333"/>
                                </w:rPr>
                                <w:t>(971) 312-6466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31560" y="496080"/>
                            <a:ext cx="83880" cy="1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zCs w:val="14"/>
                                  <w:rFonts w:ascii="Robotoular" w:hAnsi="Robotoular" w:cs="Robotoular"/>
                                  <w:color w:val="333333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496080"/>
                            <a:ext cx="1198080" cy="1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zCs w:val="14"/>
                                  <w:rFonts w:ascii="Robotoular" w:hAnsi="Robotoular" w:cs="Robotoular"/>
                                  <w:color w:val="333333"/>
                                </w:rPr>
                                <w:t>john.cs.myers@gmail.com |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460680" y="496080"/>
                            <a:ext cx="1019880" cy="1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zCs w:val="14"/>
                                  <w:rFonts w:ascii="Robotoular" w:hAnsi="Robotoular" w:cs="Robotoular"/>
                                  <w:color w:val="333333"/>
                                </w:rPr>
                                <w:t>Github.com/myers1091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02160" y="496080"/>
                            <a:ext cx="84600" cy="1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zCs w:val="14"/>
                                  <w:rFonts w:ascii="Robotoular" w:hAnsi="Robotoular" w:cs="Robotoular"/>
                                  <w:color w:val="333333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95400" y="496080"/>
                            <a:ext cx="1257840" cy="1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zCs w:val="14"/>
                                  <w:rFonts w:ascii="Robotoular" w:hAnsi="Robotoular" w:cs="Robotoular"/>
                                  <w:color w:val="333333"/>
                                </w:rPr>
                                <w:t>Linkedin.com/in/johncsmyers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79720" y="971640"/>
                            <a:ext cx="5733360" cy="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5d5d5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802800"/>
                            <a:ext cx="113904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rFonts w:ascii="SourceSansProIdentityH" w:hAnsi="SourceSansProIdentityH" w:cs="SourceSansProIdentityH"/>
                                  <w:color w:val="0395DE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126440"/>
                            <a:ext cx="14886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University of Oregon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435000" y="1138680"/>
                            <a:ext cx="6732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18"/>
                                  <w:iCs/>
                                  <w:rFonts w:ascii="SourceSansProItIdentityH" w:hAnsi="SourceSansProItIdentityH" w:cs="SourceSansProItIdentityH"/>
                                  <w:color w:val="0395DE"/>
                                </w:rPr>
                                <w:t>Eugene, OR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333440"/>
                            <a:ext cx="207468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="SourceSansProularIdentityH" w:hAnsi="SourceSansProularIdentityH" w:cs="SourceSansProularIdentityH"/>
                                  <w:color w:val="5D5D5D"/>
                                </w:rPr>
                                <w:t>DOCTORATE OF PHILOSOPHY IN PHYSICS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561000" y="1333440"/>
                            <a:ext cx="51372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i/>
                                  <w:szCs w:val="16"/>
                                  <w:iCs/>
                                  <w:rFonts w:ascii="SourceSansProItIdentityH" w:hAnsi="SourceSansProItIdentityH" w:cs="SourceSansProItIdentityH"/>
                                  <w:color w:val="5D5D5D"/>
                                </w:rPr>
                                <w:t>June 2019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151308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1513080"/>
                            <a:ext cx="587376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szCs w:val="18"/>
                                  <w:bCs/>
                                  <w:rFonts w:ascii="SourceSansProSemiIdentityH" w:hAnsi="SourceSansProSemiIdentityH" w:cs="SourceSansProSemiIdentityH"/>
                                  <w:color w:val="333333"/>
                                </w:rPr>
                                <w:t>Dissertation</w:t>
                              </w: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: Search for Higgs Boson Pair Production in the bbWW Channel Using the ATLAS Detector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168264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1682640"/>
                            <a:ext cx="47682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szCs w:val="18"/>
                                  <w:bCs/>
                                  <w:rFonts w:ascii="SourceSansProSemiIdentityH" w:hAnsi="SourceSansProSemiIdentityH" w:cs="SourceSansProSemiIdentityH"/>
                                  <w:color w:val="333333"/>
                                </w:rPr>
                                <w:t>CERN (European Organization for Nuclear Research)</w:t>
                              </w: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, Geneva, Switzerland —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895280" y="1694880"/>
                            <a:ext cx="142128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i/>
                                  <w:szCs w:val="16"/>
                                  <w:iCs/>
                                  <w:rFonts w:ascii="SourceSansProItIdentityH" w:hAnsi="SourceSansProItIdentityH" w:cs="SourceSansProItIdentityH"/>
                                  <w:color w:val="5D5D5D"/>
                                </w:rPr>
                                <w:t>May 2015 - December 2018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9960" y="1906920"/>
                            <a:ext cx="184212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The Ohio State University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351120" y="1918440"/>
                            <a:ext cx="8197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18"/>
                                  <w:iCs/>
                                  <w:rFonts w:ascii="SourceSansProItIdentityH" w:hAnsi="SourceSansProItIdentityH" w:cs="SourceSansProItIdentityH"/>
                                  <w:color w:val="0395DE"/>
                                </w:rPr>
                                <w:t>Columbus, OH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9960" y="2113200"/>
                            <a:ext cx="179784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="SourceSansProularIdentityH" w:hAnsi="SourceSansProularIdentityH" w:cs="SourceSansProularIdentityH"/>
                                  <w:color w:val="5D5D5D"/>
                                </w:rPr>
                                <w:t>BACHELOR OF SCIENCE IN PHYSICS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632640" y="211320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i/>
                                  <w:szCs w:val="16"/>
                                  <w:iCs/>
                                  <w:rFonts w:ascii="SourceSansProItIdentityH" w:hAnsi="SourceSansProItIdentityH" w:cs="SourceSansProItIdentityH"/>
                                  <w:color w:val="5D5D5D"/>
                                </w:rPr>
                                <w:t>May 2013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680" y="2292840"/>
                            <a:ext cx="1116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6520" y="2292840"/>
                            <a:ext cx="31374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/>
                                  <w:szCs w:val="18"/>
                                  <w:bCs/>
                                  <w:rFonts w:ascii="SourceSansProSemiIdentityH" w:hAnsi="SourceSansProSemiIdentityH" w:cs="SourceSansProSemiIdentityH"/>
                                  <w:color w:val="333333"/>
                                </w:rPr>
                                <w:t>Accelerated Lifetime Testing</w:t>
                              </w: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, ATLAS electronics lab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69360" y="2754720"/>
                            <a:ext cx="5643720" cy="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5d5d5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2592000"/>
                            <a:ext cx="126504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rFonts w:ascii="SourceSansProIdentityH" w:hAnsi="SourceSansProIdentityH" w:cs="SourceSansProIdentityH"/>
                                  <w:color w:val="0395DE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950920"/>
                            <a:ext cx="3855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CERN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972760" y="2962440"/>
                            <a:ext cx="11797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18"/>
                                  <w:iCs/>
                                  <w:rFonts w:ascii="SourceSansProItIdentityH" w:hAnsi="SourceSansProItIdentityH" w:cs="SourceSansProItIdentityH"/>
                                  <w:color w:val="0395DE"/>
                                </w:rPr>
                                <w:t>Geneva, Switzerland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3157920"/>
                            <a:ext cx="81900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="SourceSansProularIdentityH" w:hAnsi="SourceSansProularIdentityH" w:cs="SourceSansProularIdentityH"/>
                                  <w:color w:val="5D5D5D"/>
                                </w:rPr>
                                <w:t>DATA SCIENTIST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57480" y="3157920"/>
                            <a:ext cx="142128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i/>
                                  <w:szCs w:val="16"/>
                                  <w:iCs/>
                                  <w:rFonts w:ascii="SourceSansProItIdentityH" w:hAnsi="SourceSansProItIdentityH" w:cs="SourceSansProItIdentityH"/>
                                  <w:color w:val="5D5D5D"/>
                                </w:rPr>
                                <w:t>May 2015 - December 2018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333684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3336840"/>
                            <a:ext cx="70207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Mined 100 TB of ATLAS data to search for indications of rare processes using a C++ framework and distributed computing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348948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3489480"/>
                            <a:ext cx="479124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Published results in the Journal of High Energy Physics and in 174-page dissertation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364032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3640320"/>
                            <a:ext cx="65322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Used predictive modeling to estimate background contribution and improved the statistical power by a factor of 3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3792960"/>
                            <a:ext cx="283608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with python scripting and plotting with matplotlib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394452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3944520"/>
                            <a:ext cx="49867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Improved signal-to-background separation by a factor of 2 using python pandas library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409644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4096440"/>
                            <a:ext cx="712404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Successfully validated Monte Carlo simulated data through the design and implementation of a background-rich data region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424800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4248000"/>
                            <a:ext cx="42127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Collaborated with an international team of 30 people across 9 time zones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514760"/>
                            <a:ext cx="218376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="SourceSansProularIdentityH" w:hAnsi="SourceSansProularIdentityH" w:cs="SourceSansProularIdentityH"/>
                                  <w:color w:val="5D5D5D"/>
                                </w:rPr>
                                <w:t>SOFTWARE REPROCESSING COORDINATOR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469440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4694400"/>
                            <a:ext cx="71748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Developed and maintained infrastructure for large scale software validation following the Agile Software Development model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484704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4847040"/>
                            <a:ext cx="7069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Provided continuous software development support by training and coordinating a team of 15+ software validation experts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499824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4998240"/>
                            <a:ext cx="645048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Delivered 97% data taking efficiency during 2018 through collaborative problem solving across many disciplines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5342760"/>
                            <a:ext cx="14886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University of Oregon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435000" y="5355000"/>
                            <a:ext cx="6732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18"/>
                                  <w:iCs/>
                                  <w:rFonts w:ascii="SourceSansProItIdentityH" w:hAnsi="SourceSansProItIdentityH" w:cs="SourceSansProItIdentityH"/>
                                  <w:color w:val="0395DE"/>
                                </w:rPr>
                                <w:t>Eugene, OR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5549760"/>
                            <a:ext cx="194832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="SourceSansProularIdentityH" w:hAnsi="SourceSansProularIdentityH" w:cs="SourceSansProularIdentityH"/>
                                  <w:color w:val="5D5D5D"/>
                                </w:rPr>
                                <w:t>RESEARCH AND TEACHING ASSISTANT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178680" y="5549760"/>
                            <a:ext cx="107712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i/>
                                  <w:szCs w:val="16"/>
                                  <w:iCs/>
                                  <w:rFonts w:ascii="SourceSansProItIdentityH" w:hAnsi="SourceSansProItIdentityH" w:cs="SourceSansProItIdentityH"/>
                                  <w:color w:val="5D5D5D"/>
                                </w:rPr>
                                <w:t>July 2013 - May 2015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572976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5729760"/>
                            <a:ext cx="405396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Taught undergraduate-level courses for classes of 30 or more students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588132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5881320"/>
                            <a:ext cx="655704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Reduced background acceptance by 50% through developing a new trigger algorithm to isolate regions of interest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40" y="6033240"/>
                            <a:ext cx="1123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6033240"/>
                            <a:ext cx="574308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>Reduced trigger thresholds by 10% by designing a filtering algorithm to remove noise from the data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75080" y="6585480"/>
                            <a:ext cx="4338360" cy="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5d5d5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6404040"/>
                            <a:ext cx="257688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rFonts w:ascii="SourceSansProIdentityH" w:hAnsi="SourceSansProIdentityH" w:cs="SourceSansProIdentityH"/>
                                  <w:color w:val="0395DE"/>
                                </w:rPr>
                                <w:t>Publications &amp; Awards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727680"/>
                            <a:ext cx="4731480" cy="2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 xml:space="preserve">Search for Higgs boson pair production in the bbWW decay mode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at Sqrt(s) = 13 TeV with the ATLAS detector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530400" y="6830640"/>
                            <a:ext cx="59004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18"/>
                                  <w:iCs/>
                                  <w:rFonts w:ascii="SourceSansProItIdentityH" w:hAnsi="SourceSansProItIdentityH" w:cs="SourceSansProItIdentityH"/>
                                  <w:color w:val="0395DE"/>
                                </w:rPr>
                                <w:t>April 2019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117560"/>
                            <a:ext cx="165924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="SourceSansProularIdentityH" w:hAnsi="SourceSansProularIdentityH" w:cs="SourceSansProularIdentityH"/>
                                  <w:color w:val="5D5D5D"/>
                                </w:rPr>
                                <w:t>J. HIGH ENERG. PHYS. VOLUME 4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342560"/>
                            <a:ext cx="13881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Ph.D. Thesis Award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547320" y="7354440"/>
                            <a:ext cx="56448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szCs w:val="18"/>
                                  <w:iCs/>
                                  <w:rFonts w:ascii="SourceSansProItIdentityH" w:hAnsi="SourceSansProItIdentityH" w:cs="SourceSansProItIdentityH"/>
                                  <w:color w:val="0395DE"/>
                                </w:rPr>
                                <w:t>May 2019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549560"/>
                            <a:ext cx="1257480" cy="11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zCs w:val="16"/>
                                  <w:rFonts w:ascii="SourceSansProularIdentityH" w:hAnsi="SourceSansProularIdentityH" w:cs="SourceSansProularIdentityH"/>
                                  <w:color w:val="5D5D5D"/>
                                </w:rPr>
                                <w:t>UNIVERSITY OF OREGON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29720" y="7921080"/>
                            <a:ext cx="6183720" cy="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5d5d5d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7764840"/>
                            <a:ext cx="612720" cy="2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rFonts w:ascii="SourceSansProIdentityH" w:hAnsi="SourceSansProIdentityH" w:cs="SourceSansProIdentityH"/>
                                  <w:color w:val="0395DE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6480" y="8088480"/>
                            <a:ext cx="77796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571760" y="8100000"/>
                            <a:ext cx="110412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 xml:space="preserve">          Python, C++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272080"/>
                            <a:ext cx="186120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Frameworks and Libraries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571760" y="8283600"/>
                            <a:ext cx="565344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 xml:space="preserve">          SQL, pandas, numpy, scikit-learn, keras, matplotlib, ROOT Data Analysis Framework, Jupyter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6480" y="8454960"/>
                            <a:ext cx="17830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Computing and Software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571760" y="8467200"/>
                            <a:ext cx="5203800" cy="1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 xml:space="preserve">          Linux, Git, Rucio, VIM, SSH, Windows Office Suite, HTML GIT, JIRA, Mattermost, TWIKI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7280" y="8639280"/>
                            <a:ext cx="1009080" cy="14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bCs/>
                                  <w:rFonts w:ascii="SourceSansProIdentityH" w:hAnsi="SourceSansProIdentityH" w:cs="SourceSansProIdentityH"/>
                                  <w:color w:val="414141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571760" y="8650440"/>
                            <a:ext cx="5247000" cy="26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 xml:space="preserve">          Big Data, Machine Learning, Project Management, Analysis, Algorithm Development,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szCs w:val="18"/>
                                  <w:rFonts w:ascii="SourceSansProIdentityH" w:hAnsi="SourceSansProIdentityH" w:cs="SourceSansProIdentityH"/>
                                  <w:color w:val="333333"/>
                                </w:rPr>
                                <w:t xml:space="preserve">          Data Visualization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8.25pt;margin-top:0pt;width:573.45pt;height:702.3pt" coordorigin="165,0" coordsize="11469,14046"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4366;top:0;width:3172;height:419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szCs w:val="36"/>
                            <w:bCs/>
                            <w:rFonts w:ascii="Roboto" w:hAnsi="Roboto" w:cs="Roboto"/>
                            <w:color w:val="333333"/>
                          </w:rPr>
                          <w:t>John C.S. Myers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90;top:454;width:2856;height:17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5"/>
                            <w:szCs w:val="15"/>
                            <w:rFonts w:ascii="SourceSansProularIdentityH" w:hAnsi="SourceSansProularIdentityH" w:cs="SourceSansProularIdentityH"/>
                            <w:color w:val="0395DE"/>
                          </w:rPr>
                          <w:t>DATA SCIENTIST, PARTICLE PHYSICIST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343;top:781;width:1064;height:15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4"/>
                            <w:szCs w:val="14"/>
                            <w:rFonts w:ascii="Robotoular" w:hAnsi="Robotoular" w:cs="Robotoular"/>
                            <w:color w:val="333333"/>
                          </w:rPr>
                          <w:t>(971) 312-6466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22;top:781;width:131;height:15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4"/>
                            <w:szCs w:val="14"/>
                            <w:rFonts w:ascii="Robotoular" w:hAnsi="Robotoular" w:cs="Robotoular"/>
                            <w:color w:val="333333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687;top:781;width:1886;height:15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4"/>
                            <w:szCs w:val="14"/>
                            <w:rFonts w:ascii="Robotoular" w:hAnsi="Robotoular" w:cs="Robotoular"/>
                            <w:color w:val="333333"/>
                          </w:rPr>
                          <w:t>john.cs.myers@gmail.com 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615;top:781;width:1605;height:15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4"/>
                            <w:szCs w:val="14"/>
                            <w:rFonts w:ascii="Robotoular" w:hAnsi="Robotoular" w:cs="Robotoular"/>
                            <w:color w:val="333333"/>
                          </w:rPr>
                          <w:t>Github.com/myers1091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255;top:781;width:132;height:15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4"/>
                            <w:szCs w:val="14"/>
                            <w:rFonts w:ascii="Robotoular" w:hAnsi="Robotoular" w:cs="Robotoular"/>
                            <w:color w:val="333333"/>
                          </w:rPr>
                          <w:t>|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402;top:781;width:1980;height:15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4"/>
                            <w:szCs w:val="14"/>
                            <w:rFonts w:ascii="Robotoular" w:hAnsi="Robotoular" w:cs="Robotoular"/>
                            <w:color w:val="333333"/>
                          </w:rPr>
                          <w:t>Linkedin.com/in/johncsmyers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line id="shape_0" from="2023,1530" to="11051,1530" stroked="t" style="position:absolute">
                  <v:stroke color="#5d5d5d" weight="11520" joinstyle="miter" endcap="flat"/>
                  <v:fill o:detectmouseclick="t" on="false"/>
                </v:line>
                <v:shape id="shape_0" stroked="f" style="position:absolute;left:165;top:1264;width:1793;height:37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szCs w:val="32"/>
                            <w:bCs/>
                            <w:rFonts w:ascii="SourceSansProIdentityH" w:hAnsi="SourceSansProIdentityH" w:cs="SourceSansProIdentityH"/>
                            <w:color w:val="0395DE"/>
                          </w:rPr>
                          <w:t>Education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1774;width:2343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University of Oregon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299;top:1793;width:1059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i/>
                            <w:szCs w:val="18"/>
                            <w:iCs/>
                            <w:rFonts w:ascii="SourceSansProItIdentityH" w:hAnsi="SourceSansProItIdentityH" w:cs="SourceSansProItIdentityH"/>
                            <w:color w:val="0395DE"/>
                          </w:rPr>
                          <w:t>Eugene, OR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2100;width:3266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szCs w:val="16"/>
                            <w:rFonts w:ascii="SourceSansProularIdentityH" w:hAnsi="SourceSansProularIdentityH" w:cs="SourceSansProularIdentityH"/>
                            <w:color w:val="5D5D5D"/>
                          </w:rPr>
                          <w:t>DOCTORATE OF PHILOSOPHY IN PHYSICS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497;top:2100;width:808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i/>
                            <w:szCs w:val="16"/>
                            <w:iCs/>
                            <w:rFonts w:ascii="SourceSansProItIdentityH" w:hAnsi="SourceSansProItIdentityH" w:cs="SourceSansProItIdentityH"/>
                            <w:color w:val="5D5D5D"/>
                          </w:rPr>
                          <w:t>June 2019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2383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2383;width:9249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b/>
                            <w:szCs w:val="18"/>
                            <w:bCs/>
                            <w:rFonts w:ascii="SourceSansProSemiIdentityH" w:hAnsi="SourceSansProSemiIdentityH" w:cs="SourceSansProSemiIdentityH"/>
                            <w:color w:val="333333"/>
                          </w:rPr>
                          <w:t>Dissertation</w:t>
                        </w: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: Search for Higgs Boson Pair Production in the bbWW Channel Using the ATLAS Detector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2650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2650;width:7508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b/>
                            <w:szCs w:val="18"/>
                            <w:bCs/>
                            <w:rFonts w:ascii="SourceSansProSemiIdentityH" w:hAnsi="SourceSansProSemiIdentityH" w:cs="SourceSansProSemiIdentityH"/>
                            <w:color w:val="333333"/>
                          </w:rPr>
                          <w:t>CERN (European Organization for Nuclear Research)</w:t>
                        </w: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, Geneva, Switzerland —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874;top:2669;width:2237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i/>
                            <w:szCs w:val="16"/>
                            <w:iCs/>
                            <w:rFonts w:ascii="SourceSansProItIdentityH" w:hAnsi="SourceSansProItIdentityH" w:cs="SourceSansProItIdentityH"/>
                            <w:color w:val="5D5D5D"/>
                          </w:rPr>
                          <w:t>May 2015 - December 2018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28;top:3003;width:2900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The Ohio State University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167;top:3021;width:1290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i/>
                            <w:szCs w:val="18"/>
                            <w:iCs/>
                            <w:rFonts w:ascii="SourceSansProItIdentityH" w:hAnsi="SourceSansProItIdentityH" w:cs="SourceSansProItIdentityH"/>
                            <w:color w:val="0395DE"/>
                          </w:rPr>
                          <w:t>Columbus, OH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28;top:3328;width:2830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szCs w:val="16"/>
                            <w:rFonts w:ascii="SourceSansProularIdentityH" w:hAnsi="SourceSansProularIdentityH" w:cs="SourceSansProularIdentityH"/>
                            <w:color w:val="5D5D5D"/>
                          </w:rPr>
                          <w:t>BACHELOR OF SCIENCE IN PHYSICS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610;top:3328;width:790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i/>
                            <w:szCs w:val="16"/>
                            <w:iCs/>
                            <w:rFonts w:ascii="SourceSansProItIdentityH" w:hAnsi="SourceSansProItIdentityH" w:cs="SourceSansProItIdentityH"/>
                            <w:color w:val="5D5D5D"/>
                          </w:rPr>
                          <w:t>May 2013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29;top:3611;width:175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96;top:3611;width:4940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b/>
                            <w:szCs w:val="18"/>
                            <w:bCs/>
                            <w:rFonts w:ascii="SourceSansProSemiIdentityH" w:hAnsi="SourceSansProSemiIdentityH" w:cs="SourceSansProSemiIdentityH"/>
                            <w:color w:val="333333"/>
                          </w:rPr>
                          <w:t>Accelerated Lifetime Testing</w:t>
                        </w: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, ATLAS electronics lab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line id="shape_0" from="2164,4338" to="11051,4338" stroked="t" style="position:absolute">
                  <v:stroke color="#5d5d5d" weight="11520" joinstyle="miter" endcap="flat"/>
                  <v:fill o:detectmouseclick="t" on="false"/>
                </v:line>
                <v:shape id="shape_0" stroked="f" style="position:absolute;left:165;top:4082;width:1991;height:37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szCs w:val="32"/>
                            <w:bCs/>
                            <w:rFonts w:ascii="SourceSansProIdentityH" w:hAnsi="SourceSansProIdentityH" w:cs="SourceSansProIdentityH"/>
                            <w:color w:val="0395DE"/>
                          </w:rPr>
                          <w:t>Experience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4647;width:606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CERN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9571;top:4665;width:1857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i/>
                            <w:szCs w:val="18"/>
                            <w:iCs/>
                            <w:rFonts w:ascii="SourceSansProItIdentityH" w:hAnsi="SourceSansProItIdentityH" w:cs="SourceSansProItIdentityH"/>
                            <w:color w:val="0395DE"/>
                          </w:rPr>
                          <w:t>Geneva, Switzerland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4973;width:1289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szCs w:val="16"/>
                            <w:rFonts w:ascii="SourceSansProularIdentityH" w:hAnsi="SourceSansProularIdentityH" w:cs="SourceSansProularIdentityH"/>
                            <w:color w:val="5D5D5D"/>
                          </w:rPr>
                          <w:t>DATA SCIENTIST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9232;top:4973;width:2237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i/>
                            <w:szCs w:val="16"/>
                            <w:iCs/>
                            <w:rFonts w:ascii="SourceSansProItIdentityH" w:hAnsi="SourceSansProItIdentityH" w:cs="SourceSansProItIdentityH"/>
                            <w:color w:val="5D5D5D"/>
                          </w:rPr>
                          <w:t>May 2015 - December 2018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5255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5255;width:11055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Mined 100 TB of ATLAS data to search for indications of rare processes using a C++ framework and distributed computing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5495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5495;width:7544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Published results in the Journal of High Energy Physics and in 174-page dissertation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5733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5733;width:1028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Used predictive modeling to estimate background contribution and improved the statistical power by a factor of 3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5973;width:4465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with python scripting and plotting with matplotlib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6212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6212;width:7852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Improved signal-to-background separation by a factor of 2 using python pandas library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6451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6451;width:11218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Successfully validated Monte Carlo simulated data through the design and implementation of a background-rich data region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6690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6690;width:6633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Collaborated with an international team of 30 people across 9 time zones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7110;width:3438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szCs w:val="16"/>
                            <w:rFonts w:ascii="SourceSansProularIdentityH" w:hAnsi="SourceSansProularIdentityH" w:cs="SourceSansProularIdentityH"/>
                            <w:color w:val="5D5D5D"/>
                          </w:rPr>
                          <w:t>SOFTWARE REPROCESSING COORDINATOR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7393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7393;width:11298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Developed and maintained infrastructure for large scale software validation following the Agile Software Development model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7633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7633;width:11132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Provided continuous software development support by training and coordinating a team of 15+ software validation experts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7871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7871;width:10157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Delivered 97% data taking efficiency during 2018 through collaborative problem solving across many disciplines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8414;width:2343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University of Oregon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299;top:8433;width:1059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i/>
                            <w:szCs w:val="18"/>
                            <w:iCs/>
                            <w:rFonts w:ascii="SourceSansProItIdentityH" w:hAnsi="SourceSansProItIdentityH" w:cs="SourceSansProItIdentityH"/>
                            <w:color w:val="0395DE"/>
                          </w:rPr>
                          <w:t>Eugene, OR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8740;width:3067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szCs w:val="16"/>
                            <w:rFonts w:ascii="SourceSansProularIdentityH" w:hAnsi="SourceSansProularIdentityH" w:cs="SourceSansProularIdentityH"/>
                            <w:color w:val="5D5D5D"/>
                          </w:rPr>
                          <w:t>RESEARCH AND TEACHING ASSISTANT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9895;top:8740;width:1695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i/>
                            <w:szCs w:val="16"/>
                            <w:iCs/>
                            <w:rFonts w:ascii="SourceSansProItIdentityH" w:hAnsi="SourceSansProItIdentityH" w:cs="SourceSansProItIdentityH"/>
                            <w:color w:val="5D5D5D"/>
                          </w:rPr>
                          <w:t>July 2013 - May 2015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9023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9023;width:6383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Taught undergraduate-level courses for classes of 30 or more students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9262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9262;width:10325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Reduced background acceptance by 50% through developing a new trigger algorithm to isolate regions of interest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7;top:9501;width:176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•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5;top:9501;width:9043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>Reduced trigger thresholds by 10% by designing a filtering algorithm to remove noise from the data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line id="shape_0" from="4220,10371" to="11051,10371" stroked="t" style="position:absolute">
                  <v:stroke color="#5d5d5d" weight="11520" joinstyle="miter" endcap="flat"/>
                  <v:fill o:detectmouseclick="t" on="false"/>
                </v:line>
                <v:shape id="shape_0" stroked="f" style="position:absolute;left:165;top:10085;width:4057;height:37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szCs w:val="32"/>
                            <w:bCs/>
                            <w:rFonts w:ascii="SourceSansProIdentityH" w:hAnsi="SourceSansProIdentityH" w:cs="SourceSansProIdentityH"/>
                            <w:color w:val="0395DE"/>
                          </w:rPr>
                          <w:t>Publications &amp; Awards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10595;width:7450;height:4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 xml:space="preserve">Search for Higgs boson pair production in the bbWW decay mode 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at Sqrt(s) = 13 TeV with the ATLAS detector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449;top:10757;width:928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i/>
                            <w:szCs w:val="18"/>
                            <w:iCs/>
                            <w:rFonts w:ascii="SourceSansProItIdentityH" w:hAnsi="SourceSansProItIdentityH" w:cs="SourceSansProItIdentityH"/>
                            <w:color w:val="0395DE"/>
                          </w:rPr>
                          <w:t>April 2019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11209;width:2612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szCs w:val="16"/>
                            <w:rFonts w:ascii="SourceSansProularIdentityH" w:hAnsi="SourceSansProularIdentityH" w:cs="SourceSansProularIdentityH"/>
                            <w:color w:val="5D5D5D"/>
                          </w:rPr>
                          <w:t>J. HIGH ENERG. PHYS. VOLUME 4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11563;width:2185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Ph.D. Thesis Award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476;top:11582;width:888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i/>
                            <w:szCs w:val="18"/>
                            <w:iCs/>
                            <w:rFonts w:ascii="SourceSansProItIdentityH" w:hAnsi="SourceSansProItIdentityH" w:cs="SourceSansProItIdentityH"/>
                            <w:color w:val="0395DE"/>
                          </w:rPr>
                          <w:t>May 2019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11889;width:1979;height:1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6"/>
                            <w:szCs w:val="16"/>
                            <w:rFonts w:ascii="SourceSansProularIdentityH" w:hAnsi="SourceSansProularIdentityH" w:cs="SourceSansProularIdentityH"/>
                            <w:color w:val="5D5D5D"/>
                          </w:rPr>
                          <w:t>UNIVERSITY OF OREGON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line id="shape_0" from="1314,12474" to="11051,12474" stroked="t" style="position:absolute">
                  <v:stroke color="#5d5d5d" weight="11520" joinstyle="miter" endcap="flat"/>
                  <v:fill o:detectmouseclick="t" on="false"/>
                </v:line>
                <v:shape id="shape_0" stroked="f" style="position:absolute;left:165;top:12228;width:964;height:37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szCs w:val="32"/>
                            <w:bCs/>
                            <w:rFonts w:ascii="SourceSansProIdentityH" w:hAnsi="SourceSansProIdentityH" w:cs="SourceSansProIdentityH"/>
                            <w:color w:val="0395DE"/>
                          </w:rPr>
                          <w:t>Skills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876;top:12738;width:1224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Languages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40;top:12756;width:1738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 xml:space="preserve">          Python, C++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65;top:13027;width:2930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Frameworks and Libraries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40;top:13045;width:8902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 xml:space="preserve">          SQL, pandas, numpy, scikit-learn, keras, matplotlib, ROOT Data Analysis Framework, Jupyter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17;top:13315;width:2807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Computing and Software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40;top:13334;width:8194;height:21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 xml:space="preserve">          Linux, Git, Rucio, VIM, SSH, Windows Office Suite, HTML GIT, JIRA, Mattermost, TWIKI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68;top:13605;width:1588;height:23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bCs/>
                            <w:rFonts w:ascii="SourceSansProIdentityH" w:hAnsi="SourceSansProIdentityH" w:cs="SourceSansProIdentityH"/>
                            <w:color w:val="414141"/>
                          </w:rPr>
                          <w:t>Competencies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40;top:13623;width:8262;height:42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 xml:space="preserve">          Big Data, Machine Learning, Project Management, Analysis, Algorithm Development, </w:t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szCs w:val="18"/>
                            <w:rFonts w:ascii="SourceSansProIdentityH" w:hAnsi="SourceSansProIdentityH" w:cs="SourceSansProIdentityH"/>
                            <w:color w:val="333333"/>
                          </w:rPr>
                          <w:t xml:space="preserve">          Data Visualization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sectPr>
      <w:type w:val="nextPage"/>
      <w:pgSz w:w="12240" w:h="15840"/>
      <w:pgMar w:left="210" w:right="1125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default"/>
  </w:font>
  <w:font w:name="SourceSansProularIdentityH">
    <w:charset w:val="01"/>
    <w:family w:val="auto"/>
    <w:pitch w:val="default"/>
  </w:font>
  <w:font w:name="Robotoular">
    <w:charset w:val="01"/>
    <w:family w:val="auto"/>
    <w:pitch w:val="default"/>
  </w:font>
  <w:font w:name="SourceSansProIdentityH">
    <w:charset w:val="01"/>
    <w:family w:val="auto"/>
    <w:pitch w:val="default"/>
  </w:font>
  <w:font w:name="SourceSansProItIdentityH">
    <w:charset w:val="01"/>
    <w:family w:val="auto"/>
    <w:pitch w:val="default"/>
  </w:font>
  <w:font w:name="SourceSansProSemiIdentityH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2019-12-09T09:37:45Z</dcterms:created>
  <dc:creator/>
  <dc:description/>
  <dc:language>en-US</dc:language>
  <cp:lastModifiedBy/>
  <dcterms:modified xsi:type="dcterms:W3CDTF">2019-12-09T09:39:46Z</dcterms:modified>
  <cp:revision>1</cp:revision>
  <dc:subject/>
  <dc:title/>
</cp:coreProperties>
</file>