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Hackathon to Open Source Contribution: Expanding Bloom Housing for Unhoused Populations</w:t>
      </w:r>
    </w:p>
    <w:p w:rsidR="00000000" w:rsidDel="00000000" w:rsidP="00000000" w:rsidRDefault="00000000" w:rsidRPr="00000000" w14:paraId="00000002">
      <w:pPr>
        <w:pStyle w:val="Heading3"/>
        <w:keepNext w:val="0"/>
        <w:keepLines w:val="0"/>
        <w:spacing w:before="280" w:lineRule="auto"/>
        <w:rPr>
          <w:rFonts w:ascii="Calibri" w:cs="Calibri" w:eastAsia="Calibri" w:hAnsi="Calibri"/>
          <w:b w:val="1"/>
          <w:color w:val="000000"/>
          <w:sz w:val="24"/>
          <w:szCs w:val="24"/>
        </w:rPr>
      </w:pPr>
      <w:bookmarkStart w:colFirst="0" w:colLast="0" w:name="_heading=h.icvxsl4gf7ym" w:id="0"/>
      <w:bookmarkEnd w:id="0"/>
      <w:r w:rsidDel="00000000" w:rsidR="00000000" w:rsidRPr="00000000">
        <w:rPr>
          <w:rFonts w:ascii="Calibri" w:cs="Calibri" w:eastAsia="Calibri" w:hAnsi="Calibri"/>
          <w:b w:val="1"/>
          <w:color w:val="000000"/>
          <w:sz w:val="24"/>
          <w:szCs w:val="24"/>
          <w:rtl w:val="0"/>
        </w:rPr>
        <w:t xml:space="preserve">Overview: AI for Equitable Housing Access</w:t>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multi-stage innovation challenge invites participants to develop technology-driven solutions that enhance Bloom Housing to better serve unhoused populations. The project focuses on integrating artificial intelligence (AI) and accessibility features to improve housing searchability, streamline application processes, and ensure reliable access even in low-connectivity environments. Participants wilah,l develop a solution that extends Bloom Housing’s open-source platform, contributing to a more equitable housing system.</w:t>
      </w:r>
    </w:p>
    <w:p w:rsidR="00000000" w:rsidDel="00000000" w:rsidP="00000000" w:rsidRDefault="00000000" w:rsidRPr="00000000" w14:paraId="00000004">
      <w:pPr>
        <w:pStyle w:val="Heading3"/>
        <w:keepNext w:val="0"/>
        <w:keepLines w:val="0"/>
        <w:spacing w:before="280" w:lineRule="auto"/>
        <w:rPr>
          <w:rFonts w:ascii="Calibri" w:cs="Calibri" w:eastAsia="Calibri" w:hAnsi="Calibri"/>
          <w:b w:val="1"/>
          <w:color w:val="000000"/>
          <w:sz w:val="24"/>
          <w:szCs w:val="24"/>
        </w:rPr>
      </w:pPr>
      <w:bookmarkStart w:colFirst="0" w:colLast="0" w:name="_heading=h.v5fp86eomwzv" w:id="1"/>
      <w:bookmarkEnd w:id="1"/>
      <w:r w:rsidDel="00000000" w:rsidR="00000000" w:rsidRPr="00000000">
        <w:rPr>
          <w:rFonts w:ascii="Calibri" w:cs="Calibri" w:eastAsia="Calibri" w:hAnsi="Calibri"/>
          <w:b w:val="1"/>
          <w:color w:val="000000"/>
          <w:sz w:val="24"/>
          <w:szCs w:val="24"/>
          <w:rtl w:val="0"/>
        </w:rPr>
        <w:t xml:space="preserve">Problem Statement: AI-Enhanced Housing Support</w:t>
      </w:r>
    </w:p>
    <w:p w:rsidR="00000000" w:rsidDel="00000000" w:rsidP="00000000" w:rsidRDefault="00000000" w:rsidRPr="00000000" w14:paraId="0000000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Bloom Housing is a leading open-source platform that centralizes affordable housing opportunities, yet unhoused individuals often face significant barriers in accessing and applying for housing due to digital literacy challenges, lack of continuous internet access, and complex application requirements.</w:t>
      </w:r>
    </w:p>
    <w:p w:rsidR="00000000" w:rsidDel="00000000" w:rsidP="00000000" w:rsidRDefault="00000000" w:rsidRPr="00000000" w14:paraId="0000000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mission is to develop AI-powered features that remove these barriers and improve the user experience for unhoused individuals, making housing access more efficient, intuitive, and equitable.</w:t>
      </w:r>
    </w:p>
    <w:p w:rsidR="00000000" w:rsidDel="00000000" w:rsidP="00000000" w:rsidRDefault="00000000" w:rsidRPr="00000000" w14:paraId="00000007">
      <w:pPr>
        <w:pStyle w:val="Heading3"/>
        <w:keepNext w:val="0"/>
        <w:keepLines w:val="0"/>
        <w:spacing w:before="280" w:lineRule="auto"/>
        <w:rPr>
          <w:rFonts w:ascii="Calibri" w:cs="Calibri" w:eastAsia="Calibri" w:hAnsi="Calibri"/>
          <w:b w:val="1"/>
          <w:color w:val="000000"/>
          <w:sz w:val="24"/>
          <w:szCs w:val="24"/>
        </w:rPr>
      </w:pPr>
      <w:bookmarkStart w:colFirst="0" w:colLast="0" w:name="_heading=h.huex58ltqk9y" w:id="2"/>
      <w:bookmarkEnd w:id="2"/>
      <w:r w:rsidDel="00000000" w:rsidR="00000000" w:rsidRPr="00000000">
        <w:rPr>
          <w:rFonts w:ascii="Calibri" w:cs="Calibri" w:eastAsia="Calibri" w:hAnsi="Calibri"/>
          <w:b w:val="1"/>
          <w:color w:val="000000"/>
          <w:sz w:val="24"/>
          <w:szCs w:val="24"/>
          <w:rtl w:val="0"/>
        </w:rPr>
        <w:t xml:space="preserve">Real-World Challenge:</w:t>
      </w:r>
    </w:p>
    <w:p w:rsidR="00000000" w:rsidDel="00000000" w:rsidP="00000000" w:rsidRDefault="00000000" w:rsidRPr="00000000" w14:paraId="0000000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 a solution that addresses at least one of the following key challenges for unhoused individuals:</w:t>
      </w:r>
    </w:p>
    <w:p w:rsidR="00000000" w:rsidDel="00000000" w:rsidP="00000000" w:rsidRDefault="00000000" w:rsidRPr="00000000" w14:paraId="00000009">
      <w:pPr>
        <w:pStyle w:val="Heading4"/>
        <w:numPr>
          <w:ilvl w:val="0"/>
          <w:numId w:val="6"/>
        </w:numPr>
        <w:spacing w:after="240" w:before="240" w:lineRule="auto"/>
        <w:ind w:left="720" w:hanging="360"/>
        <w:rPr/>
      </w:pPr>
      <w:bookmarkStart w:colFirst="0" w:colLast="0" w:name="_heading=h.lawkt1s5jvpg" w:id="3"/>
      <w:bookmarkEnd w:id="3"/>
      <w:r w:rsidDel="00000000" w:rsidR="00000000" w:rsidRPr="00000000">
        <w:rPr>
          <w:rFonts w:ascii="Calibri" w:cs="Calibri" w:eastAsia="Calibri" w:hAnsi="Calibri"/>
          <w:b w:val="1"/>
          <w:rtl w:val="0"/>
        </w:rPr>
        <w:t xml:space="preserve">Frontline Housing Helper</w:t>
      </w:r>
      <w:r w:rsidDel="00000000" w:rsidR="00000000" w:rsidRPr="00000000">
        <w:rPr>
          <w:rtl w:val="0"/>
        </w:rPr>
      </w:r>
    </w:p>
    <w:p w:rsidR="00000000" w:rsidDel="00000000" w:rsidP="00000000" w:rsidRDefault="00000000" w:rsidRPr="00000000" w14:paraId="0000000A">
      <w:pPr>
        <w:spacing w:after="240" w:before="240" w:lineRule="auto"/>
        <w:ind w:left="720" w:firstLine="0"/>
        <w:rPr>
          <w:rFonts w:ascii="Calibri" w:cs="Calibri" w:eastAsia="Calibri" w:hAnsi="Calibri"/>
          <w:sz w:val="24"/>
          <w:szCs w:val="24"/>
        </w:rPr>
      </w:pPr>
      <w:r w:rsidDel="00000000" w:rsidR="00000000" w:rsidRPr="00000000">
        <w:rPr>
          <w:b w:val="1"/>
          <w:rtl w:val="0"/>
        </w:rPr>
        <w:br w:type="textWrapping"/>
      </w:r>
      <w:r w:rsidDel="00000000" w:rsidR="00000000" w:rsidRPr="00000000">
        <w:rPr>
          <w:rFonts w:ascii="Calibri" w:cs="Calibri" w:eastAsia="Calibri" w:hAnsi="Calibri"/>
          <w:b w:val="1"/>
          <w:sz w:val="24"/>
          <w:szCs w:val="24"/>
          <w:rtl w:val="0"/>
        </w:rPr>
        <w:t xml:space="preserve">Problem:</w:t>
      </w:r>
      <w:r w:rsidDel="00000000" w:rsidR="00000000" w:rsidRPr="00000000">
        <w:rPr>
          <w:rFonts w:ascii="Calibri" w:cs="Calibri" w:eastAsia="Calibri" w:hAnsi="Calibri"/>
          <w:sz w:val="24"/>
          <w:szCs w:val="24"/>
          <w:rtl w:val="0"/>
        </w:rPr>
        <w:t xml:space="preserve"> Limited experts and high demand creates misinformation, distrust and confusion for unhoused home seekers.</w:t>
      </w:r>
    </w:p>
    <w:p w:rsidR="00000000" w:rsidDel="00000000" w:rsidP="00000000" w:rsidRDefault="00000000" w:rsidRPr="00000000" w14:paraId="0000000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Persona(s):</w:t>
      </w:r>
      <w:r w:rsidDel="00000000" w:rsidR="00000000" w:rsidRPr="00000000">
        <w:rPr>
          <w:rFonts w:ascii="Calibri" w:cs="Calibri" w:eastAsia="Calibri" w:hAnsi="Calibri"/>
          <w:sz w:val="24"/>
          <w:szCs w:val="24"/>
          <w:rtl w:val="0"/>
        </w:rPr>
        <w:t xml:space="preserve"> Frontline workers without formal/training in affordable housing.</w:t>
      </w:r>
    </w:p>
    <w:p w:rsidR="00000000" w:rsidDel="00000000" w:rsidP="00000000" w:rsidRDefault="00000000" w:rsidRPr="00000000" w14:paraId="0000000C">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Data:</w:t>
      </w:r>
      <w:r w:rsidDel="00000000" w:rsidR="00000000" w:rsidRPr="00000000">
        <w:rPr>
          <w:rtl w:val="0"/>
        </w:rPr>
      </w:r>
    </w:p>
    <w:p w:rsidR="00000000" w:rsidDel="00000000" w:rsidP="00000000" w:rsidRDefault="00000000" w:rsidRPr="00000000" w14:paraId="0000000E">
      <w:pPr>
        <w:numPr>
          <w:ilvl w:val="1"/>
          <w:numId w:val="6"/>
        </w:numPr>
        <w:spacing w:after="0" w:befor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Listings</w:t>
      </w:r>
    </w:p>
    <w:p w:rsidR="00000000" w:rsidDel="00000000" w:rsidP="00000000" w:rsidRDefault="00000000" w:rsidRPr="00000000" w14:paraId="0000000F">
      <w:pPr>
        <w:numPr>
          <w:ilvl w:val="1"/>
          <w:numId w:val="6"/>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Residents selection criteria documents</w:t>
      </w:r>
    </w:p>
    <w:p w:rsidR="00000000" w:rsidDel="00000000" w:rsidP="00000000" w:rsidRDefault="00000000" w:rsidRPr="00000000" w14:paraId="00000010">
      <w:pPr>
        <w:numPr>
          <w:ilvl w:val="1"/>
          <w:numId w:val="6"/>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Ordinances on local preference policies</w:t>
      </w:r>
    </w:p>
    <w:p w:rsidR="00000000" w:rsidDel="00000000" w:rsidP="00000000" w:rsidRDefault="00000000" w:rsidRPr="00000000" w14:paraId="00000011">
      <w:pPr>
        <w:numPr>
          <w:ilvl w:val="1"/>
          <w:numId w:val="6"/>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websites</w:t>
      </w:r>
    </w:p>
    <w:p w:rsidR="00000000" w:rsidDel="00000000" w:rsidP="00000000" w:rsidRDefault="00000000" w:rsidRPr="00000000" w14:paraId="00000012">
      <w:pPr>
        <w:numPr>
          <w:ilvl w:val="1"/>
          <w:numId w:val="6"/>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Rental assistances information from non-profit agencies</w:t>
      </w:r>
    </w:p>
    <w:p w:rsidR="00000000" w:rsidDel="00000000" w:rsidP="00000000" w:rsidRDefault="00000000" w:rsidRPr="00000000" w14:paraId="00000013">
      <w:pPr>
        <w:numPr>
          <w:ilvl w:val="1"/>
          <w:numId w:val="6"/>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AMI charts</w:t>
      </w:r>
    </w:p>
    <w:p w:rsidR="00000000" w:rsidDel="00000000" w:rsidP="00000000" w:rsidRDefault="00000000" w:rsidRPr="00000000" w14:paraId="00000014">
      <w:pPr>
        <w:numPr>
          <w:ilvl w:val="1"/>
          <w:numId w:val="6"/>
        </w:numPr>
        <w:spacing w:after="24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Official FAQs</w:t>
        <w:br w:type="textWrapping"/>
      </w:r>
    </w:p>
    <w:p w:rsidR="00000000" w:rsidDel="00000000" w:rsidP="00000000" w:rsidRDefault="00000000" w:rsidRPr="00000000" w14:paraId="00000015">
      <w:pPr>
        <w:spacing w:after="240" w:befor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Challenge:</w:t>
      </w:r>
      <w:r w:rsidDel="00000000" w:rsidR="00000000" w:rsidRPr="00000000">
        <w:rPr>
          <w:rFonts w:ascii="Calibri" w:cs="Calibri" w:eastAsia="Calibri" w:hAnsi="Calibri"/>
          <w:sz w:val="24"/>
          <w:szCs w:val="24"/>
          <w:rtl w:val="0"/>
        </w:rPr>
        <w:t xml:space="preserve"> Develop a chatbot that helps frontline workers support affordable housing seekers by providing them with tailored, reliable, actionable and simplified information.</w:t>
      </w:r>
      <w:r w:rsidDel="00000000" w:rsidR="00000000" w:rsidRPr="00000000">
        <w:rPr>
          <w:rFonts w:ascii="Calibri" w:cs="Calibri" w:eastAsia="Calibri" w:hAnsi="Calibri"/>
          <w:b w:val="1"/>
          <w:sz w:val="24"/>
          <w:szCs w:val="24"/>
          <w:rtl w:val="0"/>
        </w:rPr>
        <w:br w:type="textWrapping"/>
      </w:r>
    </w:p>
    <w:p w:rsidR="00000000" w:rsidDel="00000000" w:rsidP="00000000" w:rsidRDefault="00000000" w:rsidRPr="00000000" w14:paraId="00000016">
      <w:pPr>
        <w:pStyle w:val="Heading4"/>
        <w:numPr>
          <w:ilvl w:val="0"/>
          <w:numId w:val="6"/>
        </w:numPr>
        <w:spacing w:after="240" w:before="240" w:lineRule="auto"/>
        <w:ind w:left="720" w:hanging="360"/>
        <w:rPr>
          <w:rFonts w:ascii="Calibri" w:cs="Calibri" w:eastAsia="Calibri" w:hAnsi="Calibri"/>
        </w:rPr>
      </w:pPr>
      <w:bookmarkStart w:colFirst="0" w:colLast="0" w:name="_heading=h.9gy7m5jwkffz" w:id="4"/>
      <w:bookmarkEnd w:id="4"/>
      <w:r w:rsidDel="00000000" w:rsidR="00000000" w:rsidRPr="00000000">
        <w:rPr>
          <w:rFonts w:ascii="Calibri" w:cs="Calibri" w:eastAsia="Calibri" w:hAnsi="Calibri"/>
          <w:b w:val="1"/>
          <w:rtl w:val="0"/>
        </w:rPr>
        <w:t xml:space="preserve">Improved Language Accessibility</w:t>
        <w:br w:type="textWrapping"/>
      </w:r>
      <w:r w:rsidDel="00000000" w:rsidR="00000000" w:rsidRPr="00000000">
        <w:rPr>
          <w:rtl w:val="0"/>
        </w:rPr>
      </w:r>
    </w:p>
    <w:p w:rsidR="00000000" w:rsidDel="00000000" w:rsidP="00000000" w:rsidRDefault="00000000" w:rsidRPr="00000000" w14:paraId="0000001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Problem:</w:t>
      </w:r>
      <w:r w:rsidDel="00000000" w:rsidR="00000000" w:rsidRPr="00000000">
        <w:rPr>
          <w:rFonts w:ascii="Calibri" w:cs="Calibri" w:eastAsia="Calibri" w:hAnsi="Calibri"/>
          <w:sz w:val="24"/>
          <w:szCs w:val="24"/>
          <w:rtl w:val="0"/>
        </w:rPr>
        <w:t xml:space="preserve"> Information valuable to home seekers, such as eligibility criteria and resources to help them prepare for the application process can be difficult to understand.</w:t>
      </w:r>
    </w:p>
    <w:p w:rsidR="00000000" w:rsidDel="00000000" w:rsidP="00000000" w:rsidRDefault="00000000" w:rsidRPr="00000000" w14:paraId="0000001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Persona(s):</w:t>
      </w:r>
      <w:r w:rsidDel="00000000" w:rsidR="00000000" w:rsidRPr="00000000">
        <w:rPr>
          <w:rFonts w:ascii="Calibri" w:cs="Calibri" w:eastAsia="Calibri" w:hAnsi="Calibri"/>
          <w:sz w:val="24"/>
          <w:szCs w:val="24"/>
          <w:rtl w:val="0"/>
        </w:rPr>
        <w:t xml:space="preserve"> Jurisdictional staff and housing developers seeking to simplify text presented to home seekers.</w:t>
      </w:r>
    </w:p>
    <w:p w:rsidR="00000000" w:rsidDel="00000000" w:rsidP="00000000" w:rsidRDefault="00000000" w:rsidRPr="00000000" w14:paraId="0000001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Data:</w:t>
      </w:r>
      <w:r w:rsidDel="00000000" w:rsidR="00000000" w:rsidRPr="00000000">
        <w:rPr>
          <w:rtl w:val="0"/>
        </w:rPr>
      </w:r>
    </w:p>
    <w:p w:rsidR="00000000" w:rsidDel="00000000" w:rsidP="00000000" w:rsidRDefault="00000000" w:rsidRPr="00000000" w14:paraId="0000001A">
      <w:pPr>
        <w:numPr>
          <w:ilvl w:val="1"/>
          <w:numId w:val="6"/>
        </w:numPr>
        <w:spacing w:after="0" w:befor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Residents selection criteria documents</w:t>
      </w:r>
    </w:p>
    <w:p w:rsidR="00000000" w:rsidDel="00000000" w:rsidP="00000000" w:rsidRDefault="00000000" w:rsidRPr="00000000" w14:paraId="0000001B">
      <w:pPr>
        <w:numPr>
          <w:ilvl w:val="1"/>
          <w:numId w:val="6"/>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Ordinances on local preference policies</w:t>
      </w:r>
    </w:p>
    <w:p w:rsidR="00000000" w:rsidDel="00000000" w:rsidP="00000000" w:rsidRDefault="00000000" w:rsidRPr="00000000" w14:paraId="0000001C">
      <w:pPr>
        <w:numPr>
          <w:ilvl w:val="1"/>
          <w:numId w:val="6"/>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Rental assistances information on Bloom Housing and from non-profit agencies</w:t>
      </w:r>
    </w:p>
    <w:p w:rsidR="00000000" w:rsidDel="00000000" w:rsidP="00000000" w:rsidRDefault="00000000" w:rsidRPr="00000000" w14:paraId="0000001D">
      <w:pPr>
        <w:numPr>
          <w:ilvl w:val="1"/>
          <w:numId w:val="6"/>
        </w:numPr>
        <w:spacing w:after="24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FAQs</w:t>
      </w:r>
    </w:p>
    <w:p w:rsidR="00000000" w:rsidDel="00000000" w:rsidP="00000000" w:rsidRDefault="00000000" w:rsidRPr="00000000" w14:paraId="0000001E">
      <w:pPr>
        <w:spacing w:after="240" w:befor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Challenge:</w:t>
      </w:r>
      <w:r w:rsidDel="00000000" w:rsidR="00000000" w:rsidRPr="00000000">
        <w:rPr>
          <w:rFonts w:ascii="Calibri" w:cs="Calibri" w:eastAsia="Calibri" w:hAnsi="Calibri"/>
          <w:sz w:val="24"/>
          <w:szCs w:val="24"/>
          <w:rtl w:val="0"/>
        </w:rPr>
        <w:t xml:space="preserve"> Develop an AI-powered tool that helps housing staff simplify text so that it is easy to understand.</w:t>
      </w:r>
      <w:r w:rsidDel="00000000" w:rsidR="00000000" w:rsidRPr="00000000">
        <w:rPr>
          <w:rFonts w:ascii="Calibri" w:cs="Calibri" w:eastAsia="Calibri" w:hAnsi="Calibri"/>
          <w:b w:val="1"/>
          <w:sz w:val="24"/>
          <w:szCs w:val="24"/>
          <w:rtl w:val="0"/>
        </w:rPr>
        <w:br w:type="textWrapping"/>
      </w:r>
    </w:p>
    <w:p w:rsidR="00000000" w:rsidDel="00000000" w:rsidP="00000000" w:rsidRDefault="00000000" w:rsidRPr="00000000" w14:paraId="0000001F">
      <w:pPr>
        <w:pStyle w:val="Heading4"/>
        <w:numPr>
          <w:ilvl w:val="0"/>
          <w:numId w:val="6"/>
        </w:numPr>
        <w:spacing w:after="240" w:before="240" w:lineRule="auto"/>
        <w:ind w:left="720" w:hanging="360"/>
        <w:rPr/>
      </w:pPr>
      <w:bookmarkStart w:colFirst="0" w:colLast="0" w:name="_heading=h.k7o6t5e6urwv" w:id="5"/>
      <w:bookmarkEnd w:id="5"/>
      <w:r w:rsidDel="00000000" w:rsidR="00000000" w:rsidRPr="00000000">
        <w:rPr>
          <w:rFonts w:ascii="Calibri" w:cs="Calibri" w:eastAsia="Calibri" w:hAnsi="Calibri"/>
          <w:b w:val="1"/>
          <w:rtl w:val="0"/>
        </w:rPr>
        <w:t xml:space="preserve">Conversational Housing Application</w:t>
        <w:br w:type="textWrapping"/>
        <w:t xml:space="preserve">Problem:</w:t>
      </w:r>
      <w:r w:rsidDel="00000000" w:rsidR="00000000" w:rsidRPr="00000000">
        <w:rPr>
          <w:rFonts w:ascii="Calibri" w:cs="Calibri" w:eastAsia="Calibri" w:hAnsi="Calibri"/>
          <w:rtl w:val="0"/>
        </w:rPr>
        <w:t xml:space="preserve"> Home seekers looking for support in the housing application process often have difficulty navigating the process.</w:t>
      </w:r>
      <w:r w:rsidDel="00000000" w:rsidR="00000000" w:rsidRPr="00000000">
        <w:rPr>
          <w:rtl w:val="0"/>
        </w:rPr>
      </w:r>
    </w:p>
    <w:p w:rsidR="00000000" w:rsidDel="00000000" w:rsidP="00000000" w:rsidRDefault="00000000" w:rsidRPr="00000000" w14:paraId="0000002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Persona(s):</w:t>
      </w:r>
      <w:r w:rsidDel="00000000" w:rsidR="00000000" w:rsidRPr="00000000">
        <w:rPr>
          <w:rFonts w:ascii="Calibri" w:cs="Calibri" w:eastAsia="Calibri" w:hAnsi="Calibri"/>
          <w:sz w:val="24"/>
          <w:szCs w:val="24"/>
          <w:rtl w:val="0"/>
        </w:rPr>
        <w:t xml:space="preserve"> Prospective housing applicants looking for housing supported by housing programs.</w:t>
      </w:r>
    </w:p>
    <w:p w:rsidR="00000000" w:rsidDel="00000000" w:rsidP="00000000" w:rsidRDefault="00000000" w:rsidRPr="00000000" w14:paraId="00000021">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Data:</w:t>
      </w:r>
      <w:r w:rsidDel="00000000" w:rsidR="00000000" w:rsidRPr="00000000">
        <w:rPr>
          <w:rtl w:val="0"/>
        </w:rPr>
      </w:r>
    </w:p>
    <w:p w:rsidR="00000000" w:rsidDel="00000000" w:rsidP="00000000" w:rsidRDefault="00000000" w:rsidRPr="00000000" w14:paraId="00000023">
      <w:pPr>
        <w:numPr>
          <w:ilvl w:val="1"/>
          <w:numId w:val="6"/>
        </w:numPr>
        <w:spacing w:after="0" w:befor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Listings and attached preferences and programs</w:t>
      </w:r>
    </w:p>
    <w:p w:rsidR="00000000" w:rsidDel="00000000" w:rsidP="00000000" w:rsidRDefault="00000000" w:rsidRPr="00000000" w14:paraId="00000024">
      <w:pPr>
        <w:numPr>
          <w:ilvl w:val="1"/>
          <w:numId w:val="6"/>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Housing and Community Development (HCD) housing programs</w:t>
      </w:r>
    </w:p>
    <w:p w:rsidR="00000000" w:rsidDel="00000000" w:rsidP="00000000" w:rsidRDefault="00000000" w:rsidRPr="00000000" w14:paraId="00000025">
      <w:pPr>
        <w:numPr>
          <w:ilvl w:val="1"/>
          <w:numId w:val="6"/>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 Continuum of Care (CoC) housing assistance programs</w:t>
      </w:r>
    </w:p>
    <w:p w:rsidR="00000000" w:rsidDel="00000000" w:rsidP="00000000" w:rsidRDefault="00000000" w:rsidRPr="00000000" w14:paraId="00000026">
      <w:pPr>
        <w:numPr>
          <w:ilvl w:val="1"/>
          <w:numId w:val="6"/>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Residents selection criteria documents</w:t>
      </w:r>
    </w:p>
    <w:p w:rsidR="00000000" w:rsidDel="00000000" w:rsidP="00000000" w:rsidRDefault="00000000" w:rsidRPr="00000000" w14:paraId="00000027">
      <w:pPr>
        <w:numPr>
          <w:ilvl w:val="1"/>
          <w:numId w:val="6"/>
        </w:numPr>
        <w:spacing w:after="24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Ordinances on local preference policies</w:t>
      </w:r>
    </w:p>
    <w:p w:rsidR="00000000" w:rsidDel="00000000" w:rsidP="00000000" w:rsidRDefault="00000000" w:rsidRPr="00000000" w14:paraId="00000028">
      <w:pPr>
        <w:spacing w:after="240" w:befor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Challenge:</w:t>
      </w:r>
      <w:r w:rsidDel="00000000" w:rsidR="00000000" w:rsidRPr="00000000">
        <w:rPr>
          <w:rFonts w:ascii="Calibri" w:cs="Calibri" w:eastAsia="Calibri" w:hAnsi="Calibri"/>
          <w:sz w:val="24"/>
          <w:szCs w:val="24"/>
          <w:rtl w:val="0"/>
        </w:rPr>
        <w:t xml:space="preserve"> Develop an AI-based conversational assistant that helps the applicant through the process by asking questions, sharing resources, and suggesting programs to apply for. The assistant can also guide the applicant through the application process after they have selected a program.</w:t>
      </w:r>
      <w:r w:rsidDel="00000000" w:rsidR="00000000" w:rsidRPr="00000000">
        <w:rPr>
          <w:rtl w:val="0"/>
        </w:rPr>
      </w:r>
    </w:p>
    <w:p w:rsidR="00000000" w:rsidDel="00000000" w:rsidP="00000000" w:rsidRDefault="00000000" w:rsidRPr="00000000" w14:paraId="00000029">
      <w:pPr>
        <w:pStyle w:val="Heading4"/>
        <w:numPr>
          <w:ilvl w:val="0"/>
          <w:numId w:val="6"/>
        </w:numPr>
        <w:spacing w:after="240" w:before="240" w:lineRule="auto"/>
        <w:ind w:left="720" w:hanging="360"/>
        <w:rPr/>
      </w:pPr>
      <w:bookmarkStart w:colFirst="0" w:colLast="0" w:name="_heading=h.h03bd77mhn3" w:id="6"/>
      <w:bookmarkEnd w:id="6"/>
      <w:r w:rsidDel="00000000" w:rsidR="00000000" w:rsidRPr="00000000">
        <w:rPr>
          <w:rFonts w:ascii="Calibri" w:cs="Calibri" w:eastAsia="Calibri" w:hAnsi="Calibri"/>
          <w:b w:val="1"/>
          <w:rtl w:val="0"/>
        </w:rPr>
        <w:t xml:space="preserve">Detect Risk of Becoming Unhoused</w:t>
        <w:br w:type="textWrapping"/>
        <w:br w:type="textWrapping"/>
        <w:t xml:space="preserve">Problem:</w:t>
      </w:r>
      <w:r w:rsidDel="00000000" w:rsidR="00000000" w:rsidRPr="00000000">
        <w:rPr>
          <w:rFonts w:ascii="Calibri" w:cs="Calibri" w:eastAsia="Calibri" w:hAnsi="Calibri"/>
          <w:rtl w:val="0"/>
        </w:rPr>
        <w:t xml:space="preserve"> According to the </w:t>
      </w:r>
      <w:hyperlink r:id="rId7">
        <w:r w:rsidDel="00000000" w:rsidR="00000000" w:rsidRPr="00000000">
          <w:rPr>
            <w:rFonts w:ascii="Calibri" w:cs="Calibri" w:eastAsia="Calibri" w:hAnsi="Calibri"/>
            <w:color w:val="1155cc"/>
            <w:u w:val="single"/>
            <w:rtl w:val="0"/>
          </w:rPr>
          <w:t xml:space="preserve">National Alliance to End Homelessness</w:t>
        </w:r>
      </w:hyperlink>
      <w:r w:rsidDel="00000000" w:rsidR="00000000" w:rsidRPr="00000000">
        <w:rPr>
          <w:rFonts w:ascii="Calibri" w:cs="Calibri" w:eastAsia="Calibri" w:hAnsi="Calibri"/>
          <w:rtl w:val="0"/>
        </w:rPr>
        <w:t xml:space="preserve">, the number of people experiencing homelessness is increasing year-over-year and historically, most people who become unhoused, are doing so for the first time. Home seekers may not realize their own risk of becoming unhoused.</w:t>
      </w:r>
      <w:r w:rsidDel="00000000" w:rsidR="00000000" w:rsidRPr="00000000">
        <w:rPr>
          <w:rtl w:val="0"/>
        </w:rPr>
      </w:r>
    </w:p>
    <w:p w:rsidR="00000000" w:rsidDel="00000000" w:rsidP="00000000" w:rsidRDefault="00000000" w:rsidRPr="00000000" w14:paraId="0000002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Persona(s):</w:t>
      </w:r>
      <w:r w:rsidDel="00000000" w:rsidR="00000000" w:rsidRPr="00000000">
        <w:rPr>
          <w:rFonts w:ascii="Calibri" w:cs="Calibri" w:eastAsia="Calibri" w:hAnsi="Calibri"/>
          <w:sz w:val="24"/>
          <w:szCs w:val="24"/>
          <w:rtl w:val="0"/>
        </w:rPr>
        <w:t xml:space="preserve"> Applicants who may be at risk of homelessness.</w:t>
      </w:r>
    </w:p>
    <w:p w:rsidR="00000000" w:rsidDel="00000000" w:rsidP="00000000" w:rsidRDefault="00000000" w:rsidRPr="00000000" w14:paraId="0000002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Data:</w:t>
      </w:r>
      <w:r w:rsidDel="00000000" w:rsidR="00000000" w:rsidRPr="00000000">
        <w:rPr>
          <w:rtl w:val="0"/>
        </w:rPr>
      </w:r>
    </w:p>
    <w:p w:rsidR="00000000" w:rsidDel="00000000" w:rsidP="00000000" w:rsidRDefault="00000000" w:rsidRPr="00000000" w14:paraId="0000002C">
      <w:pPr>
        <w:numPr>
          <w:ilvl w:val="1"/>
          <w:numId w:val="6"/>
        </w:numPr>
        <w:spacing w:after="0" w:befor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Anonymized and structured applicant data:</w:t>
      </w:r>
    </w:p>
    <w:p w:rsidR="00000000" w:rsidDel="00000000" w:rsidP="00000000" w:rsidRDefault="00000000" w:rsidRPr="00000000" w14:paraId="0000002D">
      <w:pPr>
        <w:numPr>
          <w:ilvl w:val="2"/>
          <w:numId w:val="6"/>
        </w:numPr>
        <w:spacing w:after="0" w:before="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Demographics (e.g. age, gender, household size)</w:t>
      </w:r>
    </w:p>
    <w:p w:rsidR="00000000" w:rsidDel="00000000" w:rsidP="00000000" w:rsidRDefault="00000000" w:rsidRPr="00000000" w14:paraId="0000002E">
      <w:pPr>
        <w:numPr>
          <w:ilvl w:val="2"/>
          <w:numId w:val="6"/>
        </w:numPr>
        <w:spacing w:after="0" w:before="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Income/employment status</w:t>
      </w:r>
    </w:p>
    <w:p w:rsidR="00000000" w:rsidDel="00000000" w:rsidP="00000000" w:rsidRDefault="00000000" w:rsidRPr="00000000" w14:paraId="0000002F">
      <w:pPr>
        <w:numPr>
          <w:ilvl w:val="1"/>
          <w:numId w:val="6"/>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 Continuum of Care (CoC) data (e.g. </w:t>
      </w:r>
      <w:hyperlink r:id="rId8">
        <w:r w:rsidDel="00000000" w:rsidR="00000000" w:rsidRPr="00000000">
          <w:rPr>
            <w:rFonts w:ascii="Calibri" w:cs="Calibri" w:eastAsia="Calibri" w:hAnsi="Calibri"/>
            <w:color w:val="1155cc"/>
            <w:sz w:val="24"/>
            <w:szCs w:val="24"/>
            <w:u w:val="single"/>
            <w:rtl w:val="0"/>
          </w:rPr>
          <w:t xml:space="preserve">https://homelessness.acgov.org/data_homeless_response.page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0">
      <w:pPr>
        <w:numPr>
          <w:ilvl w:val="1"/>
          <w:numId w:val="6"/>
        </w:numPr>
        <w:spacing w:after="0" w:before="0" w:lineRule="auto"/>
        <w:ind w:left="1440" w:hanging="360"/>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HUD Annual Homeless Assessment Report (AHAR)</w:t>
        </w:r>
      </w:hyperlink>
      <w:r w:rsidDel="00000000" w:rsidR="00000000" w:rsidRPr="00000000">
        <w:rPr>
          <w:rtl w:val="0"/>
        </w:rPr>
      </w:r>
    </w:p>
    <w:p w:rsidR="00000000" w:rsidDel="00000000" w:rsidP="00000000" w:rsidRDefault="00000000" w:rsidRPr="00000000" w14:paraId="00000031">
      <w:pPr>
        <w:numPr>
          <w:ilvl w:val="1"/>
          <w:numId w:val="6"/>
        </w:numPr>
        <w:spacing w:after="0" w:before="0" w:lineRule="auto"/>
        <w:ind w:left="1440" w:hanging="360"/>
        <w:rPr>
          <w:rFonts w:ascii="Calibri" w:cs="Calibri" w:eastAsia="Calibri" w:hAnsi="Calibri"/>
          <w:sz w:val="24"/>
          <w:szCs w:val="24"/>
        </w:rPr>
      </w:pPr>
      <w:hyperlink r:id="rId10">
        <w:r w:rsidDel="00000000" w:rsidR="00000000" w:rsidRPr="00000000">
          <w:rPr>
            <w:rFonts w:ascii="Calibri" w:cs="Calibri" w:eastAsia="Calibri" w:hAnsi="Calibri"/>
            <w:color w:val="1155cc"/>
            <w:sz w:val="24"/>
            <w:szCs w:val="24"/>
            <w:u w:val="single"/>
            <w:rtl w:val="0"/>
          </w:rPr>
          <w:t xml:space="preserve">US Census Data</w:t>
        </w:r>
      </w:hyperlink>
      <w:r w:rsidDel="00000000" w:rsidR="00000000" w:rsidRPr="00000000">
        <w:rPr>
          <w:rtl w:val="0"/>
        </w:rPr>
      </w:r>
    </w:p>
    <w:p w:rsidR="00000000" w:rsidDel="00000000" w:rsidP="00000000" w:rsidRDefault="00000000" w:rsidRPr="00000000" w14:paraId="00000032">
      <w:pPr>
        <w:numPr>
          <w:ilvl w:val="1"/>
          <w:numId w:val="6"/>
        </w:numPr>
        <w:spacing w:after="24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open data provided by government agencies and non-profit organizations</w:t>
      </w:r>
    </w:p>
    <w:p w:rsidR="00000000" w:rsidDel="00000000" w:rsidP="00000000" w:rsidRDefault="00000000" w:rsidRPr="00000000" w14:paraId="00000033">
      <w:pPr>
        <w:spacing w:after="240" w:befor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Challenge:</w:t>
      </w:r>
      <w:r w:rsidDel="00000000" w:rsidR="00000000" w:rsidRPr="00000000">
        <w:rPr>
          <w:rFonts w:ascii="Calibri" w:cs="Calibri" w:eastAsia="Calibri" w:hAnsi="Calibri"/>
          <w:sz w:val="24"/>
          <w:szCs w:val="24"/>
          <w:rtl w:val="0"/>
        </w:rPr>
        <w:t xml:space="preserve"> Develop a machine learning solution that analyzes structured data to predict the risk of an applicant being unhoused, without requiring sensitive free-text inputs or LLMs. </w: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rFonts w:ascii="Calibri" w:cs="Calibri" w:eastAsia="Calibri" w:hAnsi="Calibri"/>
          <w:b w:val="1"/>
          <w:color w:val="000000"/>
          <w:sz w:val="24"/>
          <w:szCs w:val="24"/>
        </w:rPr>
      </w:pPr>
      <w:bookmarkStart w:colFirst="0" w:colLast="0" w:name="_heading=h.8rxa89do4hf7" w:id="7"/>
      <w:bookmarkEnd w:id="7"/>
      <w:r w:rsidDel="00000000" w:rsidR="00000000" w:rsidRPr="00000000">
        <w:rPr>
          <w:rFonts w:ascii="Calibri" w:cs="Calibri" w:eastAsia="Calibri" w:hAnsi="Calibri"/>
          <w:b w:val="1"/>
          <w:color w:val="000000"/>
          <w:sz w:val="24"/>
          <w:szCs w:val="24"/>
          <w:rtl w:val="0"/>
        </w:rPr>
        <w:t xml:space="preserve">Provided Resources</w:t>
      </w:r>
    </w:p>
    <w:p w:rsidR="00000000" w:rsidDel="00000000" w:rsidP="00000000" w:rsidRDefault="00000000" w:rsidRPr="00000000" w14:paraId="00000035">
      <w:pPr>
        <w:rPr>
          <w:rFonts w:ascii="Calibri" w:cs="Calibri" w:eastAsia="Calibri" w:hAnsi="Calibri"/>
          <w:sz w:val="24"/>
          <w:szCs w:val="24"/>
        </w:rPr>
      </w:pPr>
      <w:hyperlink r:id="rId11">
        <w:r w:rsidDel="00000000" w:rsidR="00000000" w:rsidRPr="00000000">
          <w:rPr>
            <w:rFonts w:ascii="Calibri" w:cs="Calibri" w:eastAsia="Calibri" w:hAnsi="Calibri"/>
            <w:color w:val="1155cc"/>
            <w:sz w:val="24"/>
            <w:szCs w:val="24"/>
            <w:u w:val="single"/>
            <w:rtl w:val="0"/>
          </w:rPr>
          <w:t xml:space="preserve">Bloom Housing</w:t>
        </w:r>
      </w:hyperlink>
      <w:r w:rsidDel="00000000" w:rsidR="00000000" w:rsidRPr="00000000">
        <w:rPr>
          <w:rFonts w:ascii="Calibri" w:cs="Calibri" w:eastAsia="Calibri" w:hAnsi="Calibri"/>
          <w:sz w:val="24"/>
          <w:szCs w:val="24"/>
          <w:rtl w:val="0"/>
        </w:rPr>
        <w:t xml:space="preserve">’s open-source repositories will provide a starting framework for you to address these challenges. Exygy volunteers will provide an introduction and overview of the codebase to help get you started.</w:t>
      </w:r>
    </w:p>
    <w:p w:rsidR="00000000" w:rsidDel="00000000" w:rsidP="00000000" w:rsidRDefault="00000000" w:rsidRPr="00000000" w14:paraId="00000036">
      <w:pPr>
        <w:numPr>
          <w:ilvl w:val="0"/>
          <w:numId w:val="4"/>
        </w:numPr>
        <w:spacing w:after="0" w:before="240" w:lineRule="auto"/>
        <w:ind w:left="720" w:hanging="360"/>
        <w:rPr>
          <w:sz w:val="24"/>
          <w:szCs w:val="24"/>
        </w:rPr>
      </w:pPr>
      <w:r w:rsidDel="00000000" w:rsidR="00000000" w:rsidRPr="00000000">
        <w:rPr>
          <w:rFonts w:ascii="Calibri" w:cs="Calibri" w:eastAsia="Calibri" w:hAnsi="Calibri"/>
          <w:b w:val="1"/>
          <w:sz w:val="24"/>
          <w:szCs w:val="24"/>
          <w:rtl w:val="0"/>
        </w:rPr>
        <w:t xml:space="preserve">Tech Stack:</w:t>
      </w:r>
      <w:r w:rsidDel="00000000" w:rsidR="00000000" w:rsidRPr="00000000">
        <w:rPr>
          <w:rFonts w:ascii="Calibri" w:cs="Calibri" w:eastAsia="Calibri" w:hAnsi="Calibri"/>
          <w:sz w:val="24"/>
          <w:szCs w:val="24"/>
          <w:rtl w:val="0"/>
        </w:rPr>
        <w:t xml:space="preserve"> </w:t>
      </w:r>
      <w:hyperlink r:id="rId12">
        <w:r w:rsidDel="00000000" w:rsidR="00000000" w:rsidRPr="00000000">
          <w:rPr>
            <w:rFonts w:ascii="Calibri" w:cs="Calibri" w:eastAsia="Calibri" w:hAnsi="Calibri"/>
            <w:color w:val="1155cc"/>
            <w:sz w:val="24"/>
            <w:szCs w:val="24"/>
            <w:u w:val="single"/>
            <w:rtl w:val="0"/>
          </w:rPr>
          <w:t xml:space="preserve">Bloom Housing</w:t>
        </w:r>
      </w:hyperlink>
      <w:r w:rsidDel="00000000" w:rsidR="00000000" w:rsidRPr="00000000">
        <w:rPr>
          <w:rFonts w:ascii="Calibri" w:cs="Calibri" w:eastAsia="Calibri" w:hAnsi="Calibri"/>
          <w:sz w:val="24"/>
          <w:szCs w:val="24"/>
          <w:rtl w:val="0"/>
        </w:rPr>
        <w:t xml:space="preserve"> utilizes TypeScript across the stack</w:t>
      </w:r>
      <w:r w:rsidDel="00000000" w:rsidR="00000000" w:rsidRPr="00000000">
        <w:rPr>
          <w:rtl w:val="0"/>
        </w:rPr>
      </w:r>
    </w:p>
    <w:p w:rsidR="00000000" w:rsidDel="00000000" w:rsidP="00000000" w:rsidRDefault="00000000" w:rsidRPr="00000000" w14:paraId="00000037">
      <w:pPr>
        <w:numPr>
          <w:ilvl w:val="1"/>
          <w:numId w:val="4"/>
        </w:numPr>
        <w:spacing w:after="0" w:before="0" w:lineRule="auto"/>
        <w:ind w:left="1440" w:hanging="360"/>
        <w:rPr>
          <w:b w:val="1"/>
          <w:sz w:val="24"/>
          <w:szCs w:val="24"/>
        </w:rPr>
      </w:pPr>
      <w:r w:rsidDel="00000000" w:rsidR="00000000" w:rsidRPr="00000000">
        <w:rPr>
          <w:rFonts w:ascii="Calibri" w:cs="Calibri" w:eastAsia="Calibri" w:hAnsi="Calibri"/>
          <w:b w:val="1"/>
          <w:sz w:val="24"/>
          <w:szCs w:val="24"/>
          <w:rtl w:val="0"/>
        </w:rPr>
        <w:t xml:space="preserve">Backend: </w:t>
      </w:r>
      <w:hyperlink r:id="rId13">
        <w:r w:rsidDel="00000000" w:rsidR="00000000" w:rsidRPr="00000000">
          <w:rPr>
            <w:rFonts w:ascii="Calibri" w:cs="Calibri" w:eastAsia="Calibri" w:hAnsi="Calibri"/>
            <w:color w:val="1155cc"/>
            <w:sz w:val="24"/>
            <w:szCs w:val="24"/>
            <w:u w:val="single"/>
            <w:rtl w:val="0"/>
          </w:rPr>
          <w:t xml:space="preserve">Nest.js</w:t>
        </w:r>
      </w:hyperlink>
      <w:r w:rsidDel="00000000" w:rsidR="00000000" w:rsidRPr="00000000">
        <w:rPr>
          <w:rFonts w:ascii="Calibri" w:cs="Calibri" w:eastAsia="Calibri" w:hAnsi="Calibri"/>
          <w:sz w:val="24"/>
          <w:szCs w:val="24"/>
          <w:rtl w:val="0"/>
        </w:rPr>
        <w:t xml:space="preserve"> (a Node.js framework) with </w:t>
      </w:r>
      <w:hyperlink r:id="rId14">
        <w:r w:rsidDel="00000000" w:rsidR="00000000" w:rsidRPr="00000000">
          <w:rPr>
            <w:rFonts w:ascii="Calibri" w:cs="Calibri" w:eastAsia="Calibri" w:hAnsi="Calibri"/>
            <w:color w:val="1155cc"/>
            <w:sz w:val="24"/>
            <w:szCs w:val="24"/>
            <w:u w:val="single"/>
            <w:rtl w:val="0"/>
          </w:rPr>
          <w:t xml:space="preserve">Prisma ORM</w:t>
        </w:r>
      </w:hyperlink>
      <w:r w:rsidDel="00000000" w:rsidR="00000000" w:rsidRPr="00000000">
        <w:rPr>
          <w:rFonts w:ascii="Calibri" w:cs="Calibri" w:eastAsia="Calibri" w:hAnsi="Calibri"/>
          <w:sz w:val="24"/>
          <w:szCs w:val="24"/>
          <w:rtl w:val="0"/>
        </w:rPr>
        <w:t xml:space="preserve"> tied to a Postgres database</w:t>
      </w:r>
      <w:r w:rsidDel="00000000" w:rsidR="00000000" w:rsidRPr="00000000">
        <w:rPr>
          <w:rtl w:val="0"/>
        </w:rPr>
      </w:r>
    </w:p>
    <w:p w:rsidR="00000000" w:rsidDel="00000000" w:rsidP="00000000" w:rsidRDefault="00000000" w:rsidRPr="00000000" w14:paraId="00000038">
      <w:pPr>
        <w:numPr>
          <w:ilvl w:val="1"/>
          <w:numId w:val="4"/>
        </w:numPr>
        <w:spacing w:after="0" w:before="0" w:lineRule="auto"/>
        <w:ind w:left="1440" w:hanging="360"/>
        <w:rPr>
          <w:b w:val="1"/>
          <w:sz w:val="24"/>
          <w:szCs w:val="24"/>
        </w:rPr>
      </w:pPr>
      <w:r w:rsidDel="00000000" w:rsidR="00000000" w:rsidRPr="00000000">
        <w:rPr>
          <w:rFonts w:ascii="Calibri" w:cs="Calibri" w:eastAsia="Calibri" w:hAnsi="Calibri"/>
          <w:b w:val="1"/>
          <w:sz w:val="24"/>
          <w:szCs w:val="24"/>
          <w:rtl w:val="0"/>
        </w:rPr>
        <w:t xml:space="preserve">Frontend:</w:t>
      </w:r>
      <w:r w:rsidDel="00000000" w:rsidR="00000000" w:rsidRPr="00000000">
        <w:rPr>
          <w:rFonts w:ascii="Calibri" w:cs="Calibri" w:eastAsia="Calibri" w:hAnsi="Calibri"/>
          <w:sz w:val="24"/>
          <w:szCs w:val="24"/>
          <w:rtl w:val="0"/>
        </w:rPr>
        <w:t xml:space="preserve"> </w:t>
      </w:r>
      <w:hyperlink r:id="rId15">
        <w:r w:rsidDel="00000000" w:rsidR="00000000" w:rsidRPr="00000000">
          <w:rPr>
            <w:rFonts w:ascii="Calibri" w:cs="Calibri" w:eastAsia="Calibri" w:hAnsi="Calibri"/>
            <w:color w:val="1155cc"/>
            <w:sz w:val="24"/>
            <w:szCs w:val="24"/>
            <w:u w:val="single"/>
            <w:rtl w:val="0"/>
          </w:rPr>
          <w:t xml:space="preserve">Next.js</w:t>
        </w:r>
      </w:hyperlink>
      <w:r w:rsidDel="00000000" w:rsidR="00000000" w:rsidRPr="00000000">
        <w:rPr>
          <w:rFonts w:ascii="Calibri" w:cs="Calibri" w:eastAsia="Calibri" w:hAnsi="Calibri"/>
          <w:sz w:val="24"/>
          <w:szCs w:val="24"/>
          <w:rtl w:val="0"/>
        </w:rPr>
        <w:t xml:space="preserve"> (a React framework) using </w:t>
      </w:r>
      <w:hyperlink r:id="rId16">
        <w:r w:rsidDel="00000000" w:rsidR="00000000" w:rsidRPr="00000000">
          <w:rPr>
            <w:rFonts w:ascii="Calibri" w:cs="Calibri" w:eastAsia="Calibri" w:hAnsi="Calibri"/>
            <w:color w:val="1155cc"/>
            <w:sz w:val="24"/>
            <w:szCs w:val="24"/>
            <w:u w:val="single"/>
            <w:rtl w:val="0"/>
          </w:rPr>
          <w:t xml:space="preserve">Seeds</w:t>
        </w:r>
      </w:hyperlink>
      <w:r w:rsidDel="00000000" w:rsidR="00000000" w:rsidRPr="00000000">
        <w:rPr>
          <w:rFonts w:ascii="Calibri" w:cs="Calibri" w:eastAsia="Calibri" w:hAnsi="Calibri"/>
          <w:sz w:val="24"/>
          <w:szCs w:val="24"/>
          <w:rtl w:val="0"/>
        </w:rPr>
        <w:t xml:space="preserve">, a component library for Bloom Housing</w:t>
      </w:r>
      <w:r w:rsidDel="00000000" w:rsidR="00000000" w:rsidRPr="00000000">
        <w:rPr>
          <w:rtl w:val="0"/>
        </w:rPr>
      </w:r>
    </w:p>
    <w:p w:rsidR="00000000" w:rsidDel="00000000" w:rsidP="00000000" w:rsidRDefault="00000000" w:rsidRPr="00000000" w14:paraId="00000039">
      <w:pPr>
        <w:numPr>
          <w:ilvl w:val="0"/>
          <w:numId w:val="4"/>
        </w:numPr>
        <w:spacing w:after="0" w:before="0" w:lineRule="auto"/>
        <w:ind w:left="720" w:hanging="360"/>
        <w:rPr>
          <w:b w:val="1"/>
          <w:sz w:val="24"/>
          <w:szCs w:val="24"/>
        </w:rPr>
      </w:pPr>
      <w:r w:rsidDel="00000000" w:rsidR="00000000" w:rsidRPr="00000000">
        <w:rPr>
          <w:rFonts w:ascii="Calibri" w:cs="Calibri" w:eastAsia="Calibri" w:hAnsi="Calibri"/>
          <w:b w:val="1"/>
          <w:sz w:val="24"/>
          <w:szCs w:val="24"/>
          <w:rtl w:val="0"/>
        </w:rPr>
        <w:t xml:space="preserve">Seed Data:</w:t>
      </w:r>
      <w:r w:rsidDel="00000000" w:rsidR="00000000" w:rsidRPr="00000000">
        <w:rPr>
          <w:rFonts w:ascii="Calibri" w:cs="Calibri" w:eastAsia="Calibri" w:hAnsi="Calibri"/>
          <w:sz w:val="24"/>
          <w:szCs w:val="24"/>
          <w:rtl w:val="0"/>
        </w:rPr>
        <w:t xml:space="preserve"> </w:t>
      </w:r>
      <w:hyperlink r:id="rId17">
        <w:r w:rsidDel="00000000" w:rsidR="00000000" w:rsidRPr="00000000">
          <w:rPr>
            <w:rFonts w:ascii="Calibri" w:cs="Calibri" w:eastAsia="Calibri" w:hAnsi="Calibri"/>
            <w:color w:val="1155cc"/>
            <w:sz w:val="24"/>
            <w:szCs w:val="24"/>
            <w:u w:val="single"/>
            <w:rtl w:val="0"/>
          </w:rPr>
          <w:t xml:space="preserve">Bloom’s backend</w:t>
        </w:r>
      </w:hyperlink>
      <w:r w:rsidDel="00000000" w:rsidR="00000000" w:rsidRPr="00000000">
        <w:rPr>
          <w:rFonts w:ascii="Calibri" w:cs="Calibri" w:eastAsia="Calibri" w:hAnsi="Calibri"/>
          <w:sz w:val="24"/>
          <w:szCs w:val="24"/>
          <w:rtl w:val="0"/>
        </w:rPr>
        <w:t xml:space="preserve"> provides seed data that generates mock data that can be used for experimentation and generating datasets for training LLMs. By following the setup instructions for </w:t>
      </w:r>
      <w:hyperlink r:id="rId18">
        <w:r w:rsidDel="00000000" w:rsidR="00000000" w:rsidRPr="00000000">
          <w:rPr>
            <w:rFonts w:ascii="Calibri" w:cs="Calibri" w:eastAsia="Calibri" w:hAnsi="Calibri"/>
            <w:color w:val="1155cc"/>
            <w:sz w:val="24"/>
            <w:szCs w:val="24"/>
            <w:u w:val="single"/>
            <w:rtl w:val="0"/>
          </w:rPr>
          <w:t xml:space="preserve">getting started locally</w:t>
        </w:r>
      </w:hyperlink>
      <w:r w:rsidDel="00000000" w:rsidR="00000000" w:rsidRPr="00000000">
        <w:rPr>
          <w:rFonts w:ascii="Calibri" w:cs="Calibri" w:eastAsia="Calibri" w:hAnsi="Calibri"/>
          <w:sz w:val="24"/>
          <w:szCs w:val="24"/>
          <w:rtl w:val="0"/>
        </w:rPr>
        <w:t xml:space="preserve">, an initial seed will be generated.</w:t>
      </w:r>
      <w:r w:rsidDel="00000000" w:rsidR="00000000" w:rsidRPr="00000000">
        <w:rPr>
          <w:rtl w:val="0"/>
        </w:rPr>
      </w:r>
    </w:p>
    <w:p w:rsidR="00000000" w:rsidDel="00000000" w:rsidP="00000000" w:rsidRDefault="00000000" w:rsidRPr="00000000" w14:paraId="0000003A">
      <w:pPr>
        <w:numPr>
          <w:ilvl w:val="0"/>
          <w:numId w:val="4"/>
        </w:numPr>
        <w:spacing w:after="0" w:before="0" w:lineRule="auto"/>
        <w:ind w:left="720" w:hanging="360"/>
        <w:rPr>
          <w:b w:val="1"/>
          <w:sz w:val="24"/>
          <w:szCs w:val="24"/>
        </w:rPr>
      </w:pPr>
      <w:r w:rsidDel="00000000" w:rsidR="00000000" w:rsidRPr="00000000">
        <w:rPr>
          <w:rFonts w:ascii="Calibri" w:cs="Calibri" w:eastAsia="Calibri" w:hAnsi="Calibri"/>
          <w:b w:val="1"/>
          <w:sz w:val="24"/>
          <w:szCs w:val="24"/>
          <w:rtl w:val="0"/>
        </w:rPr>
        <w:t xml:space="preserve">Documentation:</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3B">
      <w:pPr>
        <w:numPr>
          <w:ilvl w:val="1"/>
          <w:numId w:val="4"/>
        </w:numPr>
        <w:spacing w:after="0" w:before="0" w:lineRule="auto"/>
        <w:ind w:left="144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Bloom’s main </w:t>
      </w:r>
      <w:hyperlink r:id="rId19">
        <w:r w:rsidDel="00000000" w:rsidR="00000000" w:rsidRPr="00000000">
          <w:rPr>
            <w:rFonts w:ascii="Calibri" w:cs="Calibri" w:eastAsia="Calibri" w:hAnsi="Calibri"/>
            <w:color w:val="1155cc"/>
            <w:sz w:val="24"/>
            <w:szCs w:val="24"/>
            <w:u w:val="single"/>
            <w:rtl w:val="0"/>
          </w:rPr>
          <w:t xml:space="preserve">README</w:t>
        </w:r>
      </w:hyperlink>
      <w:r w:rsidDel="00000000" w:rsidR="00000000" w:rsidRPr="00000000">
        <w:rPr>
          <w:rFonts w:ascii="Calibri" w:cs="Calibri" w:eastAsia="Calibri" w:hAnsi="Calibri"/>
          <w:sz w:val="24"/>
          <w:szCs w:val="24"/>
          <w:rtl w:val="0"/>
        </w:rPr>
        <w:t xml:space="preserve"> provides an overview of the platform and information on how to get started and contribute.</w:t>
      </w:r>
      <w:r w:rsidDel="00000000" w:rsidR="00000000" w:rsidRPr="00000000">
        <w:rPr>
          <w:rtl w:val="0"/>
        </w:rPr>
      </w:r>
    </w:p>
    <w:p w:rsidR="00000000" w:rsidDel="00000000" w:rsidP="00000000" w:rsidRDefault="00000000" w:rsidRPr="00000000" w14:paraId="0000003C">
      <w:pPr>
        <w:numPr>
          <w:ilvl w:val="1"/>
          <w:numId w:val="4"/>
        </w:numPr>
        <w:spacing w:after="0" w:before="0" w:lineRule="auto"/>
        <w:ind w:left="1440" w:hanging="360"/>
        <w:rPr>
          <w:rFonts w:ascii="Calibri" w:cs="Calibri" w:eastAsia="Calibri" w:hAnsi="Calibri"/>
          <w:b w:val="1"/>
          <w:sz w:val="24"/>
          <w:szCs w:val="24"/>
        </w:rPr>
      </w:pPr>
      <w:hyperlink r:id="rId20">
        <w:r w:rsidDel="00000000" w:rsidR="00000000" w:rsidRPr="00000000">
          <w:rPr>
            <w:rFonts w:ascii="Calibri" w:cs="Calibri" w:eastAsia="Calibri" w:hAnsi="Calibri"/>
            <w:color w:val="0000ee"/>
            <w:sz w:val="24"/>
            <w:szCs w:val="24"/>
            <w:u w:val="single"/>
            <w:rtl w:val="0"/>
          </w:rPr>
          <w:t xml:space="preserve">AI + Data Ethics Guided Introduction</w:t>
        </w:r>
      </w:hyperlink>
      <w:r w:rsidDel="00000000" w:rsidR="00000000" w:rsidRPr="00000000">
        <w:rPr>
          <w:rtl w:val="0"/>
        </w:rPr>
      </w:r>
    </w:p>
    <w:p w:rsidR="00000000" w:rsidDel="00000000" w:rsidP="00000000" w:rsidRDefault="00000000" w:rsidRPr="00000000" w14:paraId="0000003D">
      <w:pPr>
        <w:numPr>
          <w:ilvl w:val="1"/>
          <w:numId w:val="4"/>
        </w:numPr>
        <w:spacing w:after="0" w:before="0" w:lineRule="auto"/>
        <w:ind w:left="144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hyperlink r:id="rId21">
        <w:r w:rsidDel="00000000" w:rsidR="00000000" w:rsidRPr="00000000">
          <w:rPr>
            <w:rFonts w:ascii="Calibri" w:cs="Calibri" w:eastAsia="Calibri" w:hAnsi="Calibri"/>
            <w:color w:val="1155cc"/>
            <w:sz w:val="24"/>
            <w:szCs w:val="24"/>
            <w:u w:val="single"/>
            <w:rtl w:val="0"/>
          </w:rPr>
          <w:t xml:space="preserve">A framework</w:t>
        </w:r>
      </w:hyperlink>
      <w:r w:rsidDel="00000000" w:rsidR="00000000" w:rsidRPr="00000000">
        <w:rPr>
          <w:rFonts w:ascii="Calibri" w:cs="Calibri" w:eastAsia="Calibri" w:hAnsi="Calibri"/>
          <w:sz w:val="24"/>
          <w:szCs w:val="24"/>
          <w:rtl w:val="0"/>
        </w:rPr>
        <w:t xml:space="preserve"> we use for developing AI responsibly, which includes our principals, guardrails and checklists</w:t>
      </w:r>
      <w:r w:rsidDel="00000000" w:rsidR="00000000" w:rsidRPr="00000000">
        <w:rPr>
          <w:rtl w:val="0"/>
        </w:rPr>
      </w:r>
    </w:p>
    <w:p w:rsidR="00000000" w:rsidDel="00000000" w:rsidP="00000000" w:rsidRDefault="00000000" w:rsidRPr="00000000" w14:paraId="0000003E">
      <w:pPr>
        <w:numPr>
          <w:ilvl w:val="1"/>
          <w:numId w:val="4"/>
        </w:numPr>
        <w:spacing w:after="0" w:before="0" w:lineRule="auto"/>
        <w:ind w:left="1440" w:hanging="360"/>
        <w:rPr>
          <w:rFonts w:ascii="Calibri" w:cs="Calibri" w:eastAsia="Calibri" w:hAnsi="Calibri"/>
          <w:sz w:val="24"/>
          <w:szCs w:val="24"/>
        </w:rPr>
      </w:pPr>
      <w:hyperlink r:id="rId22">
        <w:r w:rsidDel="00000000" w:rsidR="00000000" w:rsidRPr="00000000">
          <w:rPr>
            <w:rFonts w:ascii="Calibri" w:cs="Calibri" w:eastAsia="Calibri" w:hAnsi="Calibri"/>
            <w:color w:val="1155cc"/>
            <w:sz w:val="24"/>
            <w:szCs w:val="24"/>
            <w:u w:val="single"/>
            <w:rtl w:val="0"/>
          </w:rPr>
          <w:t xml:space="preserve">Bloom Housing Guide</w:t>
        </w:r>
      </w:hyperlink>
      <w:r w:rsidDel="00000000" w:rsidR="00000000" w:rsidRPr="00000000">
        <w:rPr>
          <w:rtl w:val="0"/>
        </w:rPr>
      </w:r>
    </w:p>
    <w:p w:rsidR="00000000" w:rsidDel="00000000" w:rsidP="00000000" w:rsidRDefault="00000000" w:rsidRPr="00000000" w14:paraId="0000003F">
      <w:pPr>
        <w:numPr>
          <w:ilvl w:val="0"/>
          <w:numId w:val="4"/>
        </w:numPr>
        <w:spacing w:after="0" w:before="0" w:lineRule="auto"/>
        <w:ind w:left="720" w:hanging="360"/>
        <w:rPr>
          <w:b w:val="1"/>
          <w:sz w:val="24"/>
          <w:szCs w:val="24"/>
        </w:rPr>
      </w:pPr>
      <w:r w:rsidDel="00000000" w:rsidR="00000000" w:rsidRPr="00000000">
        <w:rPr>
          <w:rFonts w:ascii="Calibri" w:cs="Calibri" w:eastAsia="Calibri" w:hAnsi="Calibri"/>
          <w:b w:val="1"/>
          <w:sz w:val="24"/>
          <w:szCs w:val="24"/>
          <w:rtl w:val="0"/>
        </w:rPr>
        <w:t xml:space="preserve">Mentorship Sessions:</w:t>
      </w:r>
      <w:r w:rsidDel="00000000" w:rsidR="00000000" w:rsidRPr="00000000">
        <w:rPr>
          <w:rFonts w:ascii="Calibri" w:cs="Calibri" w:eastAsia="Calibri" w:hAnsi="Calibri"/>
          <w:sz w:val="24"/>
          <w:szCs w:val="24"/>
          <w:rtl w:val="0"/>
        </w:rPr>
        <w:t xml:space="preserve"> Provide mentorship on Bloom’s tech stack, implementing new features, preparing data for responsible and ethical use with LLMs and evaluating use cases and implementation of models.</w:t>
      </w:r>
      <w:r w:rsidDel="00000000" w:rsidR="00000000" w:rsidRPr="00000000">
        <w:rPr>
          <w:rtl w:val="0"/>
        </w:rPr>
      </w:r>
    </w:p>
    <w:p w:rsidR="00000000" w:rsidDel="00000000" w:rsidP="00000000" w:rsidRDefault="00000000" w:rsidRPr="00000000" w14:paraId="00000040">
      <w:pPr>
        <w:numPr>
          <w:ilvl w:val="0"/>
          <w:numId w:val="4"/>
        </w:numPr>
        <w:spacing w:after="0" w:before="0" w:lineRule="auto"/>
        <w:ind w:left="720" w:hanging="360"/>
        <w:rPr>
          <w:b w:val="1"/>
          <w:sz w:val="24"/>
          <w:szCs w:val="24"/>
        </w:rPr>
      </w:pPr>
      <w:r w:rsidDel="00000000" w:rsidR="00000000" w:rsidRPr="00000000">
        <w:rPr>
          <w:rFonts w:ascii="Calibri" w:cs="Calibri" w:eastAsia="Calibri" w:hAnsi="Calibri"/>
          <w:b w:val="1"/>
          <w:sz w:val="24"/>
          <w:szCs w:val="24"/>
          <w:rtl w:val="0"/>
        </w:rPr>
        <w:t xml:space="preserve">Python-based AI Solutions: </w:t>
      </w:r>
      <w:r w:rsidDel="00000000" w:rsidR="00000000" w:rsidRPr="00000000">
        <w:rPr>
          <w:rFonts w:ascii="Calibri" w:cs="Calibri" w:eastAsia="Calibri" w:hAnsi="Calibri"/>
          <w:sz w:val="24"/>
          <w:szCs w:val="24"/>
          <w:rtl w:val="0"/>
        </w:rPr>
        <w:t xml:space="preserve">The open-source Bloom Housing platform does not yet have core support for AI solutions. Using the expertise you have gained through the JTC program, the Bloom team encourages you to develop Python-based micro services to implement AI solutions using open-source machine learning libraries like TensoFlow.</w:t>
      </w:r>
      <w:r w:rsidDel="00000000" w:rsidR="00000000" w:rsidRPr="00000000">
        <w:rPr>
          <w:rtl w:val="0"/>
        </w:rPr>
      </w:r>
    </w:p>
    <w:p w:rsidR="00000000" w:rsidDel="00000000" w:rsidP="00000000" w:rsidRDefault="00000000" w:rsidRPr="00000000" w14:paraId="00000041">
      <w:pPr>
        <w:numPr>
          <w:ilvl w:val="0"/>
          <w:numId w:val="4"/>
        </w:numPr>
        <w:spacing w:after="0" w:before="0" w:lineRule="auto"/>
        <w:ind w:left="720" w:hanging="360"/>
        <w:rPr>
          <w:b w:val="1"/>
          <w:sz w:val="24"/>
          <w:szCs w:val="24"/>
        </w:rPr>
      </w:pPr>
      <w:r w:rsidDel="00000000" w:rsidR="00000000" w:rsidRPr="00000000">
        <w:rPr>
          <w:rFonts w:ascii="Calibri" w:cs="Calibri" w:eastAsia="Calibri" w:hAnsi="Calibri"/>
          <w:b w:val="1"/>
          <w:sz w:val="24"/>
          <w:szCs w:val="24"/>
          <w:rtl w:val="0"/>
        </w:rPr>
        <w:t xml:space="preserve">Integrating AI Services with Bloom Housing: </w:t>
      </w:r>
      <w:r w:rsidDel="00000000" w:rsidR="00000000" w:rsidRPr="00000000">
        <w:rPr>
          <w:rFonts w:ascii="Calibri" w:cs="Calibri" w:eastAsia="Calibri" w:hAnsi="Calibri"/>
          <w:sz w:val="24"/>
          <w:szCs w:val="24"/>
          <w:rtl w:val="0"/>
        </w:rPr>
        <w:t xml:space="preserve">The Bloom team recommends integrating AI solutions via an API with the Bloom Housing platform by developing </w:t>
      </w:r>
      <w:hyperlink r:id="rId23">
        <w:r w:rsidDel="00000000" w:rsidR="00000000" w:rsidRPr="00000000">
          <w:rPr>
            <w:rFonts w:ascii="Calibri" w:cs="Calibri" w:eastAsia="Calibri" w:hAnsi="Calibri"/>
            <w:color w:val="1155cc"/>
            <w:sz w:val="24"/>
            <w:szCs w:val="24"/>
            <w:u w:val="single"/>
            <w:rtl w:val="0"/>
          </w:rPr>
          <w:t xml:space="preserve">Nest.js modules</w:t>
        </w:r>
      </w:hyperlink>
      <w:r w:rsidDel="00000000" w:rsidR="00000000" w:rsidRPr="00000000">
        <w:rPr>
          <w:rFonts w:ascii="Calibri" w:cs="Calibri" w:eastAsia="Calibri" w:hAnsi="Calibri"/>
          <w:sz w:val="24"/>
          <w:szCs w:val="24"/>
          <w:rtl w:val="0"/>
        </w:rPr>
        <w:t xml:space="preserve"> and their corresponding controllers and services. You may find </w:t>
      </w:r>
      <w:hyperlink r:id="rId24">
        <w:r w:rsidDel="00000000" w:rsidR="00000000" w:rsidRPr="00000000">
          <w:rPr>
            <w:rFonts w:ascii="Calibri" w:cs="Calibri" w:eastAsia="Calibri" w:hAnsi="Calibri"/>
            <w:color w:val="1155cc"/>
            <w:sz w:val="24"/>
            <w:szCs w:val="24"/>
            <w:u w:val="single"/>
            <w:rtl w:val="0"/>
          </w:rPr>
          <w:t xml:space="preserve">existing module definitions here</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42">
      <w:pPr>
        <w:numPr>
          <w:ilvl w:val="0"/>
          <w:numId w:val="4"/>
        </w:numPr>
        <w:spacing w:after="0" w:before="0" w:lineRule="auto"/>
        <w:ind w:left="720" w:hanging="360"/>
        <w:rPr>
          <w:b w:val="1"/>
          <w:sz w:val="24"/>
          <w:szCs w:val="24"/>
        </w:rPr>
      </w:pPr>
      <w:r w:rsidDel="00000000" w:rsidR="00000000" w:rsidRPr="00000000">
        <w:rPr>
          <w:rFonts w:ascii="Calibri" w:cs="Calibri" w:eastAsia="Calibri" w:hAnsi="Calibri"/>
          <w:b w:val="1"/>
          <w:sz w:val="24"/>
          <w:szCs w:val="24"/>
          <w:rtl w:val="0"/>
        </w:rPr>
        <w:t xml:space="preserve">Developing with LLM Models:</w:t>
      </w:r>
      <w:r w:rsidDel="00000000" w:rsidR="00000000" w:rsidRPr="00000000">
        <w:rPr>
          <w:rFonts w:ascii="Calibri" w:cs="Calibri" w:eastAsia="Calibri" w:hAnsi="Calibri"/>
          <w:sz w:val="24"/>
          <w:szCs w:val="24"/>
          <w:rtl w:val="0"/>
        </w:rPr>
        <w:t xml:space="preserve"> Our team uses </w:t>
      </w:r>
      <w:hyperlink r:id="rId25">
        <w:r w:rsidDel="00000000" w:rsidR="00000000" w:rsidRPr="00000000">
          <w:rPr>
            <w:rFonts w:ascii="Calibri" w:cs="Calibri" w:eastAsia="Calibri" w:hAnsi="Calibri"/>
            <w:color w:val="1155cc"/>
            <w:sz w:val="24"/>
            <w:szCs w:val="24"/>
            <w:u w:val="single"/>
            <w:rtl w:val="0"/>
          </w:rPr>
          <w:t xml:space="preserve">LM Studio</w:t>
        </w:r>
      </w:hyperlink>
      <w:r w:rsidDel="00000000" w:rsidR="00000000" w:rsidRPr="00000000">
        <w:rPr>
          <w:rFonts w:ascii="Calibri" w:cs="Calibri" w:eastAsia="Calibri" w:hAnsi="Calibri"/>
          <w:sz w:val="24"/>
          <w:szCs w:val="24"/>
          <w:rtl w:val="0"/>
        </w:rPr>
        <w:t xml:space="preserve"> to develop locally with LLMs. This can also help keep costs low with training and inference and allows you to test a variety of models.</w:t>
      </w:r>
      <w:r w:rsidDel="00000000" w:rsidR="00000000" w:rsidRPr="00000000">
        <w:rPr>
          <w:rtl w:val="0"/>
        </w:rPr>
      </w:r>
    </w:p>
    <w:p w:rsidR="00000000" w:rsidDel="00000000" w:rsidP="00000000" w:rsidRDefault="00000000" w:rsidRPr="00000000" w14:paraId="00000043">
      <w:pPr>
        <w:numPr>
          <w:ilvl w:val="1"/>
          <w:numId w:val="4"/>
        </w:numPr>
        <w:spacing w:after="240" w:before="0" w:lineRule="auto"/>
        <w:ind w:left="1440" w:hanging="360"/>
        <w:rPr>
          <w:b w:val="1"/>
          <w:sz w:val="24"/>
          <w:szCs w:val="24"/>
        </w:rPr>
      </w:pPr>
      <w:r w:rsidDel="00000000" w:rsidR="00000000" w:rsidRPr="00000000">
        <w:rPr>
          <w:rFonts w:ascii="Calibri" w:cs="Calibri" w:eastAsia="Calibri" w:hAnsi="Calibri"/>
          <w:b w:val="1"/>
          <w:sz w:val="24"/>
          <w:szCs w:val="24"/>
          <w:rtl w:val="0"/>
        </w:rPr>
        <w:t xml:space="preserve">Open-source:</w:t>
      </w:r>
      <w:r w:rsidDel="00000000" w:rsidR="00000000" w:rsidRPr="00000000">
        <w:rPr>
          <w:rFonts w:ascii="Calibri" w:cs="Calibri" w:eastAsia="Calibri" w:hAnsi="Calibri"/>
          <w:sz w:val="24"/>
          <w:szCs w:val="24"/>
          <w:rtl w:val="0"/>
        </w:rPr>
        <w:t xml:space="preserve"> As Bloom is an open-source project, we encourage you to use open-source LLMs like </w:t>
      </w:r>
      <w:hyperlink r:id="rId26">
        <w:r w:rsidDel="00000000" w:rsidR="00000000" w:rsidRPr="00000000">
          <w:rPr>
            <w:rFonts w:ascii="Calibri" w:cs="Calibri" w:eastAsia="Calibri" w:hAnsi="Calibri"/>
            <w:color w:val="1155cc"/>
            <w:sz w:val="24"/>
            <w:szCs w:val="24"/>
            <w:u w:val="single"/>
            <w:rtl w:val="0"/>
          </w:rPr>
          <w:t xml:space="preserve">Gemma</w:t>
        </w:r>
      </w:hyperlink>
      <w:r w:rsidDel="00000000" w:rsidR="00000000" w:rsidRPr="00000000">
        <w:rPr>
          <w:rFonts w:ascii="Calibri" w:cs="Calibri" w:eastAsia="Calibri" w:hAnsi="Calibri"/>
          <w:sz w:val="24"/>
          <w:szCs w:val="24"/>
          <w:rtl w:val="0"/>
        </w:rPr>
        <w:t xml:space="preserve"> and </w:t>
      </w:r>
      <w:hyperlink r:id="rId27">
        <w:r w:rsidDel="00000000" w:rsidR="00000000" w:rsidRPr="00000000">
          <w:rPr>
            <w:rFonts w:ascii="Calibri" w:cs="Calibri" w:eastAsia="Calibri" w:hAnsi="Calibri"/>
            <w:color w:val="1155cc"/>
            <w:sz w:val="24"/>
            <w:szCs w:val="24"/>
            <w:u w:val="single"/>
            <w:rtl w:val="0"/>
          </w:rPr>
          <w:t xml:space="preserve">Llama</w:t>
        </w:r>
      </w:hyperlink>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rFonts w:ascii="Calibri" w:cs="Calibri" w:eastAsia="Calibri" w:hAnsi="Calibri"/>
          <w:b w:val="1"/>
          <w:color w:val="000000"/>
          <w:sz w:val="24"/>
          <w:szCs w:val="24"/>
        </w:rPr>
      </w:pPr>
      <w:bookmarkStart w:colFirst="0" w:colLast="0" w:name="_heading=h.b3cc0073t82a" w:id="8"/>
      <w:bookmarkEnd w:id="8"/>
      <w:r w:rsidDel="00000000" w:rsidR="00000000" w:rsidRPr="00000000">
        <w:rPr>
          <w:rFonts w:ascii="Calibri" w:cs="Calibri" w:eastAsia="Calibri" w:hAnsi="Calibri"/>
          <w:b w:val="1"/>
          <w:color w:val="000000"/>
          <w:sz w:val="24"/>
          <w:szCs w:val="24"/>
          <w:rtl w:val="0"/>
        </w:rPr>
        <w:t xml:space="preserve">Responsible AI Considerations</w:t>
      </w:r>
    </w:p>
    <w:p w:rsidR="00000000" w:rsidDel="00000000" w:rsidP="00000000" w:rsidRDefault="00000000" w:rsidRPr="00000000" w14:paraId="0000004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AI can provide significant benefits, it's crucial to implement it responsibly:</w:t>
      </w:r>
    </w:p>
    <w:p w:rsidR="00000000" w:rsidDel="00000000" w:rsidP="00000000" w:rsidRDefault="00000000" w:rsidRPr="00000000" w14:paraId="00000046">
      <w:pPr>
        <w:numPr>
          <w:ilvl w:val="0"/>
          <w:numId w:val="3"/>
        </w:numPr>
        <w:spacing w:after="0" w:before="240" w:lineRule="auto"/>
        <w:ind w:left="720" w:hanging="360"/>
        <w:rPr>
          <w:sz w:val="24"/>
          <w:szCs w:val="24"/>
        </w:rPr>
      </w:pPr>
      <w:r w:rsidDel="00000000" w:rsidR="00000000" w:rsidRPr="00000000">
        <w:rPr>
          <w:rFonts w:ascii="Calibri" w:cs="Calibri" w:eastAsia="Calibri" w:hAnsi="Calibri"/>
          <w:b w:val="1"/>
          <w:sz w:val="24"/>
          <w:szCs w:val="24"/>
          <w:rtl w:val="0"/>
        </w:rPr>
        <w:t xml:space="preserve">Bias Mitigation:</w:t>
      </w:r>
      <w:r w:rsidDel="00000000" w:rsidR="00000000" w:rsidRPr="00000000">
        <w:rPr>
          <w:rFonts w:ascii="Calibri" w:cs="Calibri" w:eastAsia="Calibri" w:hAnsi="Calibri"/>
          <w:sz w:val="24"/>
          <w:szCs w:val="24"/>
          <w:rtl w:val="0"/>
        </w:rPr>
        <w:t xml:space="preserve"> Ensure training data for recommendations and chatbot assistance is diverse and representative to avoid reinforcing biases in housing recommendations.</w:t>
      </w:r>
      <w:r w:rsidDel="00000000" w:rsidR="00000000" w:rsidRPr="00000000">
        <w:rPr>
          <w:rtl w:val="0"/>
        </w:rPr>
      </w:r>
    </w:p>
    <w:p w:rsidR="00000000" w:rsidDel="00000000" w:rsidP="00000000" w:rsidRDefault="00000000" w:rsidRPr="00000000" w14:paraId="00000047">
      <w:pPr>
        <w:numPr>
          <w:ilvl w:val="0"/>
          <w:numId w:val="3"/>
        </w:numPr>
        <w:spacing w:after="0" w:before="0" w:lineRule="auto"/>
        <w:ind w:left="720" w:hanging="360"/>
        <w:rPr>
          <w:sz w:val="24"/>
          <w:szCs w:val="24"/>
        </w:rPr>
      </w:pPr>
      <w:r w:rsidDel="00000000" w:rsidR="00000000" w:rsidRPr="00000000">
        <w:rPr>
          <w:rFonts w:ascii="Calibri" w:cs="Calibri" w:eastAsia="Calibri" w:hAnsi="Calibri"/>
          <w:b w:val="1"/>
          <w:sz w:val="24"/>
          <w:szCs w:val="24"/>
          <w:rtl w:val="0"/>
        </w:rPr>
        <w:t xml:space="preserve">Transparency:</w:t>
      </w:r>
      <w:r w:rsidDel="00000000" w:rsidR="00000000" w:rsidRPr="00000000">
        <w:rPr>
          <w:rFonts w:ascii="Calibri" w:cs="Calibri" w:eastAsia="Calibri" w:hAnsi="Calibri"/>
          <w:sz w:val="24"/>
          <w:szCs w:val="24"/>
          <w:rtl w:val="0"/>
        </w:rPr>
        <w:t xml:space="preserve"> Clearly communicate when AI is making a decision or recommendation, allowing users to understand and override AI-driven suggestions if needed.</w:t>
      </w:r>
      <w:r w:rsidDel="00000000" w:rsidR="00000000" w:rsidRPr="00000000">
        <w:rPr>
          <w:rtl w:val="0"/>
        </w:rPr>
      </w:r>
    </w:p>
    <w:p w:rsidR="00000000" w:rsidDel="00000000" w:rsidP="00000000" w:rsidRDefault="00000000" w:rsidRPr="00000000" w14:paraId="00000048">
      <w:pPr>
        <w:numPr>
          <w:ilvl w:val="0"/>
          <w:numId w:val="3"/>
        </w:numPr>
        <w:spacing w:after="0" w:before="0" w:lineRule="auto"/>
        <w:ind w:left="720" w:hanging="360"/>
        <w:rPr>
          <w:sz w:val="24"/>
          <w:szCs w:val="24"/>
        </w:rPr>
      </w:pPr>
      <w:r w:rsidDel="00000000" w:rsidR="00000000" w:rsidRPr="00000000">
        <w:rPr>
          <w:rFonts w:ascii="Calibri" w:cs="Calibri" w:eastAsia="Calibri" w:hAnsi="Calibri"/>
          <w:b w:val="1"/>
          <w:sz w:val="24"/>
          <w:szCs w:val="24"/>
          <w:rtl w:val="0"/>
        </w:rPr>
        <w:t xml:space="preserve">Privacy &amp; Security:</w:t>
      </w:r>
      <w:r w:rsidDel="00000000" w:rsidR="00000000" w:rsidRPr="00000000">
        <w:rPr>
          <w:rFonts w:ascii="Calibri" w:cs="Calibri" w:eastAsia="Calibri" w:hAnsi="Calibri"/>
          <w:sz w:val="24"/>
          <w:szCs w:val="24"/>
          <w:rtl w:val="0"/>
        </w:rPr>
        <w:t xml:space="preserve"> Implement on-device processing for sensitive tasks where possible (e.g. scanning IDs for autofill) to reduce data exposure.</w:t>
      </w:r>
      <w:r w:rsidDel="00000000" w:rsidR="00000000" w:rsidRPr="00000000">
        <w:rPr>
          <w:rtl w:val="0"/>
        </w:rPr>
      </w:r>
    </w:p>
    <w:p w:rsidR="00000000" w:rsidDel="00000000" w:rsidP="00000000" w:rsidRDefault="00000000" w:rsidRPr="00000000" w14:paraId="00000049">
      <w:pPr>
        <w:numPr>
          <w:ilvl w:val="0"/>
          <w:numId w:val="3"/>
        </w:numPr>
        <w:spacing w:after="240" w:before="0" w:lineRule="auto"/>
        <w:ind w:left="720" w:hanging="360"/>
        <w:rPr>
          <w:sz w:val="24"/>
          <w:szCs w:val="24"/>
        </w:rPr>
      </w:pPr>
      <w:r w:rsidDel="00000000" w:rsidR="00000000" w:rsidRPr="00000000">
        <w:rPr>
          <w:rFonts w:ascii="Calibri" w:cs="Calibri" w:eastAsia="Calibri" w:hAnsi="Calibri"/>
          <w:b w:val="1"/>
          <w:sz w:val="24"/>
          <w:szCs w:val="24"/>
          <w:rtl w:val="0"/>
        </w:rPr>
        <w:t xml:space="preserve">Accessibility:</w:t>
      </w:r>
      <w:r w:rsidDel="00000000" w:rsidR="00000000" w:rsidRPr="00000000">
        <w:rPr>
          <w:rFonts w:ascii="Calibri" w:cs="Calibri" w:eastAsia="Calibri" w:hAnsi="Calibri"/>
          <w:sz w:val="24"/>
          <w:szCs w:val="24"/>
          <w:rtl w:val="0"/>
        </w:rPr>
        <w:t xml:space="preserve"> Design AI features to be multimodal, including text, voice, and visual interfaces, to support users with varying literacy levels or disabilities.</w: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rFonts w:ascii="Calibri" w:cs="Calibri" w:eastAsia="Calibri" w:hAnsi="Calibri"/>
          <w:b w:val="1"/>
          <w:color w:val="000000"/>
          <w:sz w:val="24"/>
          <w:szCs w:val="24"/>
        </w:rPr>
      </w:pPr>
      <w:bookmarkStart w:colFirst="0" w:colLast="0" w:name="_heading=h.2r0qpqf2u2tp" w:id="9"/>
      <w:bookmarkEnd w:id="9"/>
      <w:r w:rsidDel="00000000" w:rsidR="00000000" w:rsidRPr="00000000">
        <w:rPr>
          <w:rFonts w:ascii="Calibri" w:cs="Calibri" w:eastAsia="Calibri" w:hAnsi="Calibri"/>
          <w:b w:val="1"/>
          <w:color w:val="000000"/>
          <w:sz w:val="24"/>
          <w:szCs w:val="24"/>
          <w:rtl w:val="0"/>
        </w:rPr>
        <w:t xml:space="preserve">Data Considerations</w:t>
      </w:r>
    </w:p>
    <w:p w:rsidR="00000000" w:rsidDel="00000000" w:rsidP="00000000" w:rsidRDefault="00000000" w:rsidRPr="00000000" w14:paraId="0000004B">
      <w:pPr>
        <w:numPr>
          <w:ilvl w:val="0"/>
          <w:numId w:val="5"/>
        </w:numPr>
        <w:spacing w:after="0" w:before="240" w:lineRule="auto"/>
        <w:ind w:left="720" w:hanging="360"/>
        <w:rPr>
          <w:sz w:val="24"/>
          <w:szCs w:val="24"/>
        </w:rPr>
      </w:pPr>
      <w:r w:rsidDel="00000000" w:rsidR="00000000" w:rsidRPr="00000000">
        <w:rPr>
          <w:rFonts w:ascii="Calibri" w:cs="Calibri" w:eastAsia="Calibri" w:hAnsi="Calibri"/>
          <w:b w:val="1"/>
          <w:sz w:val="24"/>
          <w:szCs w:val="24"/>
          <w:rtl w:val="0"/>
        </w:rPr>
        <w:t xml:space="preserve">PII Retention</w:t>
      </w:r>
      <w:r w:rsidDel="00000000" w:rsidR="00000000" w:rsidRPr="00000000">
        <w:rPr>
          <w:rFonts w:ascii="Calibri" w:cs="Calibri" w:eastAsia="Calibri" w:hAnsi="Calibri"/>
          <w:sz w:val="24"/>
          <w:szCs w:val="24"/>
          <w:rtl w:val="0"/>
        </w:rPr>
        <w:t xml:space="preserve">: Retention timelines are dependent on jurisdiction requirements, and should be configurable. Jurisdiction configurations can be stored directly on the Jurisdictions table or via a related table.</w:t>
      </w:r>
      <w:r w:rsidDel="00000000" w:rsidR="00000000" w:rsidRPr="00000000">
        <w:rPr>
          <w:rtl w:val="0"/>
        </w:rPr>
      </w:r>
    </w:p>
    <w:p w:rsidR="00000000" w:rsidDel="00000000" w:rsidP="00000000" w:rsidRDefault="00000000" w:rsidRPr="00000000" w14:paraId="0000004C">
      <w:pPr>
        <w:numPr>
          <w:ilvl w:val="0"/>
          <w:numId w:val="5"/>
        </w:numPr>
        <w:spacing w:after="0" w:before="0" w:lineRule="auto"/>
        <w:ind w:left="720" w:hanging="360"/>
        <w:rPr>
          <w:b w:val="1"/>
          <w:sz w:val="24"/>
          <w:szCs w:val="24"/>
        </w:rPr>
      </w:pPr>
      <w:r w:rsidDel="00000000" w:rsidR="00000000" w:rsidRPr="00000000">
        <w:rPr>
          <w:rFonts w:ascii="Calibri" w:cs="Calibri" w:eastAsia="Calibri" w:hAnsi="Calibri"/>
          <w:b w:val="1"/>
          <w:sz w:val="24"/>
          <w:szCs w:val="24"/>
          <w:rtl w:val="0"/>
        </w:rPr>
        <w:t xml:space="preserve">PII in Development:</w:t>
      </w:r>
      <w:r w:rsidDel="00000000" w:rsidR="00000000" w:rsidRPr="00000000">
        <w:rPr>
          <w:rFonts w:ascii="Calibri" w:cs="Calibri" w:eastAsia="Calibri" w:hAnsi="Calibri"/>
          <w:sz w:val="24"/>
          <w:szCs w:val="24"/>
          <w:rtl w:val="0"/>
        </w:rPr>
        <w:t xml:space="preserve"> You should not need access to production PII during development. If you find that the mock data generated by the system will not meet your requirements, we will assist you in creating mock data that more closely simulates PII found in production.</w:t>
      </w:r>
      <w:r w:rsidDel="00000000" w:rsidR="00000000" w:rsidRPr="00000000">
        <w:rPr>
          <w:rtl w:val="0"/>
        </w:rPr>
      </w:r>
    </w:p>
    <w:p w:rsidR="00000000" w:rsidDel="00000000" w:rsidP="00000000" w:rsidRDefault="00000000" w:rsidRPr="00000000" w14:paraId="0000004D">
      <w:pPr>
        <w:numPr>
          <w:ilvl w:val="0"/>
          <w:numId w:val="5"/>
        </w:numPr>
        <w:spacing w:after="0" w:before="0" w:lineRule="auto"/>
        <w:ind w:left="720" w:hanging="360"/>
        <w:rPr>
          <w:b w:val="1"/>
          <w:sz w:val="24"/>
          <w:szCs w:val="24"/>
        </w:rPr>
      </w:pPr>
      <w:r w:rsidDel="00000000" w:rsidR="00000000" w:rsidRPr="00000000">
        <w:rPr>
          <w:rFonts w:ascii="Calibri" w:cs="Calibri" w:eastAsia="Calibri" w:hAnsi="Calibri"/>
          <w:b w:val="1"/>
          <w:sz w:val="24"/>
          <w:szCs w:val="24"/>
          <w:rtl w:val="0"/>
        </w:rPr>
        <w:t xml:space="preserve">Data Anonymization:</w:t>
      </w:r>
      <w:r w:rsidDel="00000000" w:rsidR="00000000" w:rsidRPr="00000000">
        <w:rPr>
          <w:rFonts w:ascii="Calibri" w:cs="Calibri" w:eastAsia="Calibri" w:hAnsi="Calibri"/>
          <w:sz w:val="24"/>
          <w:szCs w:val="24"/>
          <w:rtl w:val="0"/>
        </w:rPr>
        <w:t xml:space="preserve"> User data should be anonymized such that no collection of data points can be used to identify a user. For example, if your use case requires geographic data of where users live or work paired with their monthly income, the anonymized data cannot contain a census tract with a specific monthly income, as that data could be used to identify a user or household.</w:t>
      </w:r>
      <w:r w:rsidDel="00000000" w:rsidR="00000000" w:rsidRPr="00000000">
        <w:rPr>
          <w:rtl w:val="0"/>
        </w:rPr>
      </w:r>
    </w:p>
    <w:p w:rsidR="00000000" w:rsidDel="00000000" w:rsidP="00000000" w:rsidRDefault="00000000" w:rsidRPr="00000000" w14:paraId="0000004E">
      <w:pPr>
        <w:numPr>
          <w:ilvl w:val="0"/>
          <w:numId w:val="5"/>
        </w:numPr>
        <w:spacing w:after="240" w:before="0" w:lineRule="auto"/>
        <w:ind w:left="720" w:hanging="360"/>
        <w:rPr>
          <w:b w:val="1"/>
          <w:sz w:val="24"/>
          <w:szCs w:val="24"/>
        </w:rPr>
      </w:pPr>
      <w:r w:rsidDel="00000000" w:rsidR="00000000" w:rsidRPr="00000000">
        <w:rPr>
          <w:rFonts w:ascii="Calibri" w:cs="Calibri" w:eastAsia="Calibri" w:hAnsi="Calibri"/>
          <w:b w:val="1"/>
          <w:sz w:val="24"/>
          <w:szCs w:val="24"/>
          <w:rtl w:val="0"/>
        </w:rPr>
        <w:t xml:space="preserve">Data Hosting Restrictions:</w:t>
      </w:r>
      <w:r w:rsidDel="00000000" w:rsidR="00000000" w:rsidRPr="00000000">
        <w:rPr>
          <w:rFonts w:ascii="Calibri" w:cs="Calibri" w:eastAsia="Calibri" w:hAnsi="Calibri"/>
          <w:sz w:val="24"/>
          <w:szCs w:val="24"/>
          <w:rtl w:val="0"/>
        </w:rPr>
        <w:t xml:space="preserve"> There are currently no geographical restrictions. Considerations for data hosting should be relatively cloud platform agnostic. Bloom Housing currently supports Heroku and AWS environments.</w: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rFonts w:ascii="Calibri" w:cs="Calibri" w:eastAsia="Calibri" w:hAnsi="Calibri"/>
          <w:b w:val="1"/>
          <w:color w:val="000000"/>
          <w:sz w:val="24"/>
          <w:szCs w:val="24"/>
        </w:rPr>
      </w:pPr>
      <w:bookmarkStart w:colFirst="0" w:colLast="0" w:name="_heading=h.2aj2zy5ns7bs" w:id="10"/>
      <w:bookmarkEnd w:id="10"/>
      <w:r w:rsidDel="00000000" w:rsidR="00000000" w:rsidRPr="00000000">
        <w:rPr>
          <w:rFonts w:ascii="Calibri" w:cs="Calibri" w:eastAsia="Calibri" w:hAnsi="Calibri"/>
          <w:b w:val="1"/>
          <w:color w:val="000000"/>
          <w:sz w:val="24"/>
          <w:szCs w:val="24"/>
          <w:rtl w:val="0"/>
        </w:rPr>
        <w:t xml:space="preserve">The Bloom Housing Open Source Connection</w:t>
      </w:r>
    </w:p>
    <w:p w:rsidR="00000000" w:rsidDel="00000000" w:rsidP="00000000" w:rsidRDefault="00000000" w:rsidRPr="00000000" w14:paraId="0000005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Bloom Housing is built and maintained as an open-source initiative, welcoming contributions that:</w:t>
      </w:r>
    </w:p>
    <w:p w:rsidR="00000000" w:rsidDel="00000000" w:rsidP="00000000" w:rsidRDefault="00000000" w:rsidRPr="00000000" w14:paraId="00000051">
      <w:pPr>
        <w:numPr>
          <w:ilvl w:val="0"/>
          <w:numId w:val="2"/>
        </w:numPr>
        <w:spacing w:after="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Improve accessibility and usability for vulnerable populations.</w:t>
      </w:r>
    </w:p>
    <w:p w:rsidR="00000000" w:rsidDel="00000000" w:rsidP="00000000" w:rsidRDefault="00000000" w:rsidRPr="00000000" w14:paraId="00000052">
      <w:pPr>
        <w:numPr>
          <w:ilvl w:val="0"/>
          <w:numId w:val="2"/>
        </w:numPr>
        <w:spacing w:after="0" w:before="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Enhance mobile and offline capabilities.</w:t>
      </w:r>
    </w:p>
    <w:p w:rsidR="00000000" w:rsidDel="00000000" w:rsidP="00000000" w:rsidRDefault="00000000" w:rsidRPr="00000000" w14:paraId="00000053">
      <w:pPr>
        <w:numPr>
          <w:ilvl w:val="0"/>
          <w:numId w:val="2"/>
        </w:numPr>
        <w:spacing w:after="0" w:before="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Integrate AI features that prioritize ethical, transparent, and fair recommendations.</w:t>
      </w:r>
    </w:p>
    <w:p w:rsidR="00000000" w:rsidDel="00000000" w:rsidP="00000000" w:rsidRDefault="00000000" w:rsidRPr="00000000" w14:paraId="00000054">
      <w:pPr>
        <w:numPr>
          <w:ilvl w:val="0"/>
          <w:numId w:val="2"/>
        </w:numPr>
        <w:spacing w:after="240" w:before="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 housing advocacy through technology-driven solutions.</w:t>
      </w:r>
    </w:p>
    <w:p w:rsidR="00000000" w:rsidDel="00000000" w:rsidP="00000000" w:rsidRDefault="00000000" w:rsidRPr="00000000" w14:paraId="0000005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final solution should contribute new AI-driven enhancements to Bloom Housing’s codebase, ensuring long-term impact within the open-source ecosystem.</w:t>
      </w:r>
    </w:p>
    <w:p w:rsidR="00000000" w:rsidDel="00000000" w:rsidP="00000000" w:rsidRDefault="00000000" w:rsidRPr="00000000" w14:paraId="0000005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Contributing to Bloom Housing</w:t>
      </w:r>
    </w:p>
    <w:p w:rsidR="00000000" w:rsidDel="00000000" w:rsidP="00000000" w:rsidRDefault="00000000" w:rsidRPr="00000000" w14:paraId="00000057">
      <w:pPr>
        <w:numPr>
          <w:ilvl w:val="0"/>
          <w:numId w:val="1"/>
        </w:numPr>
        <w:spacing w:after="0" w:before="240" w:lineRule="auto"/>
        <w:ind w:left="720" w:hanging="360"/>
        <w:rPr>
          <w:sz w:val="24"/>
          <w:szCs w:val="24"/>
        </w:rPr>
      </w:pPr>
      <w:r w:rsidDel="00000000" w:rsidR="00000000" w:rsidRPr="00000000">
        <w:rPr>
          <w:rFonts w:ascii="Calibri" w:cs="Calibri" w:eastAsia="Calibri" w:hAnsi="Calibri"/>
          <w:b w:val="1"/>
          <w:sz w:val="24"/>
          <w:szCs w:val="24"/>
          <w:rtl w:val="0"/>
        </w:rPr>
        <w:t xml:space="preserve">Create a Fork:</w:t>
      </w:r>
      <w:r w:rsidDel="00000000" w:rsidR="00000000" w:rsidRPr="00000000">
        <w:rPr>
          <w:rFonts w:ascii="Calibri" w:cs="Calibri" w:eastAsia="Calibri" w:hAnsi="Calibri"/>
          <w:sz w:val="24"/>
          <w:szCs w:val="24"/>
          <w:rtl w:val="0"/>
        </w:rPr>
        <w:t xml:space="preserve"> For this challenge, the Bloom team would like you to create a fork of the </w:t>
      </w:r>
      <w:hyperlink r:id="rId28">
        <w:r w:rsidDel="00000000" w:rsidR="00000000" w:rsidRPr="00000000">
          <w:rPr>
            <w:rFonts w:ascii="Calibri" w:cs="Calibri" w:eastAsia="Calibri" w:hAnsi="Calibri"/>
            <w:color w:val="1155cc"/>
            <w:sz w:val="24"/>
            <w:szCs w:val="24"/>
            <w:u w:val="single"/>
            <w:rtl w:val="0"/>
          </w:rPr>
          <w:t xml:space="preserve">main Bloom repository</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58">
      <w:pPr>
        <w:numPr>
          <w:ilvl w:val="0"/>
          <w:numId w:val="1"/>
        </w:numPr>
        <w:spacing w:after="0" w:before="0" w:lineRule="auto"/>
        <w:ind w:left="720" w:hanging="360"/>
        <w:rPr>
          <w:b w:val="1"/>
          <w:sz w:val="24"/>
          <w:szCs w:val="24"/>
        </w:rPr>
      </w:pPr>
      <w:r w:rsidDel="00000000" w:rsidR="00000000" w:rsidRPr="00000000">
        <w:rPr>
          <w:rFonts w:ascii="Calibri" w:cs="Calibri" w:eastAsia="Calibri" w:hAnsi="Calibri"/>
          <w:b w:val="1"/>
          <w:sz w:val="24"/>
          <w:szCs w:val="24"/>
          <w:rtl w:val="0"/>
        </w:rPr>
        <w:t xml:space="preserve">Branching:</w:t>
      </w:r>
      <w:r w:rsidDel="00000000" w:rsidR="00000000" w:rsidRPr="00000000">
        <w:rPr>
          <w:rFonts w:ascii="Calibri" w:cs="Calibri" w:eastAsia="Calibri" w:hAnsi="Calibri"/>
          <w:sz w:val="24"/>
          <w:szCs w:val="24"/>
          <w:rtl w:val="0"/>
        </w:rPr>
        <w:t xml:space="preserve"> Branches should focus on a single task or concern. This will also help keep PRs as small as possible and easier for our team to review.</w:t>
      </w:r>
      <w:r w:rsidDel="00000000" w:rsidR="00000000" w:rsidRPr="00000000">
        <w:rPr>
          <w:rtl w:val="0"/>
        </w:rPr>
      </w:r>
    </w:p>
    <w:p w:rsidR="00000000" w:rsidDel="00000000" w:rsidP="00000000" w:rsidRDefault="00000000" w:rsidRPr="00000000" w14:paraId="00000059">
      <w:pPr>
        <w:numPr>
          <w:ilvl w:val="0"/>
          <w:numId w:val="1"/>
        </w:numPr>
        <w:spacing w:after="0" w:before="0" w:lineRule="auto"/>
        <w:ind w:left="720" w:hanging="360"/>
        <w:rPr>
          <w:b w:val="1"/>
          <w:sz w:val="24"/>
          <w:szCs w:val="24"/>
        </w:rPr>
      </w:pPr>
      <w:r w:rsidDel="00000000" w:rsidR="00000000" w:rsidRPr="00000000">
        <w:rPr>
          <w:rFonts w:ascii="Calibri" w:cs="Calibri" w:eastAsia="Calibri" w:hAnsi="Calibri"/>
          <w:b w:val="1"/>
          <w:sz w:val="24"/>
          <w:szCs w:val="24"/>
          <w:rtl w:val="0"/>
        </w:rPr>
        <w:t xml:space="preserve">Commits:</w:t>
      </w:r>
      <w:r w:rsidDel="00000000" w:rsidR="00000000" w:rsidRPr="00000000">
        <w:rPr>
          <w:rFonts w:ascii="Calibri" w:cs="Calibri" w:eastAsia="Calibri" w:hAnsi="Calibri"/>
          <w:sz w:val="24"/>
          <w:szCs w:val="24"/>
          <w:rtl w:val="0"/>
        </w:rPr>
        <w:t xml:space="preserve"> Bloom uses </w:t>
      </w:r>
      <w:hyperlink r:id="rId29">
        <w:r w:rsidDel="00000000" w:rsidR="00000000" w:rsidRPr="00000000">
          <w:rPr>
            <w:rFonts w:ascii="Calibri" w:cs="Calibri" w:eastAsia="Calibri" w:hAnsi="Calibri"/>
            <w:color w:val="1155cc"/>
            <w:sz w:val="24"/>
            <w:szCs w:val="24"/>
            <w:u w:val="single"/>
            <w:rtl w:val="0"/>
          </w:rPr>
          <w:t xml:space="preserve">conventional commits</w:t>
        </w:r>
      </w:hyperlink>
      <w:r w:rsidDel="00000000" w:rsidR="00000000" w:rsidRPr="00000000">
        <w:rPr>
          <w:rFonts w:ascii="Calibri" w:cs="Calibri" w:eastAsia="Calibri" w:hAnsi="Calibri"/>
          <w:sz w:val="24"/>
          <w:szCs w:val="24"/>
          <w:rtl w:val="0"/>
        </w:rPr>
        <w:t xml:space="preserve">, which are enforced when you create a commit. We recommend you be intentional about your commits and break them up into separation of concerns.</w:t>
      </w:r>
      <w:r w:rsidDel="00000000" w:rsidR="00000000" w:rsidRPr="00000000">
        <w:rPr>
          <w:rtl w:val="0"/>
        </w:rPr>
      </w:r>
    </w:p>
    <w:p w:rsidR="00000000" w:rsidDel="00000000" w:rsidP="00000000" w:rsidRDefault="00000000" w:rsidRPr="00000000" w14:paraId="0000005A">
      <w:pPr>
        <w:numPr>
          <w:ilvl w:val="0"/>
          <w:numId w:val="1"/>
        </w:numPr>
        <w:spacing w:after="240" w:before="0" w:lineRule="auto"/>
        <w:ind w:left="720" w:hanging="360"/>
        <w:rPr>
          <w:b w:val="1"/>
          <w:sz w:val="24"/>
          <w:szCs w:val="24"/>
        </w:rPr>
      </w:pPr>
      <w:r w:rsidDel="00000000" w:rsidR="00000000" w:rsidRPr="00000000">
        <w:rPr>
          <w:rFonts w:ascii="Calibri" w:cs="Calibri" w:eastAsia="Calibri" w:hAnsi="Calibri"/>
          <w:b w:val="1"/>
          <w:sz w:val="24"/>
          <w:szCs w:val="24"/>
          <w:rtl w:val="0"/>
        </w:rPr>
        <w:t xml:space="preserve">PRs:</w:t>
      </w:r>
      <w:r w:rsidDel="00000000" w:rsidR="00000000" w:rsidRPr="00000000">
        <w:rPr>
          <w:rFonts w:ascii="Calibri" w:cs="Calibri" w:eastAsia="Calibri" w:hAnsi="Calibri"/>
          <w:sz w:val="24"/>
          <w:szCs w:val="24"/>
          <w:rtl w:val="0"/>
        </w:rPr>
        <w:t xml:space="preserve"> Bloom utilizes a PR template to help contributors provide information necessary information to reviewers. This includes the issue a PR addresses (we encourage you to create issues on your fork to help guide your work before you start), a description of the PR, how it can be tested and reviewed and a checklist to guide your self review of your contribution.</w:t>
      </w:r>
      <w:r w:rsidDel="00000000" w:rsidR="00000000" w:rsidRPr="00000000">
        <w:rPr>
          <w:rtl w:val="0"/>
        </w:rPr>
      </w:r>
    </w:p>
    <w:sectPr>
      <w:head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JTC Program: The Flagship</w:t>
      <w:br w:type="textWrapping"/>
      <w:t xml:space="preserve"> JTC Cohort: F24</w:t>
      <w:br w:type="textWrapping"/>
      <w:t xml:space="preserve">Document Title: Hackathon Capstone Problem Statement</w:t>
      <w:br w:type="textWrapping"/>
      <w:t xml:space="preserve">Version Date: 03/19/25</w:t>
      <w:br w:type="textWrapping"/>
      <w:t xml:space="preserve">Version Draft: Sean Albert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EOEaXcmCs-2QFjp7Fe79p0o1kZJZrpC68IfRmvnqONc/" TargetMode="External"/><Relationship Id="rId22" Type="http://schemas.openxmlformats.org/officeDocument/2006/relationships/hyperlink" Target="https://www.notion.so/exygy/Bloom-Housing-Public-Partners-Guide-A-Work-in-Progress-e0b29ba721a6405981713846aa397df3" TargetMode="External"/><Relationship Id="rId21" Type="http://schemas.openxmlformats.org/officeDocument/2006/relationships/hyperlink" Target="https://exygy.notion.site/13c3433f03d080ea95d9c11506344ae7?v=13c3433f03d080ba8ca7000c9fc254ba" TargetMode="External"/><Relationship Id="rId24" Type="http://schemas.openxmlformats.org/officeDocument/2006/relationships/hyperlink" Target="https://github.com/bloom-housing/bloom/tree/main/api/src/modules" TargetMode="External"/><Relationship Id="rId23" Type="http://schemas.openxmlformats.org/officeDocument/2006/relationships/hyperlink" Target="https://docs.nestjs.com/modu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udexchange.info/homelessness-assistance/ahar/#2024-reports" TargetMode="External"/><Relationship Id="rId26" Type="http://schemas.openxmlformats.org/officeDocument/2006/relationships/hyperlink" Target="https://ai.google.dev/gemma" TargetMode="External"/><Relationship Id="rId25" Type="http://schemas.openxmlformats.org/officeDocument/2006/relationships/hyperlink" Target="https://lmstudio.ai/" TargetMode="External"/><Relationship Id="rId28" Type="http://schemas.openxmlformats.org/officeDocument/2006/relationships/hyperlink" Target="https://github.com/bloom-housing/bloom" TargetMode="External"/><Relationship Id="rId27" Type="http://schemas.openxmlformats.org/officeDocument/2006/relationships/hyperlink" Target="https://www.llama.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conventionalcommits.org/en/v1.0.0/#summary" TargetMode="External"/><Relationship Id="rId7" Type="http://schemas.openxmlformats.org/officeDocument/2006/relationships/hyperlink" Target="https://endhomelessness.org/state-of-homelessness/" TargetMode="External"/><Relationship Id="rId8" Type="http://schemas.openxmlformats.org/officeDocument/2006/relationships/hyperlink" Target="https://homelessness.acgov.org/data_homeless_response.page" TargetMode="External"/><Relationship Id="rId30" Type="http://schemas.openxmlformats.org/officeDocument/2006/relationships/header" Target="header1.xml"/><Relationship Id="rId11" Type="http://schemas.openxmlformats.org/officeDocument/2006/relationships/hyperlink" Target="https://github.com/bloom-housing" TargetMode="External"/><Relationship Id="rId10" Type="http://schemas.openxmlformats.org/officeDocument/2006/relationships/hyperlink" Target="https://data.census.gov" TargetMode="External"/><Relationship Id="rId13" Type="http://schemas.openxmlformats.org/officeDocument/2006/relationships/hyperlink" Target="http://nest.js" TargetMode="External"/><Relationship Id="rId12" Type="http://schemas.openxmlformats.org/officeDocument/2006/relationships/hyperlink" Target="https://github.com/bloom-housing/bloom" TargetMode="External"/><Relationship Id="rId15" Type="http://schemas.openxmlformats.org/officeDocument/2006/relationships/hyperlink" Target="http://next.js" TargetMode="External"/><Relationship Id="rId14" Type="http://schemas.openxmlformats.org/officeDocument/2006/relationships/hyperlink" Target="https://www.prisma.io/orm" TargetMode="External"/><Relationship Id="rId17" Type="http://schemas.openxmlformats.org/officeDocument/2006/relationships/hyperlink" Target="https://github.com/bloom-housing/bloom/tree/main/api" TargetMode="External"/><Relationship Id="rId16" Type="http://schemas.openxmlformats.org/officeDocument/2006/relationships/hyperlink" Target="https://github.com/bloom-housing/ui-seeds" TargetMode="External"/><Relationship Id="rId19" Type="http://schemas.openxmlformats.org/officeDocument/2006/relationships/hyperlink" Target="https://github.com/bloom-housing/bloom" TargetMode="External"/><Relationship Id="rId18" Type="http://schemas.openxmlformats.org/officeDocument/2006/relationships/hyperlink" Target="https://github.com/bloom-housing/bloom/blob/main/api/README.md#starting-loc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tkWcDRzQt+REAcd+8RKG8zDMiw==">CgMxLjAyDmguaWN2eHNsNGdmN3ltMg5oLnY1ZnA4NmVvbXd6djIOaC5odWV4NThsdHFrOXkyDmgubGF3a3QxczVqdnBnMg5oLjlneTdtNWp3a2ZmejIOaC5rN282dDVlNnVyd3YyDWguaDAzYmQ3N21objMyDmguOHJ4YTg5ZG80aGY3Mg5oLmIzY2MwMDczdDgyYTIOaC4ycjBxcHFmMnUydHAyDmguMmFqMnp5NW5zN2JzOAByITFZd1Y4S2lhYlE0TWkxVlA5dFZqU2Y4ZnNhWllFaE1s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