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Świadomy Profil Ciała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–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Dokumentacja 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Ogólny przep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ływ aplikacji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żytkownik wchodzi na stronę (np. localhost:3000).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Next.js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ładuje plik app/layout.tsx jako globalny layout.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Nast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ępnie renderuje app/page.tsx jako stronę gł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ówn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ą.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page.tsx importuje sekcje (Hero, Services itd.) i sk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łada stronę z komponent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Komponenty pobieraj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ą dane z folderu content/ i wyświetlają je.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Folder app/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serce aplikacji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tutaj dzia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ła routing Next.js.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layout.tsx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globalny layout (navbar, footer, SEO).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page.tsx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ówna strona.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żdy folder (np. /uslugi) tworzy nową podstronę.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Folder components/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Zawiera wszystkie elementy UI.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layout/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globalne komponenty (Navbar, Footer).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sections/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sekcje strony (Hero, Services itd.).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żda sekcja to osobny plik React, kt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óry mo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żna edytować niezależnie.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Folder content/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Tutaj trzymasz wszystkie teksty i dane.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Dzi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ęki temu zmieniasz treść bez grzebania w kodzie UI.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Np. services.ts zawiera list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 usług, kt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óre renderuje komponent Services.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Jak dzia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ła strona gł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ówna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page.tsx importuje wszystkie sekcje.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żda sekcja to komponent React.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Renderowanie wygl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ąda jak składanie klock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ów LEGO.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Stylowanie (globals.css)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Zawiera globalne style.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Definiuje kolory, spacing, buttony.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żywamy Tailwind + własne klasy CSS.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Alias @/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Dzi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ęki konfiguracji w tsconfig.json możesz używać @/ zamiast ../../.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poprawia czytelno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ść kodu i ułatwia pracę.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Jak rozwija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ć projekt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Dodajesz nowe sekcje w components/sections.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Dodajesz nowe dane w content/.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Dodajesz nowe podstrony w app/.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Instrukcja: iptables + PM2 (deployment strony Next.js)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Otwieranie portu 3000 (iptables)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Uruchom poni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ższą komendę, aby dopuścić ruch na port 3000: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sudo iptables -I INPUT -p tcp --dport 3000 -j ACCEPT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Dodatkowo (zalecane):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sudo iptables -I INPUT -m conntrack --ctstate ESTABLISHED,RELATED -j ACCEPT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Zapisanie regu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ł iptables (na stałe)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Zainstaluj pakiet: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sudo apt install iptables-persistent -y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Zapisz aktualne regu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ły: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sudo netfilter-persistent save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Odpalanie aplikacji Next.js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Wejd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ź do folderu projektu: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cd ~/strona-filipa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Zainstaluj zale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żności: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npm install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Zbuduj aplikacj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npm run build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Uruchamianie aplikacji przez PM2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Zainstaluj PM2: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sudo npm install -g pm2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Uruchom aplikacj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pm2 start npm --name fizjo -- start -- -H 0.0.0.0 -p 3000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Sprawd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ź status: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pm2 status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Autostart po restarcie VPS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Zapisz konfiguracj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pm2 save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Wygeneruj autostart: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pm2 startup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Zarz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ądzanie aplikacją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Restart: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pm2 restart fizjo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Stop: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pm2 stop fizjo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ń: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pm2 delete fizjo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