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3F4CEFFB" w:rsidR="00E2418A" w:rsidRDefault="00E2418A" w:rsidP="00E2418A">
      <w:pPr>
        <w:jc w:val="center"/>
      </w:pPr>
      <w:r>
        <w:t>Synchronization Library and Static Analyzer</w:t>
      </w:r>
      <w:r w:rsidR="004C1F68">
        <w:t xml:space="preserve"> for C# 8.0</w:t>
      </w:r>
    </w:p>
    <w:p w14:paraId="66074E7B" w14:textId="77777777" w:rsidR="00E2418A" w:rsidRDefault="00E2418A"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6DB9B9D2"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footerReference w:type="first" r:id="rId8"/>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658ABB51" w14:textId="65E55693" w:rsidR="007E63B6"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357798" w:history="1">
            <w:r w:rsidR="007E63B6" w:rsidRPr="007802D0">
              <w:rPr>
                <w:rStyle w:val="Hyperlink"/>
                <w:noProof/>
              </w:rPr>
              <w:t>1.</w:t>
            </w:r>
            <w:r w:rsidR="007E63B6">
              <w:rPr>
                <w:rFonts w:asciiTheme="minorHAnsi" w:eastAsiaTheme="minorEastAsia" w:hAnsiTheme="minorHAnsi" w:cstheme="minorBidi"/>
                <w:noProof/>
                <w:sz w:val="22"/>
                <w:szCs w:val="22"/>
              </w:rPr>
              <w:tab/>
            </w:r>
            <w:r w:rsidR="007E63B6" w:rsidRPr="007802D0">
              <w:rPr>
                <w:rStyle w:val="Hyperlink"/>
                <w:noProof/>
              </w:rPr>
              <w:t>Introduction.</w:t>
            </w:r>
            <w:r w:rsidR="007E63B6">
              <w:rPr>
                <w:noProof/>
                <w:webHidden/>
              </w:rPr>
              <w:tab/>
            </w:r>
            <w:r w:rsidR="007E63B6">
              <w:rPr>
                <w:noProof/>
                <w:webHidden/>
              </w:rPr>
              <w:fldChar w:fldCharType="begin"/>
            </w:r>
            <w:r w:rsidR="007E63B6">
              <w:rPr>
                <w:noProof/>
                <w:webHidden/>
              </w:rPr>
              <w:instrText xml:space="preserve"> PAGEREF _Toc30357798 \h </w:instrText>
            </w:r>
            <w:r w:rsidR="007E63B6">
              <w:rPr>
                <w:noProof/>
                <w:webHidden/>
              </w:rPr>
            </w:r>
            <w:r w:rsidR="007E63B6">
              <w:rPr>
                <w:noProof/>
                <w:webHidden/>
              </w:rPr>
              <w:fldChar w:fldCharType="separate"/>
            </w:r>
            <w:r w:rsidR="007E63B6">
              <w:rPr>
                <w:noProof/>
                <w:webHidden/>
              </w:rPr>
              <w:t>5</w:t>
            </w:r>
            <w:r w:rsidR="007E63B6">
              <w:rPr>
                <w:noProof/>
                <w:webHidden/>
              </w:rPr>
              <w:fldChar w:fldCharType="end"/>
            </w:r>
          </w:hyperlink>
        </w:p>
        <w:p w14:paraId="164107C4" w14:textId="4F7F1015"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799" w:history="1">
            <w:r w:rsidRPr="007802D0">
              <w:rPr>
                <w:rStyle w:val="Hyperlink"/>
                <w:noProof/>
              </w:rPr>
              <w:t>a.</w:t>
            </w:r>
            <w:r>
              <w:rPr>
                <w:rFonts w:asciiTheme="minorHAnsi" w:eastAsiaTheme="minorEastAsia" w:hAnsiTheme="minorHAnsi" w:cstheme="minorBidi"/>
                <w:noProof/>
                <w:sz w:val="22"/>
                <w:szCs w:val="22"/>
              </w:rPr>
              <w:tab/>
            </w:r>
            <w:r w:rsidRPr="007802D0">
              <w:rPr>
                <w:rStyle w:val="Hyperlink"/>
                <w:noProof/>
              </w:rPr>
              <w:t>Currently used synchronization methods</w:t>
            </w:r>
            <w:r>
              <w:rPr>
                <w:noProof/>
                <w:webHidden/>
              </w:rPr>
              <w:tab/>
            </w:r>
            <w:r>
              <w:rPr>
                <w:noProof/>
                <w:webHidden/>
              </w:rPr>
              <w:fldChar w:fldCharType="begin"/>
            </w:r>
            <w:r>
              <w:rPr>
                <w:noProof/>
                <w:webHidden/>
              </w:rPr>
              <w:instrText xml:space="preserve"> PAGEREF _Toc30357799 \h </w:instrText>
            </w:r>
            <w:r>
              <w:rPr>
                <w:noProof/>
                <w:webHidden/>
              </w:rPr>
            </w:r>
            <w:r>
              <w:rPr>
                <w:noProof/>
                <w:webHidden/>
              </w:rPr>
              <w:fldChar w:fldCharType="separate"/>
            </w:r>
            <w:r>
              <w:rPr>
                <w:noProof/>
                <w:webHidden/>
              </w:rPr>
              <w:t>5</w:t>
            </w:r>
            <w:r>
              <w:rPr>
                <w:noProof/>
                <w:webHidden/>
              </w:rPr>
              <w:fldChar w:fldCharType="end"/>
            </w:r>
          </w:hyperlink>
        </w:p>
        <w:p w14:paraId="57D3AEE9" w14:textId="21897DCE"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00" w:history="1">
            <w:r w:rsidRPr="007802D0">
              <w:rPr>
                <w:rStyle w:val="Hyperlink"/>
                <w:noProof/>
              </w:rPr>
              <w:t>b.</w:t>
            </w:r>
            <w:r>
              <w:rPr>
                <w:rFonts w:asciiTheme="minorHAnsi" w:eastAsiaTheme="minorEastAsia" w:hAnsiTheme="minorHAnsi" w:cstheme="minorBidi"/>
                <w:noProof/>
                <w:sz w:val="22"/>
                <w:szCs w:val="22"/>
              </w:rPr>
              <w:tab/>
            </w:r>
            <w:r w:rsidRPr="007802D0">
              <w:rPr>
                <w:rStyle w:val="Hyperlink"/>
                <w:noProof/>
              </w:rPr>
              <w:t>Problems with current lock-based mechanisms</w:t>
            </w:r>
            <w:r>
              <w:rPr>
                <w:noProof/>
                <w:webHidden/>
              </w:rPr>
              <w:tab/>
            </w:r>
            <w:r>
              <w:rPr>
                <w:noProof/>
                <w:webHidden/>
              </w:rPr>
              <w:fldChar w:fldCharType="begin"/>
            </w:r>
            <w:r>
              <w:rPr>
                <w:noProof/>
                <w:webHidden/>
              </w:rPr>
              <w:instrText xml:space="preserve"> PAGEREF _Toc30357800 \h </w:instrText>
            </w:r>
            <w:r>
              <w:rPr>
                <w:noProof/>
                <w:webHidden/>
              </w:rPr>
            </w:r>
            <w:r>
              <w:rPr>
                <w:noProof/>
                <w:webHidden/>
              </w:rPr>
              <w:fldChar w:fldCharType="separate"/>
            </w:r>
            <w:r>
              <w:rPr>
                <w:noProof/>
                <w:webHidden/>
              </w:rPr>
              <w:t>6</w:t>
            </w:r>
            <w:r>
              <w:rPr>
                <w:noProof/>
                <w:webHidden/>
              </w:rPr>
              <w:fldChar w:fldCharType="end"/>
            </w:r>
          </w:hyperlink>
        </w:p>
        <w:p w14:paraId="6EEA1023" w14:textId="6492A046" w:rsidR="007E63B6" w:rsidRDefault="007E63B6">
          <w:pPr>
            <w:pStyle w:val="TOC3"/>
            <w:tabs>
              <w:tab w:val="left" w:pos="880"/>
              <w:tab w:val="right" w:leader="dot" w:pos="9350"/>
            </w:tabs>
            <w:rPr>
              <w:rFonts w:asciiTheme="minorHAnsi" w:eastAsiaTheme="minorEastAsia" w:hAnsiTheme="minorHAnsi" w:cstheme="minorBidi"/>
              <w:noProof/>
              <w:sz w:val="22"/>
              <w:szCs w:val="22"/>
            </w:rPr>
          </w:pPr>
          <w:hyperlink w:anchor="_Toc30357801" w:history="1">
            <w:r w:rsidRPr="007802D0">
              <w:rPr>
                <w:rStyle w:val="Hyperlink"/>
                <w:noProof/>
              </w:rPr>
              <w:t>i.</w:t>
            </w:r>
            <w:r>
              <w:rPr>
                <w:rFonts w:asciiTheme="minorHAnsi" w:eastAsiaTheme="minorEastAsia" w:hAnsiTheme="minorHAnsi" w:cstheme="minorBidi"/>
                <w:noProof/>
                <w:sz w:val="22"/>
                <w:szCs w:val="22"/>
              </w:rPr>
              <w:tab/>
            </w:r>
            <w:r w:rsidRPr="007802D0">
              <w:rPr>
                <w:rStyle w:val="Hyperlink"/>
                <w:noProof/>
              </w:rPr>
              <w:t>Primary problem with current mechanisms is they protect data only when programmers follows convention; Also, try … finally syntax error prone</w:t>
            </w:r>
            <w:r>
              <w:rPr>
                <w:noProof/>
                <w:webHidden/>
              </w:rPr>
              <w:tab/>
            </w:r>
            <w:r>
              <w:rPr>
                <w:noProof/>
                <w:webHidden/>
              </w:rPr>
              <w:fldChar w:fldCharType="begin"/>
            </w:r>
            <w:r>
              <w:rPr>
                <w:noProof/>
                <w:webHidden/>
              </w:rPr>
              <w:instrText xml:space="preserve"> PAGEREF _Toc30357801 \h </w:instrText>
            </w:r>
            <w:r>
              <w:rPr>
                <w:noProof/>
                <w:webHidden/>
              </w:rPr>
            </w:r>
            <w:r>
              <w:rPr>
                <w:noProof/>
                <w:webHidden/>
              </w:rPr>
              <w:fldChar w:fldCharType="separate"/>
            </w:r>
            <w:r>
              <w:rPr>
                <w:noProof/>
                <w:webHidden/>
              </w:rPr>
              <w:t>6</w:t>
            </w:r>
            <w:r>
              <w:rPr>
                <w:noProof/>
                <w:webHidden/>
              </w:rPr>
              <w:fldChar w:fldCharType="end"/>
            </w:r>
          </w:hyperlink>
        </w:p>
        <w:p w14:paraId="2479F358" w14:textId="3D24AB97"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02" w:history="1">
            <w:r w:rsidRPr="007802D0">
              <w:rPr>
                <w:rStyle w:val="Hyperlink"/>
                <w:noProof/>
              </w:rPr>
              <w:t>ii.</w:t>
            </w:r>
            <w:r>
              <w:rPr>
                <w:rFonts w:asciiTheme="minorHAnsi" w:eastAsiaTheme="minorEastAsia" w:hAnsiTheme="minorHAnsi" w:cstheme="minorBidi"/>
                <w:noProof/>
                <w:sz w:val="22"/>
                <w:szCs w:val="22"/>
              </w:rPr>
              <w:tab/>
            </w:r>
            <w:r w:rsidRPr="007802D0">
              <w:rPr>
                <w:rStyle w:val="Hyperlink"/>
                <w:noProof/>
              </w:rPr>
              <w:t>Atomic operations are highly useful alternative but not easy to understand and scope of usefulness limited compared to locks</w:t>
            </w:r>
            <w:r>
              <w:rPr>
                <w:noProof/>
                <w:webHidden/>
              </w:rPr>
              <w:tab/>
            </w:r>
            <w:r>
              <w:rPr>
                <w:noProof/>
                <w:webHidden/>
              </w:rPr>
              <w:fldChar w:fldCharType="begin"/>
            </w:r>
            <w:r>
              <w:rPr>
                <w:noProof/>
                <w:webHidden/>
              </w:rPr>
              <w:instrText xml:space="preserve"> PAGEREF _Toc30357802 \h </w:instrText>
            </w:r>
            <w:r>
              <w:rPr>
                <w:noProof/>
                <w:webHidden/>
              </w:rPr>
            </w:r>
            <w:r>
              <w:rPr>
                <w:noProof/>
                <w:webHidden/>
              </w:rPr>
              <w:fldChar w:fldCharType="separate"/>
            </w:r>
            <w:r>
              <w:rPr>
                <w:noProof/>
                <w:webHidden/>
              </w:rPr>
              <w:t>7</w:t>
            </w:r>
            <w:r>
              <w:rPr>
                <w:noProof/>
                <w:webHidden/>
              </w:rPr>
              <w:fldChar w:fldCharType="end"/>
            </w:r>
          </w:hyperlink>
        </w:p>
        <w:p w14:paraId="75794EB5" w14:textId="12AD985F"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03" w:history="1">
            <w:r w:rsidRPr="007802D0">
              <w:rPr>
                <w:rStyle w:val="Hyperlink"/>
                <w:noProof/>
              </w:rPr>
              <w:t>iii.</w:t>
            </w:r>
            <w:r>
              <w:rPr>
                <w:rFonts w:asciiTheme="minorHAnsi" w:eastAsiaTheme="minorEastAsia" w:hAnsiTheme="minorHAnsi" w:cstheme="minorBidi"/>
                <w:noProof/>
                <w:sz w:val="22"/>
                <w:szCs w:val="22"/>
              </w:rPr>
              <w:tab/>
            </w:r>
            <w:r w:rsidRPr="007802D0">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_Toc30357803 \h </w:instrText>
            </w:r>
            <w:r>
              <w:rPr>
                <w:noProof/>
                <w:webHidden/>
              </w:rPr>
            </w:r>
            <w:r>
              <w:rPr>
                <w:noProof/>
                <w:webHidden/>
              </w:rPr>
              <w:fldChar w:fldCharType="separate"/>
            </w:r>
            <w:r>
              <w:rPr>
                <w:noProof/>
                <w:webHidden/>
              </w:rPr>
              <w:t>7</w:t>
            </w:r>
            <w:r>
              <w:rPr>
                <w:noProof/>
                <w:webHidden/>
              </w:rPr>
              <w:fldChar w:fldCharType="end"/>
            </w:r>
          </w:hyperlink>
        </w:p>
        <w:p w14:paraId="49CD6A7E" w14:textId="5995DFE6"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04" w:history="1">
            <w:r w:rsidRPr="007802D0">
              <w:rPr>
                <w:rStyle w:val="Hyperlink"/>
                <w:noProof/>
              </w:rPr>
              <w:t>iv.</w:t>
            </w:r>
            <w:r>
              <w:rPr>
                <w:rFonts w:asciiTheme="minorHAnsi" w:eastAsiaTheme="minorEastAsia" w:hAnsiTheme="minorHAnsi" w:cstheme="minorBidi"/>
                <w:noProof/>
                <w:sz w:val="22"/>
                <w:szCs w:val="22"/>
              </w:rPr>
              <w:tab/>
            </w:r>
            <w:r w:rsidRPr="007802D0">
              <w:rPr>
                <w:rStyle w:val="Hyperlink"/>
                <w:noProof/>
              </w:rPr>
              <w:t>C#’s Monitor Lock mechanism is recursive</w:t>
            </w:r>
            <w:r>
              <w:rPr>
                <w:noProof/>
                <w:webHidden/>
              </w:rPr>
              <w:tab/>
            </w:r>
            <w:r>
              <w:rPr>
                <w:noProof/>
                <w:webHidden/>
              </w:rPr>
              <w:fldChar w:fldCharType="begin"/>
            </w:r>
            <w:r>
              <w:rPr>
                <w:noProof/>
                <w:webHidden/>
              </w:rPr>
              <w:instrText xml:space="preserve"> PAGEREF _Toc30357804 \h </w:instrText>
            </w:r>
            <w:r>
              <w:rPr>
                <w:noProof/>
                <w:webHidden/>
              </w:rPr>
            </w:r>
            <w:r>
              <w:rPr>
                <w:noProof/>
                <w:webHidden/>
              </w:rPr>
              <w:fldChar w:fldCharType="separate"/>
            </w:r>
            <w:r>
              <w:rPr>
                <w:noProof/>
                <w:webHidden/>
              </w:rPr>
              <w:t>7</w:t>
            </w:r>
            <w:r>
              <w:rPr>
                <w:noProof/>
                <w:webHidden/>
              </w:rPr>
              <w:fldChar w:fldCharType="end"/>
            </w:r>
          </w:hyperlink>
        </w:p>
        <w:p w14:paraId="687B3D9C" w14:textId="6AA2A0CD"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05" w:history="1">
            <w:r w:rsidRPr="007802D0">
              <w:rPr>
                <w:rStyle w:val="Hyperlink"/>
                <w:noProof/>
              </w:rPr>
              <w:t>v.</w:t>
            </w:r>
            <w:r>
              <w:rPr>
                <w:rFonts w:asciiTheme="minorHAnsi" w:eastAsiaTheme="minorEastAsia" w:hAnsiTheme="minorHAnsi" w:cstheme="minorBidi"/>
                <w:noProof/>
                <w:sz w:val="22"/>
                <w:szCs w:val="22"/>
              </w:rPr>
              <w:tab/>
            </w:r>
            <w:r w:rsidRPr="007802D0">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_Toc30357805 \h </w:instrText>
            </w:r>
            <w:r>
              <w:rPr>
                <w:noProof/>
                <w:webHidden/>
              </w:rPr>
            </w:r>
            <w:r>
              <w:rPr>
                <w:noProof/>
                <w:webHidden/>
              </w:rPr>
              <w:fldChar w:fldCharType="separate"/>
            </w:r>
            <w:r>
              <w:rPr>
                <w:noProof/>
                <w:webHidden/>
              </w:rPr>
              <w:t>11</w:t>
            </w:r>
            <w:r>
              <w:rPr>
                <w:noProof/>
                <w:webHidden/>
              </w:rPr>
              <w:fldChar w:fldCharType="end"/>
            </w:r>
          </w:hyperlink>
        </w:p>
        <w:p w14:paraId="5AF781B5" w14:textId="54A1063E"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06" w:history="1">
            <w:r w:rsidRPr="007802D0">
              <w:rPr>
                <w:rStyle w:val="Hyperlink"/>
                <w:noProof/>
              </w:rPr>
              <w:t>c.</w:t>
            </w:r>
            <w:r>
              <w:rPr>
                <w:rFonts w:asciiTheme="minorHAnsi" w:eastAsiaTheme="minorEastAsia" w:hAnsiTheme="minorHAnsi" w:cstheme="minorBidi"/>
                <w:noProof/>
                <w:sz w:val="22"/>
                <w:szCs w:val="22"/>
              </w:rPr>
              <w:tab/>
            </w:r>
            <w:r w:rsidRPr="007802D0">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_Toc30357806 \h </w:instrText>
            </w:r>
            <w:r>
              <w:rPr>
                <w:noProof/>
                <w:webHidden/>
              </w:rPr>
            </w:r>
            <w:r>
              <w:rPr>
                <w:noProof/>
                <w:webHidden/>
              </w:rPr>
              <w:fldChar w:fldCharType="separate"/>
            </w:r>
            <w:r>
              <w:rPr>
                <w:noProof/>
                <w:webHidden/>
              </w:rPr>
              <w:t>11</w:t>
            </w:r>
            <w:r>
              <w:rPr>
                <w:noProof/>
                <w:webHidden/>
              </w:rPr>
              <w:fldChar w:fldCharType="end"/>
            </w:r>
          </w:hyperlink>
        </w:p>
        <w:p w14:paraId="6437D624" w14:textId="21B21D15" w:rsidR="007E63B6" w:rsidRDefault="007E63B6">
          <w:pPr>
            <w:pStyle w:val="TOC3"/>
            <w:tabs>
              <w:tab w:val="left" w:pos="880"/>
              <w:tab w:val="right" w:leader="dot" w:pos="9350"/>
            </w:tabs>
            <w:rPr>
              <w:rFonts w:asciiTheme="minorHAnsi" w:eastAsiaTheme="minorEastAsia" w:hAnsiTheme="minorHAnsi" w:cstheme="minorBidi"/>
              <w:noProof/>
              <w:sz w:val="22"/>
              <w:szCs w:val="22"/>
            </w:rPr>
          </w:pPr>
          <w:hyperlink w:anchor="_Toc30357807" w:history="1">
            <w:r w:rsidRPr="007802D0">
              <w:rPr>
                <w:rStyle w:val="Hyperlink"/>
                <w:noProof/>
              </w:rPr>
              <w:t>i.</w:t>
            </w:r>
            <w:r>
              <w:rPr>
                <w:rFonts w:asciiTheme="minorHAnsi" w:eastAsiaTheme="minorEastAsia" w:hAnsiTheme="minorHAnsi" w:cstheme="minorBidi"/>
                <w:noProof/>
                <w:sz w:val="22"/>
                <w:szCs w:val="22"/>
              </w:rPr>
              <w:tab/>
            </w:r>
            <w:r w:rsidRPr="007802D0">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_Toc30357807 \h </w:instrText>
            </w:r>
            <w:r>
              <w:rPr>
                <w:noProof/>
                <w:webHidden/>
              </w:rPr>
            </w:r>
            <w:r>
              <w:rPr>
                <w:noProof/>
                <w:webHidden/>
              </w:rPr>
              <w:fldChar w:fldCharType="separate"/>
            </w:r>
            <w:r>
              <w:rPr>
                <w:noProof/>
                <w:webHidden/>
              </w:rPr>
              <w:t>12</w:t>
            </w:r>
            <w:r>
              <w:rPr>
                <w:noProof/>
                <w:webHidden/>
              </w:rPr>
              <w:fldChar w:fldCharType="end"/>
            </w:r>
          </w:hyperlink>
        </w:p>
        <w:p w14:paraId="4D1F17AB" w14:textId="7E225D66"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08" w:history="1">
            <w:r w:rsidRPr="007802D0">
              <w:rPr>
                <w:rStyle w:val="Hyperlink"/>
                <w:noProof/>
              </w:rPr>
              <w:t>ii.</w:t>
            </w:r>
            <w:r>
              <w:rPr>
                <w:rFonts w:asciiTheme="minorHAnsi" w:eastAsiaTheme="minorEastAsia" w:hAnsiTheme="minorHAnsi" w:cstheme="minorBidi"/>
                <w:noProof/>
                <w:sz w:val="22"/>
                <w:szCs w:val="22"/>
              </w:rPr>
              <w:tab/>
            </w:r>
            <w:r w:rsidRPr="007802D0">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_Toc30357808 \h </w:instrText>
            </w:r>
            <w:r>
              <w:rPr>
                <w:noProof/>
                <w:webHidden/>
              </w:rPr>
            </w:r>
            <w:r>
              <w:rPr>
                <w:noProof/>
                <w:webHidden/>
              </w:rPr>
              <w:fldChar w:fldCharType="separate"/>
            </w:r>
            <w:r>
              <w:rPr>
                <w:noProof/>
                <w:webHidden/>
              </w:rPr>
              <w:t>13</w:t>
            </w:r>
            <w:r>
              <w:rPr>
                <w:noProof/>
                <w:webHidden/>
              </w:rPr>
              <w:fldChar w:fldCharType="end"/>
            </w:r>
          </w:hyperlink>
        </w:p>
        <w:p w14:paraId="3CDBC6E0" w14:textId="731731FF" w:rsidR="007E63B6" w:rsidRDefault="007E63B6">
          <w:pPr>
            <w:pStyle w:val="TOC1"/>
            <w:tabs>
              <w:tab w:val="left" w:pos="520"/>
              <w:tab w:val="right" w:leader="dot" w:pos="9350"/>
            </w:tabs>
            <w:rPr>
              <w:rFonts w:asciiTheme="minorHAnsi" w:eastAsiaTheme="minorEastAsia" w:hAnsiTheme="minorHAnsi" w:cstheme="minorBidi"/>
              <w:noProof/>
              <w:sz w:val="22"/>
              <w:szCs w:val="22"/>
            </w:rPr>
          </w:pPr>
          <w:hyperlink w:anchor="_Toc30357809" w:history="1">
            <w:r w:rsidRPr="007802D0">
              <w:rPr>
                <w:rStyle w:val="Hyperlink"/>
                <w:noProof/>
              </w:rPr>
              <w:t>2.</w:t>
            </w:r>
            <w:r>
              <w:rPr>
                <w:rFonts w:asciiTheme="minorHAnsi" w:eastAsiaTheme="minorEastAsia" w:hAnsiTheme="minorHAnsi" w:cstheme="minorBidi"/>
                <w:noProof/>
                <w:sz w:val="22"/>
                <w:szCs w:val="22"/>
              </w:rPr>
              <w:tab/>
            </w:r>
            <w:r w:rsidRPr="007802D0">
              <w:rPr>
                <w:rStyle w:val="Hyperlink"/>
                <w:noProof/>
              </w:rPr>
              <w:t>Prerequisites</w:t>
            </w:r>
            <w:r>
              <w:rPr>
                <w:noProof/>
                <w:webHidden/>
              </w:rPr>
              <w:tab/>
            </w:r>
            <w:r>
              <w:rPr>
                <w:noProof/>
                <w:webHidden/>
              </w:rPr>
              <w:fldChar w:fldCharType="begin"/>
            </w:r>
            <w:r>
              <w:rPr>
                <w:noProof/>
                <w:webHidden/>
              </w:rPr>
              <w:instrText xml:space="preserve"> PAGEREF _Toc30357809 \h </w:instrText>
            </w:r>
            <w:r>
              <w:rPr>
                <w:noProof/>
                <w:webHidden/>
              </w:rPr>
            </w:r>
            <w:r>
              <w:rPr>
                <w:noProof/>
                <w:webHidden/>
              </w:rPr>
              <w:fldChar w:fldCharType="separate"/>
            </w:r>
            <w:r>
              <w:rPr>
                <w:noProof/>
                <w:webHidden/>
              </w:rPr>
              <w:t>14</w:t>
            </w:r>
            <w:r>
              <w:rPr>
                <w:noProof/>
                <w:webHidden/>
              </w:rPr>
              <w:fldChar w:fldCharType="end"/>
            </w:r>
          </w:hyperlink>
        </w:p>
        <w:p w14:paraId="56694B5A" w14:textId="3364571D" w:rsidR="007E63B6" w:rsidRDefault="007E63B6">
          <w:pPr>
            <w:pStyle w:val="TOC1"/>
            <w:tabs>
              <w:tab w:val="left" w:pos="520"/>
              <w:tab w:val="right" w:leader="dot" w:pos="9350"/>
            </w:tabs>
            <w:rPr>
              <w:rFonts w:asciiTheme="minorHAnsi" w:eastAsiaTheme="minorEastAsia" w:hAnsiTheme="minorHAnsi" w:cstheme="minorBidi"/>
              <w:noProof/>
              <w:sz w:val="22"/>
              <w:szCs w:val="22"/>
            </w:rPr>
          </w:pPr>
          <w:hyperlink w:anchor="_Toc30357810" w:history="1">
            <w:r w:rsidRPr="007802D0">
              <w:rPr>
                <w:rStyle w:val="Hyperlink"/>
                <w:noProof/>
              </w:rPr>
              <w:t>3.</w:t>
            </w:r>
            <w:r>
              <w:rPr>
                <w:rFonts w:asciiTheme="minorHAnsi" w:eastAsiaTheme="minorEastAsia" w:hAnsiTheme="minorHAnsi" w:cstheme="minorBidi"/>
                <w:noProof/>
                <w:sz w:val="22"/>
                <w:szCs w:val="22"/>
              </w:rPr>
              <w:tab/>
            </w:r>
            <w:r w:rsidRPr="007802D0">
              <w:rPr>
                <w:rStyle w:val="Hyperlink"/>
                <w:noProof/>
              </w:rPr>
              <w:t>Installation</w:t>
            </w:r>
            <w:r>
              <w:rPr>
                <w:noProof/>
                <w:webHidden/>
              </w:rPr>
              <w:tab/>
            </w:r>
            <w:r>
              <w:rPr>
                <w:noProof/>
                <w:webHidden/>
              </w:rPr>
              <w:fldChar w:fldCharType="begin"/>
            </w:r>
            <w:r>
              <w:rPr>
                <w:noProof/>
                <w:webHidden/>
              </w:rPr>
              <w:instrText xml:space="preserve"> PAGEREF _Toc30357810 \h </w:instrText>
            </w:r>
            <w:r>
              <w:rPr>
                <w:noProof/>
                <w:webHidden/>
              </w:rPr>
            </w:r>
            <w:r>
              <w:rPr>
                <w:noProof/>
                <w:webHidden/>
              </w:rPr>
              <w:fldChar w:fldCharType="separate"/>
            </w:r>
            <w:r>
              <w:rPr>
                <w:noProof/>
                <w:webHidden/>
              </w:rPr>
              <w:t>14</w:t>
            </w:r>
            <w:r>
              <w:rPr>
                <w:noProof/>
                <w:webHidden/>
              </w:rPr>
              <w:fldChar w:fldCharType="end"/>
            </w:r>
          </w:hyperlink>
        </w:p>
        <w:p w14:paraId="207C9C94" w14:textId="4D44D724" w:rsidR="007E63B6" w:rsidRDefault="007E63B6">
          <w:pPr>
            <w:pStyle w:val="TOC1"/>
            <w:tabs>
              <w:tab w:val="left" w:pos="520"/>
              <w:tab w:val="right" w:leader="dot" w:pos="9350"/>
            </w:tabs>
            <w:rPr>
              <w:rFonts w:asciiTheme="minorHAnsi" w:eastAsiaTheme="minorEastAsia" w:hAnsiTheme="minorHAnsi" w:cstheme="minorBidi"/>
              <w:noProof/>
              <w:sz w:val="22"/>
              <w:szCs w:val="22"/>
            </w:rPr>
          </w:pPr>
          <w:hyperlink w:anchor="_Toc30357811" w:history="1">
            <w:r w:rsidRPr="007802D0">
              <w:rPr>
                <w:rStyle w:val="Hyperlink"/>
                <w:noProof/>
              </w:rPr>
              <w:t>4.</w:t>
            </w:r>
            <w:r>
              <w:rPr>
                <w:rFonts w:asciiTheme="minorHAnsi" w:eastAsiaTheme="minorEastAsia" w:hAnsiTheme="minorHAnsi" w:cstheme="minorBidi"/>
                <w:noProof/>
                <w:sz w:val="22"/>
                <w:szCs w:val="22"/>
              </w:rPr>
              <w:tab/>
            </w:r>
            <w:r w:rsidRPr="007802D0">
              <w:rPr>
                <w:rStyle w:val="Hyperlink"/>
                <w:noProof/>
              </w:rPr>
              <w:t>Usage Guide</w:t>
            </w:r>
            <w:r>
              <w:rPr>
                <w:noProof/>
                <w:webHidden/>
              </w:rPr>
              <w:tab/>
            </w:r>
            <w:r>
              <w:rPr>
                <w:noProof/>
                <w:webHidden/>
              </w:rPr>
              <w:fldChar w:fldCharType="begin"/>
            </w:r>
            <w:r>
              <w:rPr>
                <w:noProof/>
                <w:webHidden/>
              </w:rPr>
              <w:instrText xml:space="preserve"> PAGEREF _Toc30357811 \h </w:instrText>
            </w:r>
            <w:r>
              <w:rPr>
                <w:noProof/>
                <w:webHidden/>
              </w:rPr>
            </w:r>
            <w:r>
              <w:rPr>
                <w:noProof/>
                <w:webHidden/>
              </w:rPr>
              <w:fldChar w:fldCharType="separate"/>
            </w:r>
            <w:r>
              <w:rPr>
                <w:noProof/>
                <w:webHidden/>
              </w:rPr>
              <w:t>14</w:t>
            </w:r>
            <w:r>
              <w:rPr>
                <w:noProof/>
                <w:webHidden/>
              </w:rPr>
              <w:fldChar w:fldCharType="end"/>
            </w:r>
          </w:hyperlink>
        </w:p>
        <w:p w14:paraId="678FAE48" w14:textId="1C0B92E4"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12" w:history="1">
            <w:r w:rsidRPr="007802D0">
              <w:rPr>
                <w:rStyle w:val="Hyperlink"/>
                <w:iCs/>
                <w:noProof/>
              </w:rPr>
              <w:t>a.</w:t>
            </w:r>
            <w:r>
              <w:rPr>
                <w:rFonts w:asciiTheme="minorHAnsi" w:eastAsiaTheme="minorEastAsia" w:hAnsiTheme="minorHAnsi" w:cstheme="minorBidi"/>
                <w:noProof/>
                <w:sz w:val="22"/>
                <w:szCs w:val="22"/>
              </w:rPr>
              <w:tab/>
            </w:r>
            <w:r w:rsidRPr="007802D0">
              <w:rPr>
                <w:rStyle w:val="Hyperlink"/>
                <w:noProof/>
              </w:rPr>
              <w:t>Concept of Vault-Safety</w:t>
            </w:r>
            <w:r>
              <w:rPr>
                <w:noProof/>
                <w:webHidden/>
              </w:rPr>
              <w:tab/>
            </w:r>
            <w:r>
              <w:rPr>
                <w:noProof/>
                <w:webHidden/>
              </w:rPr>
              <w:fldChar w:fldCharType="begin"/>
            </w:r>
            <w:r>
              <w:rPr>
                <w:noProof/>
                <w:webHidden/>
              </w:rPr>
              <w:instrText xml:space="preserve"> PAGEREF _Toc30357812 \h </w:instrText>
            </w:r>
            <w:r>
              <w:rPr>
                <w:noProof/>
                <w:webHidden/>
              </w:rPr>
            </w:r>
            <w:r>
              <w:rPr>
                <w:noProof/>
                <w:webHidden/>
              </w:rPr>
              <w:fldChar w:fldCharType="separate"/>
            </w:r>
            <w:r>
              <w:rPr>
                <w:noProof/>
                <w:webHidden/>
              </w:rPr>
              <w:t>14</w:t>
            </w:r>
            <w:r>
              <w:rPr>
                <w:noProof/>
                <w:webHidden/>
              </w:rPr>
              <w:fldChar w:fldCharType="end"/>
            </w:r>
          </w:hyperlink>
        </w:p>
        <w:p w14:paraId="0E1DFC2A" w14:textId="1DDE3B62"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13" w:history="1">
            <w:r w:rsidRPr="007802D0">
              <w:rPr>
                <w:rStyle w:val="Hyperlink"/>
                <w:noProof/>
              </w:rPr>
              <w:t>b.</w:t>
            </w:r>
            <w:r>
              <w:rPr>
                <w:rFonts w:asciiTheme="minorHAnsi" w:eastAsiaTheme="minorEastAsia" w:hAnsiTheme="minorHAnsi" w:cstheme="minorBidi"/>
                <w:noProof/>
                <w:sz w:val="22"/>
                <w:szCs w:val="22"/>
              </w:rPr>
              <w:tab/>
            </w:r>
            <w:r w:rsidRPr="007802D0">
              <w:rPr>
                <w:rStyle w:val="Hyperlink"/>
                <w:noProof/>
              </w:rPr>
              <w:t>Overview of Tools</w:t>
            </w:r>
            <w:r>
              <w:rPr>
                <w:noProof/>
                <w:webHidden/>
              </w:rPr>
              <w:tab/>
            </w:r>
            <w:r>
              <w:rPr>
                <w:noProof/>
                <w:webHidden/>
              </w:rPr>
              <w:fldChar w:fldCharType="begin"/>
            </w:r>
            <w:r>
              <w:rPr>
                <w:noProof/>
                <w:webHidden/>
              </w:rPr>
              <w:instrText xml:space="preserve"> PAGEREF _Toc30357813 \h </w:instrText>
            </w:r>
            <w:r>
              <w:rPr>
                <w:noProof/>
                <w:webHidden/>
              </w:rPr>
            </w:r>
            <w:r>
              <w:rPr>
                <w:noProof/>
                <w:webHidden/>
              </w:rPr>
              <w:fldChar w:fldCharType="separate"/>
            </w:r>
            <w:r>
              <w:rPr>
                <w:noProof/>
                <w:webHidden/>
              </w:rPr>
              <w:t>16</w:t>
            </w:r>
            <w:r>
              <w:rPr>
                <w:noProof/>
                <w:webHidden/>
              </w:rPr>
              <w:fldChar w:fldCharType="end"/>
            </w:r>
          </w:hyperlink>
        </w:p>
        <w:p w14:paraId="2F5FA256" w14:textId="473B445D" w:rsidR="007E63B6" w:rsidRDefault="007E63B6">
          <w:pPr>
            <w:pStyle w:val="TOC3"/>
            <w:tabs>
              <w:tab w:val="left" w:pos="880"/>
              <w:tab w:val="right" w:leader="dot" w:pos="9350"/>
            </w:tabs>
            <w:rPr>
              <w:rFonts w:asciiTheme="minorHAnsi" w:eastAsiaTheme="minorEastAsia" w:hAnsiTheme="minorHAnsi" w:cstheme="minorBidi"/>
              <w:noProof/>
              <w:sz w:val="22"/>
              <w:szCs w:val="22"/>
            </w:rPr>
          </w:pPr>
          <w:hyperlink w:anchor="_Toc30357814" w:history="1">
            <w:r w:rsidRPr="007802D0">
              <w:rPr>
                <w:rStyle w:val="Hyperlink"/>
                <w:iCs/>
                <w:noProof/>
              </w:rPr>
              <w:t>i.</w:t>
            </w:r>
            <w:r>
              <w:rPr>
                <w:rFonts w:asciiTheme="minorHAnsi" w:eastAsiaTheme="minorEastAsia" w:hAnsiTheme="minorHAnsi" w:cstheme="minorBidi"/>
                <w:noProof/>
                <w:sz w:val="22"/>
                <w:szCs w:val="22"/>
              </w:rPr>
              <w:tab/>
            </w:r>
            <w:r w:rsidRPr="007802D0">
              <w:rPr>
                <w:rStyle w:val="Hyperlink"/>
                <w:i/>
                <w:noProof/>
              </w:rPr>
              <w:t>Vaults</w:t>
            </w:r>
            <w:r>
              <w:rPr>
                <w:noProof/>
                <w:webHidden/>
              </w:rPr>
              <w:tab/>
            </w:r>
            <w:r>
              <w:rPr>
                <w:noProof/>
                <w:webHidden/>
              </w:rPr>
              <w:fldChar w:fldCharType="begin"/>
            </w:r>
            <w:r>
              <w:rPr>
                <w:noProof/>
                <w:webHidden/>
              </w:rPr>
              <w:instrText xml:space="preserve"> PAGEREF _Toc30357814 \h </w:instrText>
            </w:r>
            <w:r>
              <w:rPr>
                <w:noProof/>
                <w:webHidden/>
              </w:rPr>
            </w:r>
            <w:r>
              <w:rPr>
                <w:noProof/>
                <w:webHidden/>
              </w:rPr>
              <w:fldChar w:fldCharType="separate"/>
            </w:r>
            <w:r>
              <w:rPr>
                <w:noProof/>
                <w:webHidden/>
              </w:rPr>
              <w:t>16</w:t>
            </w:r>
            <w:r>
              <w:rPr>
                <w:noProof/>
                <w:webHidden/>
              </w:rPr>
              <w:fldChar w:fldCharType="end"/>
            </w:r>
          </w:hyperlink>
        </w:p>
        <w:p w14:paraId="02E3973C" w14:textId="64A2EC52"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15" w:history="1">
            <w:r w:rsidRPr="007802D0">
              <w:rPr>
                <w:rStyle w:val="Hyperlink"/>
                <w:iCs/>
                <w:noProof/>
              </w:rPr>
              <w:t>ii.</w:t>
            </w:r>
            <w:r>
              <w:rPr>
                <w:rFonts w:asciiTheme="minorHAnsi" w:eastAsiaTheme="minorEastAsia" w:hAnsiTheme="minorHAnsi" w:cstheme="minorBidi"/>
                <w:noProof/>
                <w:sz w:val="22"/>
                <w:szCs w:val="22"/>
              </w:rPr>
              <w:tab/>
            </w:r>
            <w:r w:rsidRPr="007802D0">
              <w:rPr>
                <w:rStyle w:val="Hyperlink"/>
                <w:i/>
                <w:noProof/>
              </w:rPr>
              <w:t>LockedResources</w:t>
            </w:r>
            <w:r>
              <w:rPr>
                <w:noProof/>
                <w:webHidden/>
              </w:rPr>
              <w:tab/>
            </w:r>
            <w:r>
              <w:rPr>
                <w:noProof/>
                <w:webHidden/>
              </w:rPr>
              <w:fldChar w:fldCharType="begin"/>
            </w:r>
            <w:r>
              <w:rPr>
                <w:noProof/>
                <w:webHidden/>
              </w:rPr>
              <w:instrText xml:space="preserve"> PAGEREF _Toc30357815 \h </w:instrText>
            </w:r>
            <w:r>
              <w:rPr>
                <w:noProof/>
                <w:webHidden/>
              </w:rPr>
            </w:r>
            <w:r>
              <w:rPr>
                <w:noProof/>
                <w:webHidden/>
              </w:rPr>
              <w:fldChar w:fldCharType="separate"/>
            </w:r>
            <w:r>
              <w:rPr>
                <w:noProof/>
                <w:webHidden/>
              </w:rPr>
              <w:t>16</w:t>
            </w:r>
            <w:r>
              <w:rPr>
                <w:noProof/>
                <w:webHidden/>
              </w:rPr>
              <w:fldChar w:fldCharType="end"/>
            </w:r>
          </w:hyperlink>
        </w:p>
        <w:p w14:paraId="702D920A" w14:textId="7B164EE5"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16" w:history="1">
            <w:r w:rsidRPr="007802D0">
              <w:rPr>
                <w:rStyle w:val="Hyperlink"/>
                <w:noProof/>
              </w:rPr>
              <w:t>c.</w:t>
            </w:r>
            <w:r>
              <w:rPr>
                <w:rFonts w:asciiTheme="minorHAnsi" w:eastAsiaTheme="minorEastAsia" w:hAnsiTheme="minorHAnsi" w:cstheme="minorBidi"/>
                <w:noProof/>
                <w:sz w:val="22"/>
                <w:szCs w:val="22"/>
              </w:rPr>
              <w:tab/>
            </w:r>
            <w:r w:rsidRPr="007802D0">
              <w:rPr>
                <w:rStyle w:val="Hyperlink"/>
                <w:noProof/>
              </w:rPr>
              <w:t>Vaults In-Depth</w:t>
            </w:r>
            <w:r>
              <w:rPr>
                <w:noProof/>
                <w:webHidden/>
              </w:rPr>
              <w:tab/>
            </w:r>
            <w:r>
              <w:rPr>
                <w:noProof/>
                <w:webHidden/>
              </w:rPr>
              <w:fldChar w:fldCharType="begin"/>
            </w:r>
            <w:r>
              <w:rPr>
                <w:noProof/>
                <w:webHidden/>
              </w:rPr>
              <w:instrText xml:space="preserve"> PAGEREF _Toc30357816 \h </w:instrText>
            </w:r>
            <w:r>
              <w:rPr>
                <w:noProof/>
                <w:webHidden/>
              </w:rPr>
            </w:r>
            <w:r>
              <w:rPr>
                <w:noProof/>
                <w:webHidden/>
              </w:rPr>
              <w:fldChar w:fldCharType="separate"/>
            </w:r>
            <w:r>
              <w:rPr>
                <w:noProof/>
                <w:webHidden/>
              </w:rPr>
              <w:t>18</w:t>
            </w:r>
            <w:r>
              <w:rPr>
                <w:noProof/>
                <w:webHidden/>
              </w:rPr>
              <w:fldChar w:fldCharType="end"/>
            </w:r>
          </w:hyperlink>
        </w:p>
        <w:p w14:paraId="1F488126" w14:textId="1DFEB1CA" w:rsidR="007E63B6" w:rsidRDefault="007E63B6">
          <w:pPr>
            <w:pStyle w:val="TOC3"/>
            <w:tabs>
              <w:tab w:val="left" w:pos="880"/>
              <w:tab w:val="right" w:leader="dot" w:pos="9350"/>
            </w:tabs>
            <w:rPr>
              <w:rFonts w:asciiTheme="minorHAnsi" w:eastAsiaTheme="minorEastAsia" w:hAnsiTheme="minorHAnsi" w:cstheme="minorBidi"/>
              <w:noProof/>
              <w:sz w:val="22"/>
              <w:szCs w:val="22"/>
            </w:rPr>
          </w:pPr>
          <w:hyperlink w:anchor="_Toc30357817" w:history="1">
            <w:r w:rsidRPr="007802D0">
              <w:rPr>
                <w:rStyle w:val="Hyperlink"/>
                <w:iCs/>
                <w:noProof/>
              </w:rPr>
              <w:t>i.</w:t>
            </w:r>
            <w:r>
              <w:rPr>
                <w:rFonts w:asciiTheme="minorHAnsi" w:eastAsiaTheme="minorEastAsia" w:hAnsiTheme="minorHAnsi" w:cstheme="minorBidi"/>
                <w:noProof/>
                <w:sz w:val="22"/>
                <w:szCs w:val="22"/>
              </w:rPr>
              <w:tab/>
            </w:r>
            <w:r w:rsidRPr="007802D0">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_Toc30357817 \h </w:instrText>
            </w:r>
            <w:r>
              <w:rPr>
                <w:noProof/>
                <w:webHidden/>
              </w:rPr>
            </w:r>
            <w:r>
              <w:rPr>
                <w:noProof/>
                <w:webHidden/>
              </w:rPr>
              <w:fldChar w:fldCharType="separate"/>
            </w:r>
            <w:r>
              <w:rPr>
                <w:noProof/>
                <w:webHidden/>
              </w:rPr>
              <w:t>18</w:t>
            </w:r>
            <w:r>
              <w:rPr>
                <w:noProof/>
                <w:webHidden/>
              </w:rPr>
              <w:fldChar w:fldCharType="end"/>
            </w:r>
          </w:hyperlink>
        </w:p>
        <w:p w14:paraId="3B8F4E6B" w14:textId="16C83C8E"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18" w:history="1">
            <w:r w:rsidRPr="007802D0">
              <w:rPr>
                <w:rStyle w:val="Hyperlink"/>
                <w:iCs/>
                <w:noProof/>
              </w:rPr>
              <w:t>ii.</w:t>
            </w:r>
            <w:r>
              <w:rPr>
                <w:rFonts w:asciiTheme="minorHAnsi" w:eastAsiaTheme="minorEastAsia" w:hAnsiTheme="minorHAnsi" w:cstheme="minorBidi"/>
                <w:noProof/>
                <w:sz w:val="22"/>
                <w:szCs w:val="22"/>
              </w:rPr>
              <w:tab/>
            </w:r>
            <w:r w:rsidRPr="007802D0">
              <w:rPr>
                <w:rStyle w:val="Hyperlink"/>
                <w:i/>
                <w:iCs/>
                <w:noProof/>
              </w:rPr>
              <w:t>BasicVault&lt;T&gt;</w:t>
            </w:r>
            <w:r>
              <w:rPr>
                <w:noProof/>
                <w:webHidden/>
              </w:rPr>
              <w:tab/>
            </w:r>
            <w:r>
              <w:rPr>
                <w:noProof/>
                <w:webHidden/>
              </w:rPr>
              <w:fldChar w:fldCharType="begin"/>
            </w:r>
            <w:r>
              <w:rPr>
                <w:noProof/>
                <w:webHidden/>
              </w:rPr>
              <w:instrText xml:space="preserve"> PAGEREF _Toc30357818 \h </w:instrText>
            </w:r>
            <w:r>
              <w:rPr>
                <w:noProof/>
                <w:webHidden/>
              </w:rPr>
            </w:r>
            <w:r>
              <w:rPr>
                <w:noProof/>
                <w:webHidden/>
              </w:rPr>
              <w:fldChar w:fldCharType="separate"/>
            </w:r>
            <w:r>
              <w:rPr>
                <w:noProof/>
                <w:webHidden/>
              </w:rPr>
              <w:t>21</w:t>
            </w:r>
            <w:r>
              <w:rPr>
                <w:noProof/>
                <w:webHidden/>
              </w:rPr>
              <w:fldChar w:fldCharType="end"/>
            </w:r>
          </w:hyperlink>
        </w:p>
        <w:p w14:paraId="03C040E2" w14:textId="0AF1ACFA"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19" w:history="1">
            <w:r w:rsidRPr="007802D0">
              <w:rPr>
                <w:rStyle w:val="Hyperlink"/>
                <w:rFonts w:eastAsia="Times New Roman"/>
                <w:iCs/>
                <w:noProof/>
              </w:rPr>
              <w:t>iii.</w:t>
            </w:r>
            <w:r>
              <w:rPr>
                <w:rFonts w:asciiTheme="minorHAnsi" w:eastAsiaTheme="minorEastAsia" w:hAnsiTheme="minorHAnsi" w:cstheme="minorBidi"/>
                <w:noProof/>
                <w:sz w:val="22"/>
                <w:szCs w:val="22"/>
              </w:rPr>
              <w:tab/>
            </w:r>
            <w:r w:rsidRPr="007802D0">
              <w:rPr>
                <w:rStyle w:val="Hyperlink"/>
                <w:rFonts w:eastAsia="Times New Roman"/>
                <w:i/>
                <w:iCs/>
                <w:noProof/>
              </w:rPr>
              <w:t>MutableResourceVault&lt;T&gt;</w:t>
            </w:r>
            <w:r>
              <w:rPr>
                <w:noProof/>
                <w:webHidden/>
              </w:rPr>
              <w:tab/>
            </w:r>
            <w:r>
              <w:rPr>
                <w:noProof/>
                <w:webHidden/>
              </w:rPr>
              <w:fldChar w:fldCharType="begin"/>
            </w:r>
            <w:r>
              <w:rPr>
                <w:noProof/>
                <w:webHidden/>
              </w:rPr>
              <w:instrText xml:space="preserve"> PAGEREF _Toc30357819 \h </w:instrText>
            </w:r>
            <w:r>
              <w:rPr>
                <w:noProof/>
                <w:webHidden/>
              </w:rPr>
            </w:r>
            <w:r>
              <w:rPr>
                <w:noProof/>
                <w:webHidden/>
              </w:rPr>
              <w:fldChar w:fldCharType="separate"/>
            </w:r>
            <w:r>
              <w:rPr>
                <w:noProof/>
                <w:webHidden/>
              </w:rPr>
              <w:t>22</w:t>
            </w:r>
            <w:r>
              <w:rPr>
                <w:noProof/>
                <w:webHidden/>
              </w:rPr>
              <w:fldChar w:fldCharType="end"/>
            </w:r>
          </w:hyperlink>
        </w:p>
        <w:p w14:paraId="0185C1B2" w14:textId="4CB6EF7D"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20" w:history="1">
            <w:r w:rsidRPr="007802D0">
              <w:rPr>
                <w:rStyle w:val="Hyperlink"/>
                <w:iCs/>
                <w:noProof/>
              </w:rPr>
              <w:t>iv.</w:t>
            </w:r>
            <w:r>
              <w:rPr>
                <w:rFonts w:asciiTheme="minorHAnsi" w:eastAsiaTheme="minorEastAsia" w:hAnsiTheme="minorHAnsi" w:cstheme="minorBidi"/>
                <w:noProof/>
                <w:sz w:val="22"/>
                <w:szCs w:val="22"/>
              </w:rPr>
              <w:tab/>
            </w:r>
            <w:r w:rsidRPr="007802D0">
              <w:rPr>
                <w:rStyle w:val="Hyperlink"/>
                <w:i/>
                <w:iCs/>
                <w:noProof/>
              </w:rPr>
              <w:t>CustomizableMutableResourceVault&lt;T&gt;</w:t>
            </w:r>
            <w:r>
              <w:rPr>
                <w:noProof/>
                <w:webHidden/>
              </w:rPr>
              <w:tab/>
            </w:r>
            <w:r>
              <w:rPr>
                <w:noProof/>
                <w:webHidden/>
              </w:rPr>
              <w:fldChar w:fldCharType="begin"/>
            </w:r>
            <w:r>
              <w:rPr>
                <w:noProof/>
                <w:webHidden/>
              </w:rPr>
              <w:instrText xml:space="preserve"> PAGEREF _Toc30357820 \h </w:instrText>
            </w:r>
            <w:r>
              <w:rPr>
                <w:noProof/>
                <w:webHidden/>
              </w:rPr>
            </w:r>
            <w:r>
              <w:rPr>
                <w:noProof/>
                <w:webHidden/>
              </w:rPr>
              <w:fldChar w:fldCharType="separate"/>
            </w:r>
            <w:r>
              <w:rPr>
                <w:noProof/>
                <w:webHidden/>
              </w:rPr>
              <w:t>25</w:t>
            </w:r>
            <w:r>
              <w:rPr>
                <w:noProof/>
                <w:webHidden/>
              </w:rPr>
              <w:fldChar w:fldCharType="end"/>
            </w:r>
          </w:hyperlink>
        </w:p>
        <w:p w14:paraId="036487DC" w14:textId="2E7E234B"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21" w:history="1">
            <w:r w:rsidRPr="007802D0">
              <w:rPr>
                <w:rStyle w:val="Hyperlink"/>
                <w:noProof/>
              </w:rPr>
              <w:t>d.</w:t>
            </w:r>
            <w:r>
              <w:rPr>
                <w:rFonts w:asciiTheme="minorHAnsi" w:eastAsiaTheme="minorEastAsia" w:hAnsiTheme="minorHAnsi" w:cstheme="minorBidi"/>
                <w:noProof/>
                <w:sz w:val="22"/>
                <w:szCs w:val="22"/>
              </w:rPr>
              <w:tab/>
            </w:r>
            <w:r w:rsidRPr="007802D0">
              <w:rPr>
                <w:rStyle w:val="Hyperlink"/>
                <w:noProof/>
              </w:rPr>
              <w:t>LockedResourceObjects In-Depth</w:t>
            </w:r>
            <w:r>
              <w:rPr>
                <w:noProof/>
                <w:webHidden/>
              </w:rPr>
              <w:tab/>
            </w:r>
            <w:r>
              <w:rPr>
                <w:noProof/>
                <w:webHidden/>
              </w:rPr>
              <w:fldChar w:fldCharType="begin"/>
            </w:r>
            <w:r>
              <w:rPr>
                <w:noProof/>
                <w:webHidden/>
              </w:rPr>
              <w:instrText xml:space="preserve"> PAGEREF _Toc30357821 \h </w:instrText>
            </w:r>
            <w:r>
              <w:rPr>
                <w:noProof/>
                <w:webHidden/>
              </w:rPr>
            </w:r>
            <w:r>
              <w:rPr>
                <w:noProof/>
                <w:webHidden/>
              </w:rPr>
              <w:fldChar w:fldCharType="separate"/>
            </w:r>
            <w:r>
              <w:rPr>
                <w:noProof/>
                <w:webHidden/>
              </w:rPr>
              <w:t>26</w:t>
            </w:r>
            <w:r>
              <w:rPr>
                <w:noProof/>
                <w:webHidden/>
              </w:rPr>
              <w:fldChar w:fldCharType="end"/>
            </w:r>
          </w:hyperlink>
        </w:p>
        <w:p w14:paraId="42BCAD42" w14:textId="3F8C025E" w:rsidR="007E63B6" w:rsidRDefault="007E63B6">
          <w:pPr>
            <w:pStyle w:val="TOC3"/>
            <w:tabs>
              <w:tab w:val="left" w:pos="880"/>
              <w:tab w:val="right" w:leader="dot" w:pos="9350"/>
            </w:tabs>
            <w:rPr>
              <w:rFonts w:asciiTheme="minorHAnsi" w:eastAsiaTheme="minorEastAsia" w:hAnsiTheme="minorHAnsi" w:cstheme="minorBidi"/>
              <w:noProof/>
              <w:sz w:val="22"/>
              <w:szCs w:val="22"/>
            </w:rPr>
          </w:pPr>
          <w:hyperlink w:anchor="_Toc30357822" w:history="1">
            <w:r w:rsidRPr="007802D0">
              <w:rPr>
                <w:rStyle w:val="Hyperlink"/>
                <w:noProof/>
              </w:rPr>
              <w:t>i.</w:t>
            </w:r>
            <w:r>
              <w:rPr>
                <w:rFonts w:asciiTheme="minorHAnsi" w:eastAsiaTheme="minorEastAsia" w:hAnsiTheme="minorHAnsi" w:cstheme="minorBidi"/>
                <w:noProof/>
                <w:sz w:val="22"/>
                <w:szCs w:val="22"/>
              </w:rPr>
              <w:tab/>
            </w:r>
            <w:r w:rsidRPr="007802D0">
              <w:rPr>
                <w:rStyle w:val="Hyperlink"/>
                <w:noProof/>
              </w:rPr>
              <w:t>Common Functionality</w:t>
            </w:r>
            <w:r>
              <w:rPr>
                <w:noProof/>
                <w:webHidden/>
              </w:rPr>
              <w:tab/>
            </w:r>
            <w:r>
              <w:rPr>
                <w:noProof/>
                <w:webHidden/>
              </w:rPr>
              <w:fldChar w:fldCharType="begin"/>
            </w:r>
            <w:r>
              <w:rPr>
                <w:noProof/>
                <w:webHidden/>
              </w:rPr>
              <w:instrText xml:space="preserve"> PAGEREF _Toc30357822 \h </w:instrText>
            </w:r>
            <w:r>
              <w:rPr>
                <w:noProof/>
                <w:webHidden/>
              </w:rPr>
            </w:r>
            <w:r>
              <w:rPr>
                <w:noProof/>
                <w:webHidden/>
              </w:rPr>
              <w:fldChar w:fldCharType="separate"/>
            </w:r>
            <w:r>
              <w:rPr>
                <w:noProof/>
                <w:webHidden/>
              </w:rPr>
              <w:t>26</w:t>
            </w:r>
            <w:r>
              <w:rPr>
                <w:noProof/>
                <w:webHidden/>
              </w:rPr>
              <w:fldChar w:fldCharType="end"/>
            </w:r>
          </w:hyperlink>
        </w:p>
        <w:p w14:paraId="5B4F9400" w14:textId="75E4D57B"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23" w:history="1">
            <w:r w:rsidRPr="007802D0">
              <w:rPr>
                <w:rStyle w:val="Hyperlink"/>
                <w:i/>
                <w:iCs/>
                <w:noProof/>
              </w:rPr>
              <w:t>ii.</w:t>
            </w:r>
            <w:r>
              <w:rPr>
                <w:rFonts w:asciiTheme="minorHAnsi" w:eastAsiaTheme="minorEastAsia" w:hAnsiTheme="minorHAnsi" w:cstheme="minorBidi"/>
                <w:noProof/>
                <w:sz w:val="22"/>
                <w:szCs w:val="22"/>
              </w:rPr>
              <w:tab/>
            </w:r>
            <w:r w:rsidRPr="007802D0">
              <w:rPr>
                <w:rStyle w:val="Hyperlink"/>
                <w:i/>
                <w:iCs/>
                <w:noProof/>
              </w:rPr>
              <w:t>LockedVaultObject&lt;TVault, [VaultSafeTypeParam] T&gt;</w:t>
            </w:r>
            <w:r>
              <w:rPr>
                <w:noProof/>
                <w:webHidden/>
              </w:rPr>
              <w:tab/>
            </w:r>
            <w:r>
              <w:rPr>
                <w:noProof/>
                <w:webHidden/>
              </w:rPr>
              <w:fldChar w:fldCharType="begin"/>
            </w:r>
            <w:r>
              <w:rPr>
                <w:noProof/>
                <w:webHidden/>
              </w:rPr>
              <w:instrText xml:space="preserve"> PAGEREF _Toc30357823 \h </w:instrText>
            </w:r>
            <w:r>
              <w:rPr>
                <w:noProof/>
                <w:webHidden/>
              </w:rPr>
            </w:r>
            <w:r>
              <w:rPr>
                <w:noProof/>
                <w:webHidden/>
              </w:rPr>
              <w:fldChar w:fldCharType="separate"/>
            </w:r>
            <w:r>
              <w:rPr>
                <w:noProof/>
                <w:webHidden/>
              </w:rPr>
              <w:t>26</w:t>
            </w:r>
            <w:r>
              <w:rPr>
                <w:noProof/>
                <w:webHidden/>
              </w:rPr>
              <w:fldChar w:fldCharType="end"/>
            </w:r>
          </w:hyperlink>
        </w:p>
        <w:p w14:paraId="16EDA87B" w14:textId="18B864E3"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24" w:history="1">
            <w:r w:rsidRPr="007802D0">
              <w:rPr>
                <w:rStyle w:val="Hyperlink"/>
                <w:i/>
                <w:iCs/>
                <w:noProof/>
              </w:rPr>
              <w:t>iii.</w:t>
            </w:r>
            <w:r>
              <w:rPr>
                <w:rFonts w:asciiTheme="minorHAnsi" w:eastAsiaTheme="minorEastAsia" w:hAnsiTheme="minorHAnsi" w:cstheme="minorBidi"/>
                <w:noProof/>
                <w:sz w:val="22"/>
                <w:szCs w:val="22"/>
              </w:rPr>
              <w:tab/>
            </w:r>
            <w:r w:rsidRPr="007802D0">
              <w:rPr>
                <w:rStyle w:val="Hyperlink"/>
                <w:i/>
                <w:iCs/>
                <w:noProof/>
              </w:rPr>
              <w:t>LockedVaultMutableResource&lt;TVault, TResource&gt;</w:t>
            </w:r>
            <w:r>
              <w:rPr>
                <w:noProof/>
                <w:webHidden/>
              </w:rPr>
              <w:tab/>
            </w:r>
            <w:r>
              <w:rPr>
                <w:noProof/>
                <w:webHidden/>
              </w:rPr>
              <w:fldChar w:fldCharType="begin"/>
            </w:r>
            <w:r>
              <w:rPr>
                <w:noProof/>
                <w:webHidden/>
              </w:rPr>
              <w:instrText xml:space="preserve"> PAGEREF _Toc30357824 \h </w:instrText>
            </w:r>
            <w:r>
              <w:rPr>
                <w:noProof/>
                <w:webHidden/>
              </w:rPr>
            </w:r>
            <w:r>
              <w:rPr>
                <w:noProof/>
                <w:webHidden/>
              </w:rPr>
              <w:fldChar w:fldCharType="separate"/>
            </w:r>
            <w:r>
              <w:rPr>
                <w:noProof/>
                <w:webHidden/>
              </w:rPr>
              <w:t>28</w:t>
            </w:r>
            <w:r>
              <w:rPr>
                <w:noProof/>
                <w:webHidden/>
              </w:rPr>
              <w:fldChar w:fldCharType="end"/>
            </w:r>
          </w:hyperlink>
        </w:p>
        <w:p w14:paraId="3665406A" w14:textId="6CC1A0E4" w:rsidR="007E63B6" w:rsidRDefault="007E63B6">
          <w:pPr>
            <w:pStyle w:val="TOC1"/>
            <w:tabs>
              <w:tab w:val="left" w:pos="520"/>
              <w:tab w:val="right" w:leader="dot" w:pos="9350"/>
            </w:tabs>
            <w:rPr>
              <w:rFonts w:asciiTheme="minorHAnsi" w:eastAsiaTheme="minorEastAsia" w:hAnsiTheme="minorHAnsi" w:cstheme="minorBidi"/>
              <w:noProof/>
              <w:sz w:val="22"/>
              <w:szCs w:val="22"/>
            </w:rPr>
          </w:pPr>
          <w:hyperlink w:anchor="_Toc30357825" w:history="1">
            <w:r w:rsidRPr="007802D0">
              <w:rPr>
                <w:rStyle w:val="Hyperlink"/>
                <w:noProof/>
              </w:rPr>
              <w:t>5.</w:t>
            </w:r>
            <w:r>
              <w:rPr>
                <w:rFonts w:asciiTheme="minorHAnsi" w:eastAsiaTheme="minorEastAsia" w:hAnsiTheme="minorHAnsi" w:cstheme="minorBidi"/>
                <w:noProof/>
                <w:sz w:val="22"/>
                <w:szCs w:val="22"/>
              </w:rPr>
              <w:tab/>
            </w:r>
            <w:r w:rsidRPr="007802D0">
              <w:rPr>
                <w:rStyle w:val="Hyperlink"/>
                <w:noProof/>
              </w:rPr>
              <w:t>Static Analyzer Rules</w:t>
            </w:r>
            <w:r>
              <w:rPr>
                <w:noProof/>
                <w:webHidden/>
              </w:rPr>
              <w:tab/>
            </w:r>
            <w:r>
              <w:rPr>
                <w:noProof/>
                <w:webHidden/>
              </w:rPr>
              <w:fldChar w:fldCharType="begin"/>
            </w:r>
            <w:r>
              <w:rPr>
                <w:noProof/>
                <w:webHidden/>
              </w:rPr>
              <w:instrText xml:space="preserve"> PAGEREF _Toc30357825 \h </w:instrText>
            </w:r>
            <w:r>
              <w:rPr>
                <w:noProof/>
                <w:webHidden/>
              </w:rPr>
            </w:r>
            <w:r>
              <w:rPr>
                <w:noProof/>
                <w:webHidden/>
              </w:rPr>
              <w:fldChar w:fldCharType="separate"/>
            </w:r>
            <w:r>
              <w:rPr>
                <w:noProof/>
                <w:webHidden/>
              </w:rPr>
              <w:t>37</w:t>
            </w:r>
            <w:r>
              <w:rPr>
                <w:noProof/>
                <w:webHidden/>
              </w:rPr>
              <w:fldChar w:fldCharType="end"/>
            </w:r>
          </w:hyperlink>
        </w:p>
        <w:p w14:paraId="6564F228" w14:textId="7D0D9553"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26" w:history="1">
            <w:r w:rsidRPr="007802D0">
              <w:rPr>
                <w:rStyle w:val="Hyperlink"/>
                <w:iCs/>
                <w:noProof/>
              </w:rPr>
              <w:t>a.</w:t>
            </w:r>
            <w:r>
              <w:rPr>
                <w:rFonts w:asciiTheme="minorHAnsi" w:eastAsiaTheme="minorEastAsia" w:hAnsiTheme="minorHAnsi" w:cstheme="minorBidi"/>
                <w:noProof/>
                <w:sz w:val="22"/>
                <w:szCs w:val="22"/>
              </w:rPr>
              <w:tab/>
            </w:r>
            <w:r w:rsidRPr="007802D0">
              <w:rPr>
                <w:rStyle w:val="Hyperlink"/>
                <w:iCs/>
                <w:noProof/>
              </w:rPr>
              <w:t>DotNetVault_UsingMandatory</w:t>
            </w:r>
            <w:r>
              <w:rPr>
                <w:noProof/>
                <w:webHidden/>
              </w:rPr>
              <w:tab/>
            </w:r>
            <w:r>
              <w:rPr>
                <w:noProof/>
                <w:webHidden/>
              </w:rPr>
              <w:fldChar w:fldCharType="begin"/>
            </w:r>
            <w:r>
              <w:rPr>
                <w:noProof/>
                <w:webHidden/>
              </w:rPr>
              <w:instrText xml:space="preserve"> PAGEREF _Toc30357826 \h </w:instrText>
            </w:r>
            <w:r>
              <w:rPr>
                <w:noProof/>
                <w:webHidden/>
              </w:rPr>
            </w:r>
            <w:r>
              <w:rPr>
                <w:noProof/>
                <w:webHidden/>
              </w:rPr>
              <w:fldChar w:fldCharType="separate"/>
            </w:r>
            <w:r>
              <w:rPr>
                <w:noProof/>
                <w:webHidden/>
              </w:rPr>
              <w:t>37</w:t>
            </w:r>
            <w:r>
              <w:rPr>
                <w:noProof/>
                <w:webHidden/>
              </w:rPr>
              <w:fldChar w:fldCharType="end"/>
            </w:r>
          </w:hyperlink>
        </w:p>
        <w:p w14:paraId="6CAAC597" w14:textId="38D55E90"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27" w:history="1">
            <w:r w:rsidRPr="007802D0">
              <w:rPr>
                <w:rStyle w:val="Hyperlink"/>
                <w:iCs/>
                <w:noProof/>
              </w:rPr>
              <w:t>b.</w:t>
            </w:r>
            <w:r>
              <w:rPr>
                <w:rFonts w:asciiTheme="minorHAnsi" w:eastAsiaTheme="minorEastAsia" w:hAnsiTheme="minorHAnsi" w:cstheme="minorBidi"/>
                <w:noProof/>
                <w:sz w:val="22"/>
                <w:szCs w:val="22"/>
              </w:rPr>
              <w:tab/>
            </w:r>
            <w:r w:rsidRPr="007802D0">
              <w:rPr>
                <w:rStyle w:val="Hyperlink"/>
                <w:iCs/>
                <w:noProof/>
              </w:rPr>
              <w:t>DotNetVault_VaultSafe</w:t>
            </w:r>
            <w:r>
              <w:rPr>
                <w:noProof/>
                <w:webHidden/>
              </w:rPr>
              <w:tab/>
            </w:r>
            <w:r>
              <w:rPr>
                <w:noProof/>
                <w:webHidden/>
              </w:rPr>
              <w:fldChar w:fldCharType="begin"/>
            </w:r>
            <w:r>
              <w:rPr>
                <w:noProof/>
                <w:webHidden/>
              </w:rPr>
              <w:instrText xml:space="preserve"> PAGEREF _Toc30357827 \h </w:instrText>
            </w:r>
            <w:r>
              <w:rPr>
                <w:noProof/>
                <w:webHidden/>
              </w:rPr>
            </w:r>
            <w:r>
              <w:rPr>
                <w:noProof/>
                <w:webHidden/>
              </w:rPr>
              <w:fldChar w:fldCharType="separate"/>
            </w:r>
            <w:r>
              <w:rPr>
                <w:noProof/>
                <w:webHidden/>
              </w:rPr>
              <w:t>37</w:t>
            </w:r>
            <w:r>
              <w:rPr>
                <w:noProof/>
                <w:webHidden/>
              </w:rPr>
              <w:fldChar w:fldCharType="end"/>
            </w:r>
          </w:hyperlink>
        </w:p>
        <w:p w14:paraId="6E6B229F" w14:textId="77E62C5E"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28" w:history="1">
            <w:r w:rsidRPr="007802D0">
              <w:rPr>
                <w:rStyle w:val="Hyperlink"/>
                <w:iCs/>
                <w:noProof/>
              </w:rPr>
              <w:t>c.</w:t>
            </w:r>
            <w:r>
              <w:rPr>
                <w:rFonts w:asciiTheme="minorHAnsi" w:eastAsiaTheme="minorEastAsia" w:hAnsiTheme="minorHAnsi" w:cstheme="minorBidi"/>
                <w:noProof/>
                <w:sz w:val="22"/>
                <w:szCs w:val="22"/>
              </w:rPr>
              <w:tab/>
            </w:r>
            <w:r w:rsidRPr="007802D0">
              <w:rPr>
                <w:rStyle w:val="Hyperlink"/>
                <w:iCs/>
                <w:noProof/>
              </w:rPr>
              <w:t>DotNetVault_VsDelegateCapture</w:t>
            </w:r>
            <w:r>
              <w:rPr>
                <w:noProof/>
                <w:webHidden/>
              </w:rPr>
              <w:tab/>
            </w:r>
            <w:r>
              <w:rPr>
                <w:noProof/>
                <w:webHidden/>
              </w:rPr>
              <w:fldChar w:fldCharType="begin"/>
            </w:r>
            <w:r>
              <w:rPr>
                <w:noProof/>
                <w:webHidden/>
              </w:rPr>
              <w:instrText xml:space="preserve"> PAGEREF _Toc30357828 \h </w:instrText>
            </w:r>
            <w:r>
              <w:rPr>
                <w:noProof/>
                <w:webHidden/>
              </w:rPr>
            </w:r>
            <w:r>
              <w:rPr>
                <w:noProof/>
                <w:webHidden/>
              </w:rPr>
              <w:fldChar w:fldCharType="separate"/>
            </w:r>
            <w:r>
              <w:rPr>
                <w:noProof/>
                <w:webHidden/>
              </w:rPr>
              <w:t>38</w:t>
            </w:r>
            <w:r>
              <w:rPr>
                <w:noProof/>
                <w:webHidden/>
              </w:rPr>
              <w:fldChar w:fldCharType="end"/>
            </w:r>
          </w:hyperlink>
        </w:p>
        <w:p w14:paraId="1F1C15D7" w14:textId="18FAA511"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29" w:history="1">
            <w:r w:rsidRPr="007802D0">
              <w:rPr>
                <w:rStyle w:val="Hyperlink"/>
                <w:iCs/>
                <w:noProof/>
              </w:rPr>
              <w:t>d.</w:t>
            </w:r>
            <w:r>
              <w:rPr>
                <w:rFonts w:asciiTheme="minorHAnsi" w:eastAsiaTheme="minorEastAsia" w:hAnsiTheme="minorHAnsi" w:cstheme="minorBidi"/>
                <w:noProof/>
                <w:sz w:val="22"/>
                <w:szCs w:val="22"/>
              </w:rPr>
              <w:tab/>
            </w:r>
            <w:r w:rsidRPr="007802D0">
              <w:rPr>
                <w:rStyle w:val="Hyperlink"/>
                <w:iCs/>
                <w:noProof/>
              </w:rPr>
              <w:t>DotNetVault</w:t>
            </w:r>
            <w:r w:rsidRPr="007802D0">
              <w:rPr>
                <w:rStyle w:val="Hyperlink"/>
                <w:noProof/>
              </w:rPr>
              <w:t>_</w:t>
            </w:r>
            <w:r w:rsidRPr="007802D0">
              <w:rPr>
                <w:rStyle w:val="Hyperlink"/>
                <w:iCs/>
                <w:noProof/>
              </w:rPr>
              <w:t>VsTypeParams</w:t>
            </w:r>
            <w:r>
              <w:rPr>
                <w:noProof/>
                <w:webHidden/>
              </w:rPr>
              <w:tab/>
            </w:r>
            <w:r>
              <w:rPr>
                <w:noProof/>
                <w:webHidden/>
              </w:rPr>
              <w:fldChar w:fldCharType="begin"/>
            </w:r>
            <w:r>
              <w:rPr>
                <w:noProof/>
                <w:webHidden/>
              </w:rPr>
              <w:instrText xml:space="preserve"> PAGEREF _Toc30357829 \h </w:instrText>
            </w:r>
            <w:r>
              <w:rPr>
                <w:noProof/>
                <w:webHidden/>
              </w:rPr>
            </w:r>
            <w:r>
              <w:rPr>
                <w:noProof/>
                <w:webHidden/>
              </w:rPr>
              <w:fldChar w:fldCharType="separate"/>
            </w:r>
            <w:r>
              <w:rPr>
                <w:noProof/>
                <w:webHidden/>
              </w:rPr>
              <w:t>38</w:t>
            </w:r>
            <w:r>
              <w:rPr>
                <w:noProof/>
                <w:webHidden/>
              </w:rPr>
              <w:fldChar w:fldCharType="end"/>
            </w:r>
          </w:hyperlink>
        </w:p>
        <w:p w14:paraId="137E9820" w14:textId="64B64D00"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30" w:history="1">
            <w:r w:rsidRPr="007802D0">
              <w:rPr>
                <w:rStyle w:val="Hyperlink"/>
                <w:iCs/>
                <w:noProof/>
              </w:rPr>
              <w:t>e.</w:t>
            </w:r>
            <w:r>
              <w:rPr>
                <w:rFonts w:asciiTheme="minorHAnsi" w:eastAsiaTheme="minorEastAsia" w:hAnsiTheme="minorHAnsi" w:cstheme="minorBidi"/>
                <w:noProof/>
                <w:sz w:val="22"/>
                <w:szCs w:val="22"/>
              </w:rPr>
              <w:tab/>
            </w:r>
            <w:r w:rsidRPr="007802D0">
              <w:rPr>
                <w:rStyle w:val="Hyperlink"/>
                <w:iCs/>
                <w:noProof/>
              </w:rPr>
              <w:t>DotNetVault_NotVsProtectable</w:t>
            </w:r>
            <w:r>
              <w:rPr>
                <w:noProof/>
                <w:webHidden/>
              </w:rPr>
              <w:tab/>
            </w:r>
            <w:r>
              <w:rPr>
                <w:noProof/>
                <w:webHidden/>
              </w:rPr>
              <w:fldChar w:fldCharType="begin"/>
            </w:r>
            <w:r>
              <w:rPr>
                <w:noProof/>
                <w:webHidden/>
              </w:rPr>
              <w:instrText xml:space="preserve"> PAGEREF _Toc30357830 \h </w:instrText>
            </w:r>
            <w:r>
              <w:rPr>
                <w:noProof/>
                <w:webHidden/>
              </w:rPr>
            </w:r>
            <w:r>
              <w:rPr>
                <w:noProof/>
                <w:webHidden/>
              </w:rPr>
              <w:fldChar w:fldCharType="separate"/>
            </w:r>
            <w:r>
              <w:rPr>
                <w:noProof/>
                <w:webHidden/>
              </w:rPr>
              <w:t>38</w:t>
            </w:r>
            <w:r>
              <w:rPr>
                <w:noProof/>
                <w:webHidden/>
              </w:rPr>
              <w:fldChar w:fldCharType="end"/>
            </w:r>
          </w:hyperlink>
        </w:p>
        <w:p w14:paraId="7A9EADE2" w14:textId="3DAF2E93" w:rsidR="007E63B6" w:rsidRDefault="007E63B6">
          <w:pPr>
            <w:pStyle w:val="TOC2"/>
            <w:tabs>
              <w:tab w:val="left" w:pos="660"/>
              <w:tab w:val="right" w:leader="dot" w:pos="9350"/>
            </w:tabs>
            <w:rPr>
              <w:rFonts w:asciiTheme="minorHAnsi" w:eastAsiaTheme="minorEastAsia" w:hAnsiTheme="minorHAnsi" w:cstheme="minorBidi"/>
              <w:noProof/>
              <w:sz w:val="22"/>
              <w:szCs w:val="22"/>
            </w:rPr>
          </w:pPr>
          <w:hyperlink w:anchor="_Toc30357831" w:history="1">
            <w:r w:rsidRPr="007802D0">
              <w:rPr>
                <w:rStyle w:val="Hyperlink"/>
                <w:iCs/>
                <w:noProof/>
              </w:rPr>
              <w:t>f.</w:t>
            </w:r>
            <w:r>
              <w:rPr>
                <w:rFonts w:asciiTheme="minorHAnsi" w:eastAsiaTheme="minorEastAsia" w:hAnsiTheme="minorHAnsi" w:cstheme="minorBidi"/>
                <w:noProof/>
                <w:sz w:val="22"/>
                <w:szCs w:val="22"/>
              </w:rPr>
              <w:tab/>
            </w:r>
            <w:r w:rsidRPr="007802D0">
              <w:rPr>
                <w:rStyle w:val="Hyperlink"/>
                <w:iCs/>
                <w:noProof/>
              </w:rPr>
              <w:t>DotNetVault_NotDirectlyInvocable</w:t>
            </w:r>
            <w:r>
              <w:rPr>
                <w:noProof/>
                <w:webHidden/>
              </w:rPr>
              <w:tab/>
            </w:r>
            <w:r>
              <w:rPr>
                <w:noProof/>
                <w:webHidden/>
              </w:rPr>
              <w:fldChar w:fldCharType="begin"/>
            </w:r>
            <w:r>
              <w:rPr>
                <w:noProof/>
                <w:webHidden/>
              </w:rPr>
              <w:instrText xml:space="preserve"> PAGEREF _Toc30357831 \h </w:instrText>
            </w:r>
            <w:r>
              <w:rPr>
                <w:noProof/>
                <w:webHidden/>
              </w:rPr>
            </w:r>
            <w:r>
              <w:rPr>
                <w:noProof/>
                <w:webHidden/>
              </w:rPr>
              <w:fldChar w:fldCharType="separate"/>
            </w:r>
            <w:r>
              <w:rPr>
                <w:noProof/>
                <w:webHidden/>
              </w:rPr>
              <w:t>41</w:t>
            </w:r>
            <w:r>
              <w:rPr>
                <w:noProof/>
                <w:webHidden/>
              </w:rPr>
              <w:fldChar w:fldCharType="end"/>
            </w:r>
          </w:hyperlink>
        </w:p>
        <w:p w14:paraId="3481A206" w14:textId="3D99E1B7"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32" w:history="1">
            <w:r w:rsidRPr="007802D0">
              <w:rPr>
                <w:rStyle w:val="Hyperlink"/>
                <w:iCs/>
                <w:noProof/>
              </w:rPr>
              <w:t>g.</w:t>
            </w:r>
            <w:r>
              <w:rPr>
                <w:rFonts w:asciiTheme="minorHAnsi" w:eastAsiaTheme="minorEastAsia" w:hAnsiTheme="minorHAnsi" w:cstheme="minorBidi"/>
                <w:noProof/>
                <w:sz w:val="22"/>
                <w:szCs w:val="22"/>
              </w:rPr>
              <w:tab/>
            </w:r>
            <w:r w:rsidRPr="007802D0">
              <w:rPr>
                <w:rStyle w:val="Hyperlink"/>
                <w:iCs/>
                <w:noProof/>
              </w:rPr>
              <w:t>DotNetVault_UnjustifiedEarlyDispose</w:t>
            </w:r>
            <w:r>
              <w:rPr>
                <w:noProof/>
                <w:webHidden/>
              </w:rPr>
              <w:tab/>
            </w:r>
            <w:r>
              <w:rPr>
                <w:noProof/>
                <w:webHidden/>
              </w:rPr>
              <w:fldChar w:fldCharType="begin"/>
            </w:r>
            <w:r>
              <w:rPr>
                <w:noProof/>
                <w:webHidden/>
              </w:rPr>
              <w:instrText xml:space="preserve"> PAGEREF _Toc30357832 \h </w:instrText>
            </w:r>
            <w:r>
              <w:rPr>
                <w:noProof/>
                <w:webHidden/>
              </w:rPr>
            </w:r>
            <w:r>
              <w:rPr>
                <w:noProof/>
                <w:webHidden/>
              </w:rPr>
              <w:fldChar w:fldCharType="separate"/>
            </w:r>
            <w:r>
              <w:rPr>
                <w:noProof/>
                <w:webHidden/>
              </w:rPr>
              <w:t>41</w:t>
            </w:r>
            <w:r>
              <w:rPr>
                <w:noProof/>
                <w:webHidden/>
              </w:rPr>
              <w:fldChar w:fldCharType="end"/>
            </w:r>
          </w:hyperlink>
        </w:p>
        <w:p w14:paraId="6C31A1CF" w14:textId="2322DE01" w:rsidR="007E63B6" w:rsidRDefault="007E63B6">
          <w:pPr>
            <w:pStyle w:val="TOC3"/>
            <w:tabs>
              <w:tab w:val="left" w:pos="880"/>
              <w:tab w:val="right" w:leader="dot" w:pos="9350"/>
            </w:tabs>
            <w:rPr>
              <w:rFonts w:asciiTheme="minorHAnsi" w:eastAsiaTheme="minorEastAsia" w:hAnsiTheme="minorHAnsi" w:cstheme="minorBidi"/>
              <w:noProof/>
              <w:sz w:val="22"/>
              <w:szCs w:val="22"/>
            </w:rPr>
          </w:pPr>
          <w:hyperlink w:anchor="_Toc30357833" w:history="1">
            <w:r w:rsidRPr="007802D0">
              <w:rPr>
                <w:rStyle w:val="Hyperlink"/>
                <w:i/>
                <w:iCs/>
                <w:noProof/>
              </w:rPr>
              <w:t>i.</w:t>
            </w:r>
            <w:r>
              <w:rPr>
                <w:rFonts w:asciiTheme="minorHAnsi" w:eastAsiaTheme="minorEastAsia" w:hAnsiTheme="minorHAnsi" w:cstheme="minorBidi"/>
                <w:noProof/>
                <w:sz w:val="22"/>
                <w:szCs w:val="22"/>
              </w:rPr>
              <w:tab/>
            </w:r>
            <w:r w:rsidRPr="007802D0">
              <w:rPr>
                <w:rStyle w:val="Hyperlink"/>
                <w:i/>
                <w:iCs/>
                <w:noProof/>
              </w:rPr>
              <w:t>EarlyReleaseReason.DisposingOnError</w:t>
            </w:r>
            <w:r>
              <w:rPr>
                <w:noProof/>
                <w:webHidden/>
              </w:rPr>
              <w:tab/>
            </w:r>
            <w:r>
              <w:rPr>
                <w:noProof/>
                <w:webHidden/>
              </w:rPr>
              <w:fldChar w:fldCharType="begin"/>
            </w:r>
            <w:r>
              <w:rPr>
                <w:noProof/>
                <w:webHidden/>
              </w:rPr>
              <w:instrText xml:space="preserve"> PAGEREF _Toc30357833 \h </w:instrText>
            </w:r>
            <w:r>
              <w:rPr>
                <w:noProof/>
                <w:webHidden/>
              </w:rPr>
            </w:r>
            <w:r>
              <w:rPr>
                <w:noProof/>
                <w:webHidden/>
              </w:rPr>
              <w:fldChar w:fldCharType="separate"/>
            </w:r>
            <w:r>
              <w:rPr>
                <w:noProof/>
                <w:webHidden/>
              </w:rPr>
              <w:t>41</w:t>
            </w:r>
            <w:r>
              <w:rPr>
                <w:noProof/>
                <w:webHidden/>
              </w:rPr>
              <w:fldChar w:fldCharType="end"/>
            </w:r>
          </w:hyperlink>
        </w:p>
        <w:p w14:paraId="4719760A" w14:textId="46CB4328" w:rsidR="007E63B6" w:rsidRDefault="007E63B6">
          <w:pPr>
            <w:pStyle w:val="TOC3"/>
            <w:tabs>
              <w:tab w:val="left" w:pos="1100"/>
              <w:tab w:val="right" w:leader="dot" w:pos="9350"/>
            </w:tabs>
            <w:rPr>
              <w:rFonts w:asciiTheme="minorHAnsi" w:eastAsiaTheme="minorEastAsia" w:hAnsiTheme="minorHAnsi" w:cstheme="minorBidi"/>
              <w:noProof/>
              <w:sz w:val="22"/>
              <w:szCs w:val="22"/>
            </w:rPr>
          </w:pPr>
          <w:hyperlink w:anchor="_Toc30357834" w:history="1">
            <w:r w:rsidRPr="007802D0">
              <w:rPr>
                <w:rStyle w:val="Hyperlink"/>
                <w:noProof/>
              </w:rPr>
              <w:t>ii.</w:t>
            </w:r>
            <w:r>
              <w:rPr>
                <w:rFonts w:asciiTheme="minorHAnsi" w:eastAsiaTheme="minorEastAsia" w:hAnsiTheme="minorHAnsi" w:cstheme="minorBidi"/>
                <w:noProof/>
                <w:sz w:val="22"/>
                <w:szCs w:val="22"/>
              </w:rPr>
              <w:tab/>
            </w:r>
            <w:r w:rsidRPr="007802D0">
              <w:rPr>
                <w:rStyle w:val="Hyperlink"/>
                <w:i/>
                <w:iCs/>
                <w:noProof/>
              </w:rPr>
              <w:t>EarlyReleaseReason.CustomWrapperDispose</w:t>
            </w:r>
            <w:r>
              <w:rPr>
                <w:noProof/>
                <w:webHidden/>
              </w:rPr>
              <w:tab/>
            </w:r>
            <w:r>
              <w:rPr>
                <w:noProof/>
                <w:webHidden/>
              </w:rPr>
              <w:fldChar w:fldCharType="begin"/>
            </w:r>
            <w:r>
              <w:rPr>
                <w:noProof/>
                <w:webHidden/>
              </w:rPr>
              <w:instrText xml:space="preserve"> PAGEREF _Toc30357834 \h </w:instrText>
            </w:r>
            <w:r>
              <w:rPr>
                <w:noProof/>
                <w:webHidden/>
              </w:rPr>
            </w:r>
            <w:r>
              <w:rPr>
                <w:noProof/>
                <w:webHidden/>
              </w:rPr>
              <w:fldChar w:fldCharType="separate"/>
            </w:r>
            <w:r>
              <w:rPr>
                <w:noProof/>
                <w:webHidden/>
              </w:rPr>
              <w:t>43</w:t>
            </w:r>
            <w:r>
              <w:rPr>
                <w:noProof/>
                <w:webHidden/>
              </w:rPr>
              <w:fldChar w:fldCharType="end"/>
            </w:r>
          </w:hyperlink>
        </w:p>
        <w:p w14:paraId="36D23094" w14:textId="4D99A314" w:rsidR="007E63B6" w:rsidRDefault="007E63B6">
          <w:pPr>
            <w:pStyle w:val="TOC1"/>
            <w:tabs>
              <w:tab w:val="left" w:pos="520"/>
              <w:tab w:val="right" w:leader="dot" w:pos="9350"/>
            </w:tabs>
            <w:rPr>
              <w:rFonts w:asciiTheme="minorHAnsi" w:eastAsiaTheme="minorEastAsia" w:hAnsiTheme="minorHAnsi" w:cstheme="minorBidi"/>
              <w:noProof/>
              <w:sz w:val="22"/>
              <w:szCs w:val="22"/>
            </w:rPr>
          </w:pPr>
          <w:hyperlink w:anchor="_Toc30357835" w:history="1">
            <w:r w:rsidRPr="007802D0">
              <w:rPr>
                <w:rStyle w:val="Hyperlink"/>
                <w:noProof/>
              </w:rPr>
              <w:t>6.</w:t>
            </w:r>
            <w:r>
              <w:rPr>
                <w:rFonts w:asciiTheme="minorHAnsi" w:eastAsiaTheme="minorEastAsia" w:hAnsiTheme="minorHAnsi" w:cstheme="minorBidi"/>
                <w:noProof/>
                <w:sz w:val="22"/>
                <w:szCs w:val="22"/>
              </w:rPr>
              <w:tab/>
            </w:r>
            <w:r w:rsidRPr="007802D0">
              <w:rPr>
                <w:rStyle w:val="Hyperlink"/>
                <w:noProof/>
              </w:rPr>
              <w:t>Attributes</w:t>
            </w:r>
            <w:r>
              <w:rPr>
                <w:noProof/>
                <w:webHidden/>
              </w:rPr>
              <w:tab/>
            </w:r>
            <w:r>
              <w:rPr>
                <w:noProof/>
                <w:webHidden/>
              </w:rPr>
              <w:fldChar w:fldCharType="begin"/>
            </w:r>
            <w:r>
              <w:rPr>
                <w:noProof/>
                <w:webHidden/>
              </w:rPr>
              <w:instrText xml:space="preserve"> PAGEREF _Toc30357835 \h </w:instrText>
            </w:r>
            <w:r>
              <w:rPr>
                <w:noProof/>
                <w:webHidden/>
              </w:rPr>
            </w:r>
            <w:r>
              <w:rPr>
                <w:noProof/>
                <w:webHidden/>
              </w:rPr>
              <w:fldChar w:fldCharType="separate"/>
            </w:r>
            <w:r>
              <w:rPr>
                <w:noProof/>
                <w:webHidden/>
              </w:rPr>
              <w:t>43</w:t>
            </w:r>
            <w:r>
              <w:rPr>
                <w:noProof/>
                <w:webHidden/>
              </w:rPr>
              <w:fldChar w:fldCharType="end"/>
            </w:r>
          </w:hyperlink>
        </w:p>
        <w:p w14:paraId="389E7A87" w14:textId="129603FA"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36" w:history="1">
            <w:r w:rsidRPr="007802D0">
              <w:rPr>
                <w:rStyle w:val="Hyperlink"/>
                <w:iCs/>
                <w:noProof/>
              </w:rPr>
              <w:t>a.</w:t>
            </w:r>
            <w:r>
              <w:rPr>
                <w:rFonts w:asciiTheme="minorHAnsi" w:eastAsiaTheme="minorEastAsia" w:hAnsiTheme="minorHAnsi" w:cstheme="minorBidi"/>
                <w:noProof/>
                <w:sz w:val="22"/>
                <w:szCs w:val="22"/>
              </w:rPr>
              <w:tab/>
            </w:r>
            <w:r w:rsidRPr="007802D0">
              <w:rPr>
                <w:rStyle w:val="Hyperlink"/>
                <w:noProof/>
              </w:rPr>
              <w:t>VaultSafeAttribute</w:t>
            </w:r>
            <w:r>
              <w:rPr>
                <w:noProof/>
                <w:webHidden/>
              </w:rPr>
              <w:tab/>
            </w:r>
            <w:r>
              <w:rPr>
                <w:noProof/>
                <w:webHidden/>
              </w:rPr>
              <w:fldChar w:fldCharType="begin"/>
            </w:r>
            <w:r>
              <w:rPr>
                <w:noProof/>
                <w:webHidden/>
              </w:rPr>
              <w:instrText xml:space="preserve"> PAGEREF _Toc30357836 \h </w:instrText>
            </w:r>
            <w:r>
              <w:rPr>
                <w:noProof/>
                <w:webHidden/>
              </w:rPr>
            </w:r>
            <w:r>
              <w:rPr>
                <w:noProof/>
                <w:webHidden/>
              </w:rPr>
              <w:fldChar w:fldCharType="separate"/>
            </w:r>
            <w:r>
              <w:rPr>
                <w:noProof/>
                <w:webHidden/>
              </w:rPr>
              <w:t>43</w:t>
            </w:r>
            <w:r>
              <w:rPr>
                <w:noProof/>
                <w:webHidden/>
              </w:rPr>
              <w:fldChar w:fldCharType="end"/>
            </w:r>
          </w:hyperlink>
        </w:p>
        <w:p w14:paraId="32CF61F0" w14:textId="632201E0"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37" w:history="1">
            <w:r w:rsidRPr="007802D0">
              <w:rPr>
                <w:rStyle w:val="Hyperlink"/>
                <w:iCs/>
                <w:noProof/>
              </w:rPr>
              <w:t>b.</w:t>
            </w:r>
            <w:r>
              <w:rPr>
                <w:rFonts w:asciiTheme="minorHAnsi" w:eastAsiaTheme="minorEastAsia" w:hAnsiTheme="minorHAnsi" w:cstheme="minorBidi"/>
                <w:noProof/>
                <w:sz w:val="22"/>
                <w:szCs w:val="22"/>
              </w:rPr>
              <w:tab/>
            </w:r>
            <w:r w:rsidRPr="007802D0">
              <w:rPr>
                <w:rStyle w:val="Hyperlink"/>
                <w:noProof/>
              </w:rPr>
              <w:t>UsingMandatoryAttribute</w:t>
            </w:r>
            <w:r>
              <w:rPr>
                <w:noProof/>
                <w:webHidden/>
              </w:rPr>
              <w:tab/>
            </w:r>
            <w:r>
              <w:rPr>
                <w:noProof/>
                <w:webHidden/>
              </w:rPr>
              <w:fldChar w:fldCharType="begin"/>
            </w:r>
            <w:r>
              <w:rPr>
                <w:noProof/>
                <w:webHidden/>
              </w:rPr>
              <w:instrText xml:space="preserve"> PAGEREF _Toc30357837 \h </w:instrText>
            </w:r>
            <w:r>
              <w:rPr>
                <w:noProof/>
                <w:webHidden/>
              </w:rPr>
            </w:r>
            <w:r>
              <w:rPr>
                <w:noProof/>
                <w:webHidden/>
              </w:rPr>
              <w:fldChar w:fldCharType="separate"/>
            </w:r>
            <w:r>
              <w:rPr>
                <w:noProof/>
                <w:webHidden/>
              </w:rPr>
              <w:t>44</w:t>
            </w:r>
            <w:r>
              <w:rPr>
                <w:noProof/>
                <w:webHidden/>
              </w:rPr>
              <w:fldChar w:fldCharType="end"/>
            </w:r>
          </w:hyperlink>
        </w:p>
        <w:p w14:paraId="58ED064F" w14:textId="6402B975"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38" w:history="1">
            <w:r w:rsidRPr="007802D0">
              <w:rPr>
                <w:rStyle w:val="Hyperlink"/>
                <w:iCs/>
                <w:noProof/>
              </w:rPr>
              <w:t>c.</w:t>
            </w:r>
            <w:r>
              <w:rPr>
                <w:rFonts w:asciiTheme="minorHAnsi" w:eastAsiaTheme="minorEastAsia" w:hAnsiTheme="minorHAnsi" w:cstheme="minorBidi"/>
                <w:noProof/>
                <w:sz w:val="22"/>
                <w:szCs w:val="22"/>
              </w:rPr>
              <w:tab/>
            </w:r>
            <w:r w:rsidRPr="007802D0">
              <w:rPr>
                <w:rStyle w:val="Hyperlink"/>
                <w:noProof/>
              </w:rPr>
              <w:t>VaultSafeTypeParamAttribute</w:t>
            </w:r>
            <w:r>
              <w:rPr>
                <w:noProof/>
                <w:webHidden/>
              </w:rPr>
              <w:tab/>
            </w:r>
            <w:r>
              <w:rPr>
                <w:noProof/>
                <w:webHidden/>
              </w:rPr>
              <w:fldChar w:fldCharType="begin"/>
            </w:r>
            <w:r>
              <w:rPr>
                <w:noProof/>
                <w:webHidden/>
              </w:rPr>
              <w:instrText xml:space="preserve"> PAGEREF _Toc30357838 \h </w:instrText>
            </w:r>
            <w:r>
              <w:rPr>
                <w:noProof/>
                <w:webHidden/>
              </w:rPr>
            </w:r>
            <w:r>
              <w:rPr>
                <w:noProof/>
                <w:webHidden/>
              </w:rPr>
              <w:fldChar w:fldCharType="separate"/>
            </w:r>
            <w:r>
              <w:rPr>
                <w:noProof/>
                <w:webHidden/>
              </w:rPr>
              <w:t>45</w:t>
            </w:r>
            <w:r>
              <w:rPr>
                <w:noProof/>
                <w:webHidden/>
              </w:rPr>
              <w:fldChar w:fldCharType="end"/>
            </w:r>
          </w:hyperlink>
        </w:p>
        <w:p w14:paraId="1817E18A" w14:textId="154C7C1E"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39" w:history="1">
            <w:r w:rsidRPr="007802D0">
              <w:rPr>
                <w:rStyle w:val="Hyperlink"/>
                <w:iCs/>
                <w:noProof/>
              </w:rPr>
              <w:t>d.</w:t>
            </w:r>
            <w:r>
              <w:rPr>
                <w:rFonts w:asciiTheme="minorHAnsi" w:eastAsiaTheme="minorEastAsia" w:hAnsiTheme="minorHAnsi" w:cstheme="minorBidi"/>
                <w:noProof/>
                <w:sz w:val="22"/>
                <w:szCs w:val="22"/>
              </w:rPr>
              <w:tab/>
            </w:r>
            <w:r w:rsidRPr="007802D0">
              <w:rPr>
                <w:rStyle w:val="Hyperlink"/>
                <w:noProof/>
              </w:rPr>
              <w:t>NoNonVsCaptureAttribute</w:t>
            </w:r>
            <w:r>
              <w:rPr>
                <w:noProof/>
                <w:webHidden/>
              </w:rPr>
              <w:tab/>
            </w:r>
            <w:r>
              <w:rPr>
                <w:noProof/>
                <w:webHidden/>
              </w:rPr>
              <w:fldChar w:fldCharType="begin"/>
            </w:r>
            <w:r>
              <w:rPr>
                <w:noProof/>
                <w:webHidden/>
              </w:rPr>
              <w:instrText xml:space="preserve"> PAGEREF _Toc30357839 \h </w:instrText>
            </w:r>
            <w:r>
              <w:rPr>
                <w:noProof/>
                <w:webHidden/>
              </w:rPr>
            </w:r>
            <w:r>
              <w:rPr>
                <w:noProof/>
                <w:webHidden/>
              </w:rPr>
              <w:fldChar w:fldCharType="separate"/>
            </w:r>
            <w:r>
              <w:rPr>
                <w:noProof/>
                <w:webHidden/>
              </w:rPr>
              <w:t>45</w:t>
            </w:r>
            <w:r>
              <w:rPr>
                <w:noProof/>
                <w:webHidden/>
              </w:rPr>
              <w:fldChar w:fldCharType="end"/>
            </w:r>
          </w:hyperlink>
        </w:p>
        <w:p w14:paraId="673420A1" w14:textId="75C7B6C0"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40" w:history="1">
            <w:r w:rsidRPr="007802D0">
              <w:rPr>
                <w:rStyle w:val="Hyperlink"/>
                <w:iCs/>
                <w:noProof/>
              </w:rPr>
              <w:t>e.</w:t>
            </w:r>
            <w:r>
              <w:rPr>
                <w:rFonts w:asciiTheme="minorHAnsi" w:eastAsiaTheme="minorEastAsia" w:hAnsiTheme="minorHAnsi" w:cstheme="minorBidi"/>
                <w:noProof/>
                <w:sz w:val="22"/>
                <w:szCs w:val="22"/>
              </w:rPr>
              <w:tab/>
            </w:r>
            <w:r w:rsidRPr="007802D0">
              <w:rPr>
                <w:rStyle w:val="Hyperlink"/>
                <w:noProof/>
              </w:rPr>
              <w:t>NotVsProtectableAttribute</w:t>
            </w:r>
            <w:r>
              <w:rPr>
                <w:noProof/>
                <w:webHidden/>
              </w:rPr>
              <w:tab/>
            </w:r>
            <w:r>
              <w:rPr>
                <w:noProof/>
                <w:webHidden/>
              </w:rPr>
              <w:fldChar w:fldCharType="begin"/>
            </w:r>
            <w:r>
              <w:rPr>
                <w:noProof/>
                <w:webHidden/>
              </w:rPr>
              <w:instrText xml:space="preserve"> PAGEREF _Toc30357840 \h </w:instrText>
            </w:r>
            <w:r>
              <w:rPr>
                <w:noProof/>
                <w:webHidden/>
              </w:rPr>
            </w:r>
            <w:r>
              <w:rPr>
                <w:noProof/>
                <w:webHidden/>
              </w:rPr>
              <w:fldChar w:fldCharType="separate"/>
            </w:r>
            <w:r>
              <w:rPr>
                <w:noProof/>
                <w:webHidden/>
              </w:rPr>
              <w:t>45</w:t>
            </w:r>
            <w:r>
              <w:rPr>
                <w:noProof/>
                <w:webHidden/>
              </w:rPr>
              <w:fldChar w:fldCharType="end"/>
            </w:r>
          </w:hyperlink>
        </w:p>
        <w:p w14:paraId="55D4B4DA" w14:textId="79A8FDD9" w:rsidR="007E63B6" w:rsidRDefault="007E63B6">
          <w:pPr>
            <w:pStyle w:val="TOC2"/>
            <w:tabs>
              <w:tab w:val="left" w:pos="660"/>
              <w:tab w:val="right" w:leader="dot" w:pos="9350"/>
            </w:tabs>
            <w:rPr>
              <w:rFonts w:asciiTheme="minorHAnsi" w:eastAsiaTheme="minorEastAsia" w:hAnsiTheme="minorHAnsi" w:cstheme="minorBidi"/>
              <w:noProof/>
              <w:sz w:val="22"/>
              <w:szCs w:val="22"/>
            </w:rPr>
          </w:pPr>
          <w:hyperlink w:anchor="_Toc30357841" w:history="1">
            <w:r w:rsidRPr="007802D0">
              <w:rPr>
                <w:rStyle w:val="Hyperlink"/>
                <w:iCs/>
                <w:noProof/>
              </w:rPr>
              <w:t>f.</w:t>
            </w:r>
            <w:r>
              <w:rPr>
                <w:rFonts w:asciiTheme="minorHAnsi" w:eastAsiaTheme="minorEastAsia" w:hAnsiTheme="minorHAnsi" w:cstheme="minorBidi"/>
                <w:noProof/>
                <w:sz w:val="22"/>
                <w:szCs w:val="22"/>
              </w:rPr>
              <w:tab/>
            </w:r>
            <w:r w:rsidRPr="007802D0">
              <w:rPr>
                <w:rStyle w:val="Hyperlink"/>
                <w:noProof/>
              </w:rPr>
              <w:t>NoDirectInvokeAttribute</w:t>
            </w:r>
            <w:r>
              <w:rPr>
                <w:noProof/>
                <w:webHidden/>
              </w:rPr>
              <w:tab/>
            </w:r>
            <w:r>
              <w:rPr>
                <w:noProof/>
                <w:webHidden/>
              </w:rPr>
              <w:fldChar w:fldCharType="begin"/>
            </w:r>
            <w:r>
              <w:rPr>
                <w:noProof/>
                <w:webHidden/>
              </w:rPr>
              <w:instrText xml:space="preserve"> PAGEREF _Toc30357841 \h </w:instrText>
            </w:r>
            <w:r>
              <w:rPr>
                <w:noProof/>
                <w:webHidden/>
              </w:rPr>
            </w:r>
            <w:r>
              <w:rPr>
                <w:noProof/>
                <w:webHidden/>
              </w:rPr>
              <w:fldChar w:fldCharType="separate"/>
            </w:r>
            <w:r>
              <w:rPr>
                <w:noProof/>
                <w:webHidden/>
              </w:rPr>
              <w:t>45</w:t>
            </w:r>
            <w:r>
              <w:rPr>
                <w:noProof/>
                <w:webHidden/>
              </w:rPr>
              <w:fldChar w:fldCharType="end"/>
            </w:r>
          </w:hyperlink>
        </w:p>
        <w:p w14:paraId="5C2AEC68" w14:textId="6CD0D9EB"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42" w:history="1">
            <w:r w:rsidRPr="007802D0">
              <w:rPr>
                <w:rStyle w:val="Hyperlink"/>
                <w:iCs/>
                <w:noProof/>
              </w:rPr>
              <w:t>g.</w:t>
            </w:r>
            <w:r>
              <w:rPr>
                <w:rFonts w:asciiTheme="minorHAnsi" w:eastAsiaTheme="minorEastAsia" w:hAnsiTheme="minorHAnsi" w:cstheme="minorBidi"/>
                <w:noProof/>
                <w:sz w:val="22"/>
                <w:szCs w:val="22"/>
              </w:rPr>
              <w:tab/>
            </w:r>
            <w:r w:rsidRPr="007802D0">
              <w:rPr>
                <w:rStyle w:val="Hyperlink"/>
                <w:noProof/>
              </w:rPr>
              <w:t>EarlyReleaseAttribute</w:t>
            </w:r>
            <w:r>
              <w:rPr>
                <w:noProof/>
                <w:webHidden/>
              </w:rPr>
              <w:tab/>
            </w:r>
            <w:r>
              <w:rPr>
                <w:noProof/>
                <w:webHidden/>
              </w:rPr>
              <w:fldChar w:fldCharType="begin"/>
            </w:r>
            <w:r>
              <w:rPr>
                <w:noProof/>
                <w:webHidden/>
              </w:rPr>
              <w:instrText xml:space="preserve"> PAGEREF _Toc30357842 \h </w:instrText>
            </w:r>
            <w:r>
              <w:rPr>
                <w:noProof/>
                <w:webHidden/>
              </w:rPr>
            </w:r>
            <w:r>
              <w:rPr>
                <w:noProof/>
                <w:webHidden/>
              </w:rPr>
              <w:fldChar w:fldCharType="separate"/>
            </w:r>
            <w:r>
              <w:rPr>
                <w:noProof/>
                <w:webHidden/>
              </w:rPr>
              <w:t>46</w:t>
            </w:r>
            <w:r>
              <w:rPr>
                <w:noProof/>
                <w:webHidden/>
              </w:rPr>
              <w:fldChar w:fldCharType="end"/>
            </w:r>
          </w:hyperlink>
        </w:p>
        <w:p w14:paraId="75BC2A1E" w14:textId="6B6F27D3"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43" w:history="1">
            <w:r w:rsidRPr="007802D0">
              <w:rPr>
                <w:rStyle w:val="Hyperlink"/>
                <w:iCs/>
                <w:noProof/>
              </w:rPr>
              <w:t>h.</w:t>
            </w:r>
            <w:r>
              <w:rPr>
                <w:rFonts w:asciiTheme="minorHAnsi" w:eastAsiaTheme="minorEastAsia" w:hAnsiTheme="minorHAnsi" w:cstheme="minorBidi"/>
                <w:noProof/>
                <w:sz w:val="22"/>
                <w:szCs w:val="22"/>
              </w:rPr>
              <w:tab/>
            </w:r>
            <w:r w:rsidRPr="007802D0">
              <w:rPr>
                <w:rStyle w:val="Hyperlink"/>
                <w:noProof/>
              </w:rPr>
              <w:t>EarlyReleaseJustificationAttribute</w:t>
            </w:r>
            <w:r>
              <w:rPr>
                <w:noProof/>
                <w:webHidden/>
              </w:rPr>
              <w:tab/>
            </w:r>
            <w:r>
              <w:rPr>
                <w:noProof/>
                <w:webHidden/>
              </w:rPr>
              <w:fldChar w:fldCharType="begin"/>
            </w:r>
            <w:r>
              <w:rPr>
                <w:noProof/>
                <w:webHidden/>
              </w:rPr>
              <w:instrText xml:space="preserve"> PAGEREF _Toc30357843 \h </w:instrText>
            </w:r>
            <w:r>
              <w:rPr>
                <w:noProof/>
                <w:webHidden/>
              </w:rPr>
            </w:r>
            <w:r>
              <w:rPr>
                <w:noProof/>
                <w:webHidden/>
              </w:rPr>
              <w:fldChar w:fldCharType="separate"/>
            </w:r>
            <w:r>
              <w:rPr>
                <w:noProof/>
                <w:webHidden/>
              </w:rPr>
              <w:t>46</w:t>
            </w:r>
            <w:r>
              <w:rPr>
                <w:noProof/>
                <w:webHidden/>
              </w:rPr>
              <w:fldChar w:fldCharType="end"/>
            </w:r>
          </w:hyperlink>
        </w:p>
        <w:p w14:paraId="4EA8C705" w14:textId="6B058E30" w:rsidR="007E63B6" w:rsidRDefault="007E63B6">
          <w:pPr>
            <w:pStyle w:val="TOC1"/>
            <w:tabs>
              <w:tab w:val="left" w:pos="520"/>
              <w:tab w:val="right" w:leader="dot" w:pos="9350"/>
            </w:tabs>
            <w:rPr>
              <w:rFonts w:asciiTheme="minorHAnsi" w:eastAsiaTheme="minorEastAsia" w:hAnsiTheme="minorHAnsi" w:cstheme="minorBidi"/>
              <w:noProof/>
              <w:sz w:val="22"/>
              <w:szCs w:val="22"/>
            </w:rPr>
          </w:pPr>
          <w:hyperlink w:anchor="_Toc30357844" w:history="1">
            <w:r w:rsidRPr="007802D0">
              <w:rPr>
                <w:rStyle w:val="Hyperlink"/>
                <w:noProof/>
              </w:rPr>
              <w:t>7.</w:t>
            </w:r>
            <w:r>
              <w:rPr>
                <w:rFonts w:asciiTheme="minorHAnsi" w:eastAsiaTheme="minorEastAsia" w:hAnsiTheme="minorHAnsi" w:cstheme="minorBidi"/>
                <w:noProof/>
                <w:sz w:val="22"/>
                <w:szCs w:val="22"/>
              </w:rPr>
              <w:tab/>
            </w:r>
            <w:r w:rsidRPr="007802D0">
              <w:rPr>
                <w:rStyle w:val="Hyperlink"/>
                <w:noProof/>
              </w:rPr>
              <w:t>Known Flaws and Limitations</w:t>
            </w:r>
            <w:r>
              <w:rPr>
                <w:noProof/>
                <w:webHidden/>
              </w:rPr>
              <w:tab/>
            </w:r>
            <w:r>
              <w:rPr>
                <w:noProof/>
                <w:webHidden/>
              </w:rPr>
              <w:fldChar w:fldCharType="begin"/>
            </w:r>
            <w:r>
              <w:rPr>
                <w:noProof/>
                <w:webHidden/>
              </w:rPr>
              <w:instrText xml:space="preserve"> PAGEREF _Toc30357844 \h </w:instrText>
            </w:r>
            <w:r>
              <w:rPr>
                <w:noProof/>
                <w:webHidden/>
              </w:rPr>
            </w:r>
            <w:r>
              <w:rPr>
                <w:noProof/>
                <w:webHidden/>
              </w:rPr>
              <w:fldChar w:fldCharType="separate"/>
            </w:r>
            <w:r>
              <w:rPr>
                <w:noProof/>
                <w:webHidden/>
              </w:rPr>
              <w:t>47</w:t>
            </w:r>
            <w:r>
              <w:rPr>
                <w:noProof/>
                <w:webHidden/>
              </w:rPr>
              <w:fldChar w:fldCharType="end"/>
            </w:r>
          </w:hyperlink>
        </w:p>
        <w:p w14:paraId="3BE7EA0D" w14:textId="3CFBDCD7"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45" w:history="1">
            <w:r w:rsidRPr="007802D0">
              <w:rPr>
                <w:rStyle w:val="Hyperlink"/>
                <w:iCs/>
                <w:noProof/>
              </w:rPr>
              <w:t>a.</w:t>
            </w:r>
            <w:r>
              <w:rPr>
                <w:rFonts w:asciiTheme="minorHAnsi" w:eastAsiaTheme="minorEastAsia" w:hAnsiTheme="minorHAnsi" w:cstheme="minorBidi"/>
                <w:noProof/>
                <w:sz w:val="22"/>
                <w:szCs w:val="22"/>
              </w:rPr>
              <w:tab/>
            </w:r>
            <w:r w:rsidRPr="007802D0">
              <w:rPr>
                <w:rStyle w:val="Hyperlink"/>
                <w:noProof/>
              </w:rPr>
              <w:t>Table of Known Issues</w:t>
            </w:r>
            <w:r>
              <w:rPr>
                <w:noProof/>
                <w:webHidden/>
              </w:rPr>
              <w:tab/>
            </w:r>
            <w:r>
              <w:rPr>
                <w:noProof/>
                <w:webHidden/>
              </w:rPr>
              <w:fldChar w:fldCharType="begin"/>
            </w:r>
            <w:r>
              <w:rPr>
                <w:noProof/>
                <w:webHidden/>
              </w:rPr>
              <w:instrText xml:space="preserve"> PAGEREF _Toc30357845 \h </w:instrText>
            </w:r>
            <w:r>
              <w:rPr>
                <w:noProof/>
                <w:webHidden/>
              </w:rPr>
            </w:r>
            <w:r>
              <w:rPr>
                <w:noProof/>
                <w:webHidden/>
              </w:rPr>
              <w:fldChar w:fldCharType="separate"/>
            </w:r>
            <w:r>
              <w:rPr>
                <w:noProof/>
                <w:webHidden/>
              </w:rPr>
              <w:t>47</w:t>
            </w:r>
            <w:r>
              <w:rPr>
                <w:noProof/>
                <w:webHidden/>
              </w:rPr>
              <w:fldChar w:fldCharType="end"/>
            </w:r>
          </w:hyperlink>
        </w:p>
        <w:p w14:paraId="4B0AC964" w14:textId="3A0FB1C0"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46" w:history="1">
            <w:r w:rsidRPr="007802D0">
              <w:rPr>
                <w:rStyle w:val="Hyperlink"/>
                <w:noProof/>
              </w:rPr>
              <w:t>a.</w:t>
            </w:r>
            <w:r>
              <w:rPr>
                <w:rFonts w:asciiTheme="minorHAnsi" w:eastAsiaTheme="minorEastAsia" w:hAnsiTheme="minorHAnsi" w:cstheme="minorBidi"/>
                <w:noProof/>
                <w:sz w:val="22"/>
                <w:szCs w:val="22"/>
              </w:rPr>
              <w:tab/>
            </w:r>
            <w:r w:rsidRPr="007802D0">
              <w:rPr>
                <w:rStyle w:val="Hyperlink"/>
                <w:noProof/>
              </w:rPr>
              <w:t>Example Code Showing Problems</w:t>
            </w:r>
            <w:r>
              <w:rPr>
                <w:noProof/>
                <w:webHidden/>
              </w:rPr>
              <w:tab/>
            </w:r>
            <w:r>
              <w:rPr>
                <w:noProof/>
                <w:webHidden/>
              </w:rPr>
              <w:fldChar w:fldCharType="begin"/>
            </w:r>
            <w:r>
              <w:rPr>
                <w:noProof/>
                <w:webHidden/>
              </w:rPr>
              <w:instrText xml:space="preserve"> PAGEREF _Toc30357846 \h </w:instrText>
            </w:r>
            <w:r>
              <w:rPr>
                <w:noProof/>
                <w:webHidden/>
              </w:rPr>
            </w:r>
            <w:r>
              <w:rPr>
                <w:noProof/>
                <w:webHidden/>
              </w:rPr>
              <w:fldChar w:fldCharType="separate"/>
            </w:r>
            <w:r>
              <w:rPr>
                <w:noProof/>
                <w:webHidden/>
              </w:rPr>
              <w:t>48</w:t>
            </w:r>
            <w:r>
              <w:rPr>
                <w:noProof/>
                <w:webHidden/>
              </w:rPr>
              <w:fldChar w:fldCharType="end"/>
            </w:r>
          </w:hyperlink>
        </w:p>
        <w:p w14:paraId="77DCE4E8" w14:textId="531F1DCE" w:rsidR="007E63B6" w:rsidRDefault="007E63B6">
          <w:pPr>
            <w:pStyle w:val="TOC1"/>
            <w:tabs>
              <w:tab w:val="left" w:pos="520"/>
              <w:tab w:val="right" w:leader="dot" w:pos="9350"/>
            </w:tabs>
            <w:rPr>
              <w:rFonts w:asciiTheme="minorHAnsi" w:eastAsiaTheme="minorEastAsia" w:hAnsiTheme="minorHAnsi" w:cstheme="minorBidi"/>
              <w:noProof/>
              <w:sz w:val="22"/>
              <w:szCs w:val="22"/>
            </w:rPr>
          </w:pPr>
          <w:hyperlink w:anchor="_Toc30357847" w:history="1">
            <w:r w:rsidRPr="007802D0">
              <w:rPr>
                <w:rStyle w:val="Hyperlink"/>
                <w:noProof/>
              </w:rPr>
              <w:t>8.</w:t>
            </w:r>
            <w:r>
              <w:rPr>
                <w:rFonts w:asciiTheme="minorHAnsi" w:eastAsiaTheme="minorEastAsia" w:hAnsiTheme="minorHAnsi" w:cstheme="minorBidi"/>
                <w:noProof/>
                <w:sz w:val="22"/>
                <w:szCs w:val="22"/>
              </w:rPr>
              <w:tab/>
            </w:r>
            <w:r w:rsidRPr="007802D0">
              <w:rPr>
                <w:rStyle w:val="Hyperlink"/>
                <w:noProof/>
              </w:rPr>
              <w:t>Licensing</w:t>
            </w:r>
            <w:r>
              <w:rPr>
                <w:noProof/>
                <w:webHidden/>
              </w:rPr>
              <w:tab/>
            </w:r>
            <w:r>
              <w:rPr>
                <w:noProof/>
                <w:webHidden/>
              </w:rPr>
              <w:fldChar w:fldCharType="begin"/>
            </w:r>
            <w:r>
              <w:rPr>
                <w:noProof/>
                <w:webHidden/>
              </w:rPr>
              <w:instrText xml:space="preserve"> PAGEREF _Toc30357847 \h </w:instrText>
            </w:r>
            <w:r>
              <w:rPr>
                <w:noProof/>
                <w:webHidden/>
              </w:rPr>
            </w:r>
            <w:r>
              <w:rPr>
                <w:noProof/>
                <w:webHidden/>
              </w:rPr>
              <w:fldChar w:fldCharType="separate"/>
            </w:r>
            <w:r>
              <w:rPr>
                <w:noProof/>
                <w:webHidden/>
              </w:rPr>
              <w:t>51</w:t>
            </w:r>
            <w:r>
              <w:rPr>
                <w:noProof/>
                <w:webHidden/>
              </w:rPr>
              <w:fldChar w:fldCharType="end"/>
            </w:r>
          </w:hyperlink>
        </w:p>
        <w:p w14:paraId="7046817A" w14:textId="79CEF6D8"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48" w:history="1">
            <w:r w:rsidRPr="007802D0">
              <w:rPr>
                <w:rStyle w:val="Hyperlink"/>
                <w:iCs/>
                <w:noProof/>
              </w:rPr>
              <w:t>a.</w:t>
            </w:r>
            <w:r>
              <w:rPr>
                <w:rFonts w:asciiTheme="minorHAnsi" w:eastAsiaTheme="minorEastAsia" w:hAnsiTheme="minorHAnsi" w:cstheme="minorBidi"/>
                <w:noProof/>
                <w:sz w:val="22"/>
                <w:szCs w:val="22"/>
              </w:rPr>
              <w:tab/>
            </w:r>
            <w:r w:rsidRPr="007802D0">
              <w:rPr>
                <w:rStyle w:val="Hyperlink"/>
                <w:noProof/>
              </w:rPr>
              <w:t>Software License</w:t>
            </w:r>
            <w:r>
              <w:rPr>
                <w:noProof/>
                <w:webHidden/>
              </w:rPr>
              <w:tab/>
            </w:r>
            <w:r>
              <w:rPr>
                <w:noProof/>
                <w:webHidden/>
              </w:rPr>
              <w:fldChar w:fldCharType="begin"/>
            </w:r>
            <w:r>
              <w:rPr>
                <w:noProof/>
                <w:webHidden/>
              </w:rPr>
              <w:instrText xml:space="preserve"> PAGEREF _Toc30357848 \h </w:instrText>
            </w:r>
            <w:r>
              <w:rPr>
                <w:noProof/>
                <w:webHidden/>
              </w:rPr>
            </w:r>
            <w:r>
              <w:rPr>
                <w:noProof/>
                <w:webHidden/>
              </w:rPr>
              <w:fldChar w:fldCharType="separate"/>
            </w:r>
            <w:r>
              <w:rPr>
                <w:noProof/>
                <w:webHidden/>
              </w:rPr>
              <w:t>51</w:t>
            </w:r>
            <w:r>
              <w:rPr>
                <w:noProof/>
                <w:webHidden/>
              </w:rPr>
              <w:fldChar w:fldCharType="end"/>
            </w:r>
          </w:hyperlink>
        </w:p>
        <w:p w14:paraId="5BE2266C" w14:textId="135187B4" w:rsidR="007E63B6" w:rsidRDefault="007E63B6">
          <w:pPr>
            <w:pStyle w:val="TOC2"/>
            <w:tabs>
              <w:tab w:val="left" w:pos="880"/>
              <w:tab w:val="right" w:leader="dot" w:pos="9350"/>
            </w:tabs>
            <w:rPr>
              <w:rFonts w:asciiTheme="minorHAnsi" w:eastAsiaTheme="minorEastAsia" w:hAnsiTheme="minorHAnsi" w:cstheme="minorBidi"/>
              <w:noProof/>
              <w:sz w:val="22"/>
              <w:szCs w:val="22"/>
            </w:rPr>
          </w:pPr>
          <w:hyperlink w:anchor="_Toc30357849" w:history="1">
            <w:r w:rsidRPr="007802D0">
              <w:rPr>
                <w:rStyle w:val="Hyperlink"/>
                <w:noProof/>
              </w:rPr>
              <w:t>b.</w:t>
            </w:r>
            <w:r>
              <w:rPr>
                <w:rFonts w:asciiTheme="minorHAnsi" w:eastAsiaTheme="minorEastAsia" w:hAnsiTheme="minorHAnsi" w:cstheme="minorBidi"/>
                <w:noProof/>
                <w:sz w:val="22"/>
                <w:szCs w:val="22"/>
              </w:rPr>
              <w:tab/>
            </w:r>
            <w:r w:rsidRPr="007802D0">
              <w:rPr>
                <w:rStyle w:val="Hyperlink"/>
                <w:noProof/>
              </w:rPr>
              <w:t>Documentation License</w:t>
            </w:r>
            <w:r>
              <w:rPr>
                <w:noProof/>
                <w:webHidden/>
              </w:rPr>
              <w:tab/>
            </w:r>
            <w:r>
              <w:rPr>
                <w:noProof/>
                <w:webHidden/>
              </w:rPr>
              <w:fldChar w:fldCharType="begin"/>
            </w:r>
            <w:r>
              <w:rPr>
                <w:noProof/>
                <w:webHidden/>
              </w:rPr>
              <w:instrText xml:space="preserve"> PAGEREF _Toc30357849 \h </w:instrText>
            </w:r>
            <w:r>
              <w:rPr>
                <w:noProof/>
                <w:webHidden/>
              </w:rPr>
            </w:r>
            <w:r>
              <w:rPr>
                <w:noProof/>
                <w:webHidden/>
              </w:rPr>
              <w:fldChar w:fldCharType="separate"/>
            </w:r>
            <w:r>
              <w:rPr>
                <w:noProof/>
                <w:webHidden/>
              </w:rPr>
              <w:t>52</w:t>
            </w:r>
            <w:r>
              <w:rPr>
                <w:noProof/>
                <w:webHidden/>
              </w:rPr>
              <w:fldChar w:fldCharType="end"/>
            </w:r>
          </w:hyperlink>
        </w:p>
        <w:p w14:paraId="19F6BB69" w14:textId="5CBEEF35" w:rsidR="0079656A" w:rsidRDefault="007E63B6" w:rsidP="001E7E19">
          <w:pPr>
            <w:pStyle w:val="TOC2"/>
            <w:tabs>
              <w:tab w:val="left" w:pos="880"/>
              <w:tab w:val="right" w:leader="dot" w:pos="9350"/>
            </w:tabs>
            <w:rPr>
              <w:b/>
              <w:bCs/>
              <w:noProof/>
            </w:rPr>
          </w:pPr>
          <w:hyperlink w:anchor="_Toc30357850" w:history="1">
            <w:r w:rsidRPr="007802D0">
              <w:rPr>
                <w:rStyle w:val="Hyperlink"/>
                <w:noProof/>
              </w:rPr>
              <w:t>c.</w:t>
            </w:r>
            <w:r>
              <w:rPr>
                <w:rFonts w:asciiTheme="minorHAnsi" w:eastAsiaTheme="minorEastAsia" w:hAnsiTheme="minorHAnsi" w:cstheme="minorBidi"/>
                <w:noProof/>
                <w:sz w:val="22"/>
                <w:szCs w:val="22"/>
              </w:rPr>
              <w:tab/>
            </w:r>
            <w:r w:rsidRPr="007802D0">
              <w:rPr>
                <w:rStyle w:val="Hyperlink"/>
                <w:noProof/>
              </w:rPr>
              <w:t>Author Contact Information</w:t>
            </w:r>
            <w:r>
              <w:rPr>
                <w:noProof/>
                <w:webHidden/>
              </w:rPr>
              <w:tab/>
            </w:r>
            <w:r>
              <w:rPr>
                <w:noProof/>
                <w:webHidden/>
              </w:rPr>
              <w:fldChar w:fldCharType="begin"/>
            </w:r>
            <w:r>
              <w:rPr>
                <w:noProof/>
                <w:webHidden/>
              </w:rPr>
              <w:instrText xml:space="preserve"> PAGEREF _Toc30357850 \h </w:instrText>
            </w:r>
            <w:r>
              <w:rPr>
                <w:noProof/>
                <w:webHidden/>
              </w:rPr>
            </w:r>
            <w:r>
              <w:rPr>
                <w:noProof/>
                <w:webHidden/>
              </w:rPr>
              <w:fldChar w:fldCharType="separate"/>
            </w:r>
            <w:r>
              <w:rPr>
                <w:noProof/>
                <w:webHidden/>
              </w:rPr>
              <w:t>52</w:t>
            </w:r>
            <w:r>
              <w:rPr>
                <w:noProof/>
                <w:webHidden/>
              </w:rPr>
              <w:fldChar w:fldCharType="end"/>
            </w:r>
          </w:hyperlink>
          <w:r w:rsidR="008E28C0">
            <w:rPr>
              <w:b/>
              <w:bCs/>
              <w:noProof/>
            </w:rPr>
            <w:fldChar w:fldCharType="end"/>
          </w:r>
        </w:p>
      </w:sdtContent>
    </w:sdt>
    <w:p w14:paraId="105C40E9" w14:textId="7EEB0A4A" w:rsidR="00270C56" w:rsidRPr="008E28C0" w:rsidRDefault="00270C56" w:rsidP="00270C56">
      <w:pPr>
        <w:jc w:val="center"/>
        <w:rPr>
          <w:b/>
          <w:bCs/>
          <w:sz w:val="36"/>
          <w:szCs w:val="36"/>
        </w:rPr>
      </w:pPr>
      <w:r w:rsidRPr="008E28C0">
        <w:rPr>
          <w:b/>
          <w:bCs/>
          <w:sz w:val="36"/>
          <w:szCs w:val="36"/>
        </w:rPr>
        <w:lastRenderedPageBreak/>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7FDB72D8" w14:textId="2D15D2F2" w:rsidR="007E63B6"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30357851" w:history="1">
        <w:r w:rsidR="007E63B6" w:rsidRPr="008A174C">
          <w:rPr>
            <w:rStyle w:val="Hyperlink"/>
            <w:noProof/>
          </w:rPr>
          <w:t>Figure 1 – RAII style Lock and Try…Finally Equivalent</w:t>
        </w:r>
        <w:r w:rsidR="007E63B6">
          <w:rPr>
            <w:noProof/>
            <w:webHidden/>
          </w:rPr>
          <w:tab/>
        </w:r>
        <w:r w:rsidR="007E63B6">
          <w:rPr>
            <w:noProof/>
            <w:webHidden/>
          </w:rPr>
          <w:fldChar w:fldCharType="begin"/>
        </w:r>
        <w:r w:rsidR="007E63B6">
          <w:rPr>
            <w:noProof/>
            <w:webHidden/>
          </w:rPr>
          <w:instrText xml:space="preserve"> PAGEREF _Toc30357851 \h </w:instrText>
        </w:r>
        <w:r w:rsidR="007E63B6">
          <w:rPr>
            <w:noProof/>
            <w:webHidden/>
          </w:rPr>
        </w:r>
        <w:r w:rsidR="007E63B6">
          <w:rPr>
            <w:noProof/>
            <w:webHidden/>
          </w:rPr>
          <w:fldChar w:fldCharType="separate"/>
        </w:r>
        <w:r w:rsidR="007E63B6">
          <w:rPr>
            <w:noProof/>
            <w:webHidden/>
          </w:rPr>
          <w:t>6</w:t>
        </w:r>
        <w:r w:rsidR="007E63B6">
          <w:rPr>
            <w:noProof/>
            <w:webHidden/>
          </w:rPr>
          <w:fldChar w:fldCharType="end"/>
        </w:r>
      </w:hyperlink>
    </w:p>
    <w:p w14:paraId="20D1BC4F" w14:textId="4B055D84"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52" w:history="1">
        <w:r w:rsidRPr="008A174C">
          <w:rPr>
            <w:rStyle w:val="Hyperlink"/>
            <w:noProof/>
          </w:rPr>
          <w:t>Figure 2  -- Typical Wrapper Around Well-Known Interface</w:t>
        </w:r>
        <w:r>
          <w:rPr>
            <w:noProof/>
            <w:webHidden/>
          </w:rPr>
          <w:tab/>
        </w:r>
        <w:r>
          <w:rPr>
            <w:noProof/>
            <w:webHidden/>
          </w:rPr>
          <w:fldChar w:fldCharType="begin"/>
        </w:r>
        <w:r>
          <w:rPr>
            <w:noProof/>
            <w:webHidden/>
          </w:rPr>
          <w:instrText xml:space="preserve"> PAGEREF _Toc30357852 \h </w:instrText>
        </w:r>
        <w:r>
          <w:rPr>
            <w:noProof/>
            <w:webHidden/>
          </w:rPr>
        </w:r>
        <w:r>
          <w:rPr>
            <w:noProof/>
            <w:webHidden/>
          </w:rPr>
          <w:fldChar w:fldCharType="separate"/>
        </w:r>
        <w:r>
          <w:rPr>
            <w:noProof/>
            <w:webHidden/>
          </w:rPr>
          <w:t>8</w:t>
        </w:r>
        <w:r>
          <w:rPr>
            <w:noProof/>
            <w:webHidden/>
          </w:rPr>
          <w:fldChar w:fldCharType="end"/>
        </w:r>
      </w:hyperlink>
    </w:p>
    <w:p w14:paraId="2931F5A6" w14:textId="5C594F93"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53" w:history="1">
        <w:r w:rsidRPr="008A174C">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_Toc30357853 \h </w:instrText>
        </w:r>
        <w:r>
          <w:rPr>
            <w:noProof/>
            <w:webHidden/>
          </w:rPr>
        </w:r>
        <w:r>
          <w:rPr>
            <w:noProof/>
            <w:webHidden/>
          </w:rPr>
          <w:fldChar w:fldCharType="separate"/>
        </w:r>
        <w:r>
          <w:rPr>
            <w:noProof/>
            <w:webHidden/>
          </w:rPr>
          <w:t>9</w:t>
        </w:r>
        <w:r>
          <w:rPr>
            <w:noProof/>
            <w:webHidden/>
          </w:rPr>
          <w:fldChar w:fldCharType="end"/>
        </w:r>
      </w:hyperlink>
    </w:p>
    <w:p w14:paraId="7CA997B3" w14:textId="3FD6BE87"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54" w:history="1">
        <w:r w:rsidRPr="008A174C">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_Toc30357854 \h </w:instrText>
        </w:r>
        <w:r>
          <w:rPr>
            <w:noProof/>
            <w:webHidden/>
          </w:rPr>
        </w:r>
        <w:r>
          <w:rPr>
            <w:noProof/>
            <w:webHidden/>
          </w:rPr>
          <w:fldChar w:fldCharType="separate"/>
        </w:r>
        <w:r>
          <w:rPr>
            <w:noProof/>
            <w:webHidden/>
          </w:rPr>
          <w:t>10</w:t>
        </w:r>
        <w:r>
          <w:rPr>
            <w:noProof/>
            <w:webHidden/>
          </w:rPr>
          <w:fldChar w:fldCharType="end"/>
        </w:r>
      </w:hyperlink>
    </w:p>
    <w:p w14:paraId="112DA94A" w14:textId="42432B37"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55" w:history="1">
        <w:r w:rsidRPr="008A174C">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_Toc30357855 \h </w:instrText>
        </w:r>
        <w:r>
          <w:rPr>
            <w:noProof/>
            <w:webHidden/>
          </w:rPr>
        </w:r>
        <w:r>
          <w:rPr>
            <w:noProof/>
            <w:webHidden/>
          </w:rPr>
          <w:fldChar w:fldCharType="separate"/>
        </w:r>
        <w:r>
          <w:rPr>
            <w:noProof/>
            <w:webHidden/>
          </w:rPr>
          <w:t>10</w:t>
        </w:r>
        <w:r>
          <w:rPr>
            <w:noProof/>
            <w:webHidden/>
          </w:rPr>
          <w:fldChar w:fldCharType="end"/>
        </w:r>
      </w:hyperlink>
    </w:p>
    <w:p w14:paraId="1FC427B8" w14:textId="719FD20F"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56" w:history="1">
        <w:r w:rsidRPr="008A174C">
          <w:rPr>
            <w:rStyle w:val="Hyperlink"/>
            <w:noProof/>
          </w:rPr>
          <w:t>Figure 6 – Public Properties Common to All Vaults</w:t>
        </w:r>
        <w:r>
          <w:rPr>
            <w:noProof/>
            <w:webHidden/>
          </w:rPr>
          <w:tab/>
        </w:r>
        <w:r>
          <w:rPr>
            <w:noProof/>
            <w:webHidden/>
          </w:rPr>
          <w:fldChar w:fldCharType="begin"/>
        </w:r>
        <w:r>
          <w:rPr>
            <w:noProof/>
            <w:webHidden/>
          </w:rPr>
          <w:instrText xml:space="preserve"> PAGEREF _Toc30357856 \h </w:instrText>
        </w:r>
        <w:r>
          <w:rPr>
            <w:noProof/>
            <w:webHidden/>
          </w:rPr>
        </w:r>
        <w:r>
          <w:rPr>
            <w:noProof/>
            <w:webHidden/>
          </w:rPr>
          <w:fldChar w:fldCharType="separate"/>
        </w:r>
        <w:r>
          <w:rPr>
            <w:noProof/>
            <w:webHidden/>
          </w:rPr>
          <w:t>18</w:t>
        </w:r>
        <w:r>
          <w:rPr>
            <w:noProof/>
            <w:webHidden/>
          </w:rPr>
          <w:fldChar w:fldCharType="end"/>
        </w:r>
      </w:hyperlink>
    </w:p>
    <w:p w14:paraId="43347B49" w14:textId="230E9AC3"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57" w:history="1">
        <w:r w:rsidRPr="008A174C">
          <w:rPr>
            <w:rStyle w:val="Hyperlink"/>
            <w:noProof/>
          </w:rPr>
          <w:t>Figure 7 – Public Methods Common to All Vaults</w:t>
        </w:r>
        <w:r>
          <w:rPr>
            <w:noProof/>
            <w:webHidden/>
          </w:rPr>
          <w:tab/>
        </w:r>
        <w:r>
          <w:rPr>
            <w:noProof/>
            <w:webHidden/>
          </w:rPr>
          <w:fldChar w:fldCharType="begin"/>
        </w:r>
        <w:r>
          <w:rPr>
            <w:noProof/>
            <w:webHidden/>
          </w:rPr>
          <w:instrText xml:space="preserve"> PAGEREF _Toc30357857 \h </w:instrText>
        </w:r>
        <w:r>
          <w:rPr>
            <w:noProof/>
            <w:webHidden/>
          </w:rPr>
        </w:r>
        <w:r>
          <w:rPr>
            <w:noProof/>
            <w:webHidden/>
          </w:rPr>
          <w:fldChar w:fldCharType="separate"/>
        </w:r>
        <w:r>
          <w:rPr>
            <w:noProof/>
            <w:webHidden/>
          </w:rPr>
          <w:t>19</w:t>
        </w:r>
        <w:r>
          <w:rPr>
            <w:noProof/>
            <w:webHidden/>
          </w:rPr>
          <w:fldChar w:fldCharType="end"/>
        </w:r>
      </w:hyperlink>
    </w:p>
    <w:p w14:paraId="4F6A7743" w14:textId="160B1338"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58" w:history="1">
        <w:r w:rsidRPr="008A174C">
          <w:rPr>
            <w:rStyle w:val="Hyperlink"/>
            <w:noProof/>
          </w:rPr>
          <w:t>Figure 8 – Lock and Spinlock Overloads</w:t>
        </w:r>
        <w:r>
          <w:rPr>
            <w:noProof/>
            <w:webHidden/>
          </w:rPr>
          <w:tab/>
        </w:r>
        <w:r>
          <w:rPr>
            <w:noProof/>
            <w:webHidden/>
          </w:rPr>
          <w:fldChar w:fldCharType="begin"/>
        </w:r>
        <w:r>
          <w:rPr>
            <w:noProof/>
            <w:webHidden/>
          </w:rPr>
          <w:instrText xml:space="preserve"> PAGEREF _Toc30357858 \h </w:instrText>
        </w:r>
        <w:r>
          <w:rPr>
            <w:noProof/>
            <w:webHidden/>
          </w:rPr>
        </w:r>
        <w:r>
          <w:rPr>
            <w:noProof/>
            <w:webHidden/>
          </w:rPr>
          <w:fldChar w:fldCharType="separate"/>
        </w:r>
        <w:r>
          <w:rPr>
            <w:noProof/>
            <w:webHidden/>
          </w:rPr>
          <w:t>21</w:t>
        </w:r>
        <w:r>
          <w:rPr>
            <w:noProof/>
            <w:webHidden/>
          </w:rPr>
          <w:fldChar w:fldCharType="end"/>
        </w:r>
      </w:hyperlink>
    </w:p>
    <w:p w14:paraId="426E13B7" w14:textId="1091BA20"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59" w:history="1">
        <w:r w:rsidRPr="008A174C">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_Toc30357859 \h </w:instrText>
        </w:r>
        <w:r>
          <w:rPr>
            <w:noProof/>
            <w:webHidden/>
          </w:rPr>
        </w:r>
        <w:r>
          <w:rPr>
            <w:noProof/>
            <w:webHidden/>
          </w:rPr>
          <w:fldChar w:fldCharType="separate"/>
        </w:r>
        <w:r>
          <w:rPr>
            <w:noProof/>
            <w:webHidden/>
          </w:rPr>
          <w:t>23</w:t>
        </w:r>
        <w:r>
          <w:rPr>
            <w:noProof/>
            <w:webHidden/>
          </w:rPr>
          <w:fldChar w:fldCharType="end"/>
        </w:r>
      </w:hyperlink>
    </w:p>
    <w:p w14:paraId="13F72D2C" w14:textId="478FE062"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60" w:history="1">
        <w:r w:rsidRPr="008A174C">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_Toc30357860 \h </w:instrText>
        </w:r>
        <w:r>
          <w:rPr>
            <w:noProof/>
            <w:webHidden/>
          </w:rPr>
        </w:r>
        <w:r>
          <w:rPr>
            <w:noProof/>
            <w:webHidden/>
          </w:rPr>
          <w:fldChar w:fldCharType="separate"/>
        </w:r>
        <w:r>
          <w:rPr>
            <w:noProof/>
            <w:webHidden/>
          </w:rPr>
          <w:t>24</w:t>
        </w:r>
        <w:r>
          <w:rPr>
            <w:noProof/>
            <w:webHidden/>
          </w:rPr>
          <w:fldChar w:fldCharType="end"/>
        </w:r>
      </w:hyperlink>
    </w:p>
    <w:p w14:paraId="0C8CB4B9" w14:textId="21792195"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61" w:history="1">
        <w:r w:rsidRPr="008A174C">
          <w:rPr>
            <w:rStyle w:val="Hyperlink"/>
            <w:noProof/>
          </w:rPr>
          <w:t>Figure 11 – Care is Needed When Working With Mutable Structs</w:t>
        </w:r>
        <w:r>
          <w:rPr>
            <w:noProof/>
            <w:webHidden/>
          </w:rPr>
          <w:tab/>
        </w:r>
        <w:r>
          <w:rPr>
            <w:noProof/>
            <w:webHidden/>
          </w:rPr>
          <w:fldChar w:fldCharType="begin"/>
        </w:r>
        <w:r>
          <w:rPr>
            <w:noProof/>
            <w:webHidden/>
          </w:rPr>
          <w:instrText xml:space="preserve"> PAGEREF _Toc30357861 \h </w:instrText>
        </w:r>
        <w:r>
          <w:rPr>
            <w:noProof/>
            <w:webHidden/>
          </w:rPr>
        </w:r>
        <w:r>
          <w:rPr>
            <w:noProof/>
            <w:webHidden/>
          </w:rPr>
          <w:fldChar w:fldCharType="separate"/>
        </w:r>
        <w:r>
          <w:rPr>
            <w:noProof/>
            <w:webHidden/>
          </w:rPr>
          <w:t>27</w:t>
        </w:r>
        <w:r>
          <w:rPr>
            <w:noProof/>
            <w:webHidden/>
          </w:rPr>
          <w:fldChar w:fldCharType="end"/>
        </w:r>
      </w:hyperlink>
    </w:p>
    <w:p w14:paraId="0CFDD87B" w14:textId="36A251D3"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62" w:history="1">
        <w:r w:rsidRPr="008A174C">
          <w:rPr>
            <w:rStyle w:val="Hyperlink"/>
            <w:noProof/>
          </w:rPr>
          <w:t>Figure 12 – Output Mutable Struct Demonstration</w:t>
        </w:r>
        <w:r>
          <w:rPr>
            <w:noProof/>
            <w:webHidden/>
          </w:rPr>
          <w:tab/>
        </w:r>
        <w:r>
          <w:rPr>
            <w:noProof/>
            <w:webHidden/>
          </w:rPr>
          <w:fldChar w:fldCharType="begin"/>
        </w:r>
        <w:r>
          <w:rPr>
            <w:noProof/>
            <w:webHidden/>
          </w:rPr>
          <w:instrText xml:space="preserve"> PAGEREF _Toc30357862 \h </w:instrText>
        </w:r>
        <w:r>
          <w:rPr>
            <w:noProof/>
            <w:webHidden/>
          </w:rPr>
        </w:r>
        <w:r>
          <w:rPr>
            <w:noProof/>
            <w:webHidden/>
          </w:rPr>
          <w:fldChar w:fldCharType="separate"/>
        </w:r>
        <w:r>
          <w:rPr>
            <w:noProof/>
            <w:webHidden/>
          </w:rPr>
          <w:t>28</w:t>
        </w:r>
        <w:r>
          <w:rPr>
            <w:noProof/>
            <w:webHidden/>
          </w:rPr>
          <w:fldChar w:fldCharType="end"/>
        </w:r>
      </w:hyperlink>
    </w:p>
    <w:p w14:paraId="01668DCD" w14:textId="0DAA33B1"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63" w:history="1">
        <w:r w:rsidRPr="008A174C">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_Toc30357863 \h </w:instrText>
        </w:r>
        <w:r>
          <w:rPr>
            <w:noProof/>
            <w:webHidden/>
          </w:rPr>
        </w:r>
        <w:r>
          <w:rPr>
            <w:noProof/>
            <w:webHidden/>
          </w:rPr>
          <w:fldChar w:fldCharType="separate"/>
        </w:r>
        <w:r>
          <w:rPr>
            <w:noProof/>
            <w:webHidden/>
          </w:rPr>
          <w:t>29</w:t>
        </w:r>
        <w:r>
          <w:rPr>
            <w:noProof/>
            <w:webHidden/>
          </w:rPr>
          <w:fldChar w:fldCharType="end"/>
        </w:r>
      </w:hyperlink>
    </w:p>
    <w:p w14:paraId="565A9DE7" w14:textId="5884ADB9"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64" w:history="1">
        <w:r w:rsidRPr="008A174C">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_Toc30357864 \h </w:instrText>
        </w:r>
        <w:r>
          <w:rPr>
            <w:noProof/>
            <w:webHidden/>
          </w:rPr>
        </w:r>
        <w:r>
          <w:rPr>
            <w:noProof/>
            <w:webHidden/>
          </w:rPr>
          <w:fldChar w:fldCharType="separate"/>
        </w:r>
        <w:r>
          <w:rPr>
            <w:noProof/>
            <w:webHidden/>
          </w:rPr>
          <w:t>30</w:t>
        </w:r>
        <w:r>
          <w:rPr>
            <w:noProof/>
            <w:webHidden/>
          </w:rPr>
          <w:fldChar w:fldCharType="end"/>
        </w:r>
      </w:hyperlink>
    </w:p>
    <w:p w14:paraId="6D689C1B" w14:textId="5087AEE3"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65" w:history="1">
        <w:r w:rsidRPr="008A174C">
          <w:rPr>
            <w:rStyle w:val="Hyperlink"/>
            <w:noProof/>
          </w:rPr>
          <w:t>Figure 15 -- VaultQuery Demonstration</w:t>
        </w:r>
        <w:r>
          <w:rPr>
            <w:noProof/>
            <w:webHidden/>
          </w:rPr>
          <w:tab/>
        </w:r>
        <w:r>
          <w:rPr>
            <w:noProof/>
            <w:webHidden/>
          </w:rPr>
          <w:fldChar w:fldCharType="begin"/>
        </w:r>
        <w:r>
          <w:rPr>
            <w:noProof/>
            <w:webHidden/>
          </w:rPr>
          <w:instrText xml:space="preserve"> PAGEREF _Toc30357865 \h </w:instrText>
        </w:r>
        <w:r>
          <w:rPr>
            <w:noProof/>
            <w:webHidden/>
          </w:rPr>
        </w:r>
        <w:r>
          <w:rPr>
            <w:noProof/>
            <w:webHidden/>
          </w:rPr>
          <w:fldChar w:fldCharType="separate"/>
        </w:r>
        <w:r>
          <w:rPr>
            <w:noProof/>
            <w:webHidden/>
          </w:rPr>
          <w:t>32</w:t>
        </w:r>
        <w:r>
          <w:rPr>
            <w:noProof/>
            <w:webHidden/>
          </w:rPr>
          <w:fldChar w:fldCharType="end"/>
        </w:r>
      </w:hyperlink>
    </w:p>
    <w:p w14:paraId="6139A068" w14:textId="0D40DC2A" w:rsidR="007E63B6" w:rsidRDefault="007E63B6">
      <w:pPr>
        <w:pStyle w:val="TableofFigures"/>
        <w:tabs>
          <w:tab w:val="right" w:leader="dot" w:pos="9350"/>
        </w:tabs>
        <w:rPr>
          <w:rFonts w:asciiTheme="minorHAnsi" w:eastAsiaTheme="minorEastAsia" w:hAnsiTheme="minorHAnsi" w:cstheme="minorBidi"/>
          <w:noProof/>
          <w:sz w:val="22"/>
          <w:szCs w:val="22"/>
        </w:rPr>
      </w:pPr>
      <w:hyperlink r:id="rId9" w:anchor="_Toc30357866" w:history="1">
        <w:r w:rsidRPr="008A174C">
          <w:rPr>
            <w:rStyle w:val="Hyperlink"/>
            <w:noProof/>
          </w:rPr>
          <w:t>Figure 16 -- VaultQuery Demo Output</w:t>
        </w:r>
        <w:r>
          <w:rPr>
            <w:noProof/>
            <w:webHidden/>
          </w:rPr>
          <w:tab/>
        </w:r>
        <w:r>
          <w:rPr>
            <w:noProof/>
            <w:webHidden/>
          </w:rPr>
          <w:fldChar w:fldCharType="begin"/>
        </w:r>
        <w:r>
          <w:rPr>
            <w:noProof/>
            <w:webHidden/>
          </w:rPr>
          <w:instrText xml:space="preserve"> PAGEREF _Toc30357866 \h </w:instrText>
        </w:r>
        <w:r>
          <w:rPr>
            <w:noProof/>
            <w:webHidden/>
          </w:rPr>
        </w:r>
        <w:r>
          <w:rPr>
            <w:noProof/>
            <w:webHidden/>
          </w:rPr>
          <w:fldChar w:fldCharType="separate"/>
        </w:r>
        <w:r>
          <w:rPr>
            <w:noProof/>
            <w:webHidden/>
          </w:rPr>
          <w:t>32</w:t>
        </w:r>
        <w:r>
          <w:rPr>
            <w:noProof/>
            <w:webHidden/>
          </w:rPr>
          <w:fldChar w:fldCharType="end"/>
        </w:r>
      </w:hyperlink>
    </w:p>
    <w:p w14:paraId="7ACBA57F" w14:textId="7E9C24C2"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67" w:history="1">
        <w:r w:rsidRPr="008A174C">
          <w:rPr>
            <w:rStyle w:val="Hyperlink"/>
            <w:noProof/>
          </w:rPr>
          <w:t>Figure 17  -- VaultAction Demonstration</w:t>
        </w:r>
        <w:r>
          <w:rPr>
            <w:noProof/>
            <w:webHidden/>
          </w:rPr>
          <w:tab/>
        </w:r>
        <w:r>
          <w:rPr>
            <w:noProof/>
            <w:webHidden/>
          </w:rPr>
          <w:fldChar w:fldCharType="begin"/>
        </w:r>
        <w:r>
          <w:rPr>
            <w:noProof/>
            <w:webHidden/>
          </w:rPr>
          <w:instrText xml:space="preserve"> PAGEREF _Toc30357867 \h </w:instrText>
        </w:r>
        <w:r>
          <w:rPr>
            <w:noProof/>
            <w:webHidden/>
          </w:rPr>
        </w:r>
        <w:r>
          <w:rPr>
            <w:noProof/>
            <w:webHidden/>
          </w:rPr>
          <w:fldChar w:fldCharType="separate"/>
        </w:r>
        <w:r>
          <w:rPr>
            <w:noProof/>
            <w:webHidden/>
          </w:rPr>
          <w:t>33</w:t>
        </w:r>
        <w:r>
          <w:rPr>
            <w:noProof/>
            <w:webHidden/>
          </w:rPr>
          <w:fldChar w:fldCharType="end"/>
        </w:r>
      </w:hyperlink>
    </w:p>
    <w:p w14:paraId="7198F2AB" w14:textId="6B9491EF" w:rsidR="007E63B6" w:rsidRDefault="007E63B6">
      <w:pPr>
        <w:pStyle w:val="TableofFigures"/>
        <w:tabs>
          <w:tab w:val="right" w:leader="dot" w:pos="9350"/>
        </w:tabs>
        <w:rPr>
          <w:rFonts w:asciiTheme="minorHAnsi" w:eastAsiaTheme="minorEastAsia" w:hAnsiTheme="minorHAnsi" w:cstheme="minorBidi"/>
          <w:noProof/>
          <w:sz w:val="22"/>
          <w:szCs w:val="22"/>
        </w:rPr>
      </w:pPr>
      <w:hyperlink r:id="rId10" w:anchor="_Toc30357868" w:history="1">
        <w:r w:rsidRPr="008A174C">
          <w:rPr>
            <w:rStyle w:val="Hyperlink"/>
            <w:noProof/>
          </w:rPr>
          <w:t>Figure 18 -- VaultAction Demo Output</w:t>
        </w:r>
        <w:r>
          <w:rPr>
            <w:noProof/>
            <w:webHidden/>
          </w:rPr>
          <w:tab/>
        </w:r>
        <w:r>
          <w:rPr>
            <w:noProof/>
            <w:webHidden/>
          </w:rPr>
          <w:fldChar w:fldCharType="begin"/>
        </w:r>
        <w:r>
          <w:rPr>
            <w:noProof/>
            <w:webHidden/>
          </w:rPr>
          <w:instrText xml:space="preserve"> PAGEREF _Toc30357868 \h </w:instrText>
        </w:r>
        <w:r>
          <w:rPr>
            <w:noProof/>
            <w:webHidden/>
          </w:rPr>
        </w:r>
        <w:r>
          <w:rPr>
            <w:noProof/>
            <w:webHidden/>
          </w:rPr>
          <w:fldChar w:fldCharType="separate"/>
        </w:r>
        <w:r>
          <w:rPr>
            <w:noProof/>
            <w:webHidden/>
          </w:rPr>
          <w:t>33</w:t>
        </w:r>
        <w:r>
          <w:rPr>
            <w:noProof/>
            <w:webHidden/>
          </w:rPr>
          <w:fldChar w:fldCharType="end"/>
        </w:r>
      </w:hyperlink>
    </w:p>
    <w:p w14:paraId="13A27BF1" w14:textId="03DB4BA4"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69" w:history="1">
        <w:r w:rsidRPr="008A174C">
          <w:rPr>
            <w:rStyle w:val="Hyperlink"/>
            <w:noProof/>
          </w:rPr>
          <w:t>Figure 19 – VaultMixedOperation Demonstration</w:t>
        </w:r>
        <w:r>
          <w:rPr>
            <w:noProof/>
            <w:webHidden/>
          </w:rPr>
          <w:tab/>
        </w:r>
        <w:r>
          <w:rPr>
            <w:noProof/>
            <w:webHidden/>
          </w:rPr>
          <w:fldChar w:fldCharType="begin"/>
        </w:r>
        <w:r>
          <w:rPr>
            <w:noProof/>
            <w:webHidden/>
          </w:rPr>
          <w:instrText xml:space="preserve"> PAGEREF _Toc30357869 \h </w:instrText>
        </w:r>
        <w:r>
          <w:rPr>
            <w:noProof/>
            <w:webHidden/>
          </w:rPr>
        </w:r>
        <w:r>
          <w:rPr>
            <w:noProof/>
            <w:webHidden/>
          </w:rPr>
          <w:fldChar w:fldCharType="separate"/>
        </w:r>
        <w:r>
          <w:rPr>
            <w:noProof/>
            <w:webHidden/>
          </w:rPr>
          <w:t>34</w:t>
        </w:r>
        <w:r>
          <w:rPr>
            <w:noProof/>
            <w:webHidden/>
          </w:rPr>
          <w:fldChar w:fldCharType="end"/>
        </w:r>
      </w:hyperlink>
    </w:p>
    <w:p w14:paraId="5B797CBA" w14:textId="692D45F4" w:rsidR="007E63B6" w:rsidRDefault="007E63B6">
      <w:pPr>
        <w:pStyle w:val="TableofFigures"/>
        <w:tabs>
          <w:tab w:val="right" w:leader="dot" w:pos="9350"/>
        </w:tabs>
        <w:rPr>
          <w:rFonts w:asciiTheme="minorHAnsi" w:eastAsiaTheme="minorEastAsia" w:hAnsiTheme="minorHAnsi" w:cstheme="minorBidi"/>
          <w:noProof/>
          <w:sz w:val="22"/>
          <w:szCs w:val="22"/>
        </w:rPr>
      </w:pPr>
      <w:hyperlink r:id="rId11" w:anchor="_Toc30357870" w:history="1">
        <w:r w:rsidRPr="008A174C">
          <w:rPr>
            <w:rStyle w:val="Hyperlink"/>
            <w:noProof/>
          </w:rPr>
          <w:t>Figure 20 -- VaultMixedOperation Demo Output</w:t>
        </w:r>
        <w:r>
          <w:rPr>
            <w:noProof/>
            <w:webHidden/>
          </w:rPr>
          <w:tab/>
        </w:r>
        <w:r>
          <w:rPr>
            <w:noProof/>
            <w:webHidden/>
          </w:rPr>
          <w:fldChar w:fldCharType="begin"/>
        </w:r>
        <w:r>
          <w:rPr>
            <w:noProof/>
            <w:webHidden/>
          </w:rPr>
          <w:instrText xml:space="preserve"> PAGEREF _Toc30357870 \h </w:instrText>
        </w:r>
        <w:r>
          <w:rPr>
            <w:noProof/>
            <w:webHidden/>
          </w:rPr>
        </w:r>
        <w:r>
          <w:rPr>
            <w:noProof/>
            <w:webHidden/>
          </w:rPr>
          <w:fldChar w:fldCharType="separate"/>
        </w:r>
        <w:r>
          <w:rPr>
            <w:noProof/>
            <w:webHidden/>
          </w:rPr>
          <w:t>35</w:t>
        </w:r>
        <w:r>
          <w:rPr>
            <w:noProof/>
            <w:webHidden/>
          </w:rPr>
          <w:fldChar w:fldCharType="end"/>
        </w:r>
      </w:hyperlink>
    </w:p>
    <w:p w14:paraId="5EB2E3E7" w14:textId="1AD902CB"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71" w:history="1">
        <w:r w:rsidRPr="008A174C">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_Toc30357871 \h </w:instrText>
        </w:r>
        <w:r>
          <w:rPr>
            <w:noProof/>
            <w:webHidden/>
          </w:rPr>
        </w:r>
        <w:r>
          <w:rPr>
            <w:noProof/>
            <w:webHidden/>
          </w:rPr>
          <w:fldChar w:fldCharType="separate"/>
        </w:r>
        <w:r>
          <w:rPr>
            <w:noProof/>
            <w:webHidden/>
          </w:rPr>
          <w:t>36</w:t>
        </w:r>
        <w:r>
          <w:rPr>
            <w:noProof/>
            <w:webHidden/>
          </w:rPr>
          <w:fldChar w:fldCharType="end"/>
        </w:r>
      </w:hyperlink>
    </w:p>
    <w:p w14:paraId="0FDE0A2F" w14:textId="5BB26120" w:rsidR="007E63B6" w:rsidRDefault="007E63B6">
      <w:pPr>
        <w:pStyle w:val="TableofFigures"/>
        <w:tabs>
          <w:tab w:val="right" w:leader="dot" w:pos="9350"/>
        </w:tabs>
        <w:rPr>
          <w:rFonts w:asciiTheme="minorHAnsi" w:eastAsiaTheme="minorEastAsia" w:hAnsiTheme="minorHAnsi" w:cstheme="minorBidi"/>
          <w:noProof/>
          <w:sz w:val="22"/>
          <w:szCs w:val="22"/>
        </w:rPr>
      </w:pPr>
      <w:hyperlink r:id="rId12" w:anchor="_Toc30357872" w:history="1">
        <w:r w:rsidRPr="008A174C">
          <w:rPr>
            <w:rStyle w:val="Hyperlink"/>
            <w:noProof/>
          </w:rPr>
          <w:t>Figure 22 -- Output of Extension Method Demo</w:t>
        </w:r>
        <w:r>
          <w:rPr>
            <w:noProof/>
            <w:webHidden/>
          </w:rPr>
          <w:tab/>
        </w:r>
        <w:r>
          <w:rPr>
            <w:noProof/>
            <w:webHidden/>
          </w:rPr>
          <w:fldChar w:fldCharType="begin"/>
        </w:r>
        <w:r>
          <w:rPr>
            <w:noProof/>
            <w:webHidden/>
          </w:rPr>
          <w:instrText xml:space="preserve"> PAGEREF _Toc30357872 \h </w:instrText>
        </w:r>
        <w:r>
          <w:rPr>
            <w:noProof/>
            <w:webHidden/>
          </w:rPr>
        </w:r>
        <w:r>
          <w:rPr>
            <w:noProof/>
            <w:webHidden/>
          </w:rPr>
          <w:fldChar w:fldCharType="separate"/>
        </w:r>
        <w:r>
          <w:rPr>
            <w:noProof/>
            <w:webHidden/>
          </w:rPr>
          <w:t>36</w:t>
        </w:r>
        <w:r>
          <w:rPr>
            <w:noProof/>
            <w:webHidden/>
          </w:rPr>
          <w:fldChar w:fldCharType="end"/>
        </w:r>
      </w:hyperlink>
    </w:p>
    <w:p w14:paraId="54396AD0" w14:textId="75CC34FB"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73" w:history="1">
        <w:r w:rsidRPr="008A174C">
          <w:rPr>
            <w:rStyle w:val="Hyperlink"/>
            <w:noProof/>
          </w:rPr>
          <w:t>Figure 23 -- Vault-Safe Convenience Wrappers</w:t>
        </w:r>
        <w:r>
          <w:rPr>
            <w:noProof/>
            <w:webHidden/>
          </w:rPr>
          <w:tab/>
        </w:r>
        <w:r>
          <w:rPr>
            <w:noProof/>
            <w:webHidden/>
          </w:rPr>
          <w:fldChar w:fldCharType="begin"/>
        </w:r>
        <w:r>
          <w:rPr>
            <w:noProof/>
            <w:webHidden/>
          </w:rPr>
          <w:instrText xml:space="preserve"> PAGEREF _Toc30357873 \h </w:instrText>
        </w:r>
        <w:r>
          <w:rPr>
            <w:noProof/>
            <w:webHidden/>
          </w:rPr>
        </w:r>
        <w:r>
          <w:rPr>
            <w:noProof/>
            <w:webHidden/>
          </w:rPr>
          <w:fldChar w:fldCharType="separate"/>
        </w:r>
        <w:r>
          <w:rPr>
            <w:noProof/>
            <w:webHidden/>
          </w:rPr>
          <w:t>39</w:t>
        </w:r>
        <w:r>
          <w:rPr>
            <w:noProof/>
            <w:webHidden/>
          </w:rPr>
          <w:fldChar w:fldCharType="end"/>
        </w:r>
      </w:hyperlink>
    </w:p>
    <w:p w14:paraId="39C3A12D" w14:textId="3F315A48"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74" w:history="1">
        <w:r w:rsidRPr="008A174C">
          <w:rPr>
            <w:rStyle w:val="Hyperlink"/>
            <w:noProof/>
          </w:rPr>
          <w:t>Figure 24 – Usage of Vs Convenience Wrappers</w:t>
        </w:r>
        <w:r>
          <w:rPr>
            <w:noProof/>
            <w:webHidden/>
          </w:rPr>
          <w:tab/>
        </w:r>
        <w:r>
          <w:rPr>
            <w:noProof/>
            <w:webHidden/>
          </w:rPr>
          <w:fldChar w:fldCharType="begin"/>
        </w:r>
        <w:r>
          <w:rPr>
            <w:noProof/>
            <w:webHidden/>
          </w:rPr>
          <w:instrText xml:space="preserve"> PAGEREF _Toc30357874 \h </w:instrText>
        </w:r>
        <w:r>
          <w:rPr>
            <w:noProof/>
            <w:webHidden/>
          </w:rPr>
        </w:r>
        <w:r>
          <w:rPr>
            <w:noProof/>
            <w:webHidden/>
          </w:rPr>
          <w:fldChar w:fldCharType="separate"/>
        </w:r>
        <w:r>
          <w:rPr>
            <w:noProof/>
            <w:webHidden/>
          </w:rPr>
          <w:t>40</w:t>
        </w:r>
        <w:r>
          <w:rPr>
            <w:noProof/>
            <w:webHidden/>
          </w:rPr>
          <w:fldChar w:fldCharType="end"/>
        </w:r>
      </w:hyperlink>
    </w:p>
    <w:p w14:paraId="210B1F9B" w14:textId="3536281C"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75" w:history="1">
        <w:r w:rsidRPr="008A174C">
          <w:rPr>
            <w:rStyle w:val="Hyperlink"/>
            <w:noProof/>
          </w:rPr>
          <w:t>Figure 25 -- Usage Wrapper Demo Output</w:t>
        </w:r>
        <w:r>
          <w:rPr>
            <w:noProof/>
            <w:webHidden/>
          </w:rPr>
          <w:tab/>
        </w:r>
        <w:r>
          <w:rPr>
            <w:noProof/>
            <w:webHidden/>
          </w:rPr>
          <w:fldChar w:fldCharType="begin"/>
        </w:r>
        <w:r>
          <w:rPr>
            <w:noProof/>
            <w:webHidden/>
          </w:rPr>
          <w:instrText xml:space="preserve"> PAGEREF _Toc30357875 \h </w:instrText>
        </w:r>
        <w:r>
          <w:rPr>
            <w:noProof/>
            <w:webHidden/>
          </w:rPr>
        </w:r>
        <w:r>
          <w:rPr>
            <w:noProof/>
            <w:webHidden/>
          </w:rPr>
          <w:fldChar w:fldCharType="separate"/>
        </w:r>
        <w:r>
          <w:rPr>
            <w:noProof/>
            <w:webHidden/>
          </w:rPr>
          <w:t>41</w:t>
        </w:r>
        <w:r>
          <w:rPr>
            <w:noProof/>
            <w:webHidden/>
          </w:rPr>
          <w:fldChar w:fldCharType="end"/>
        </w:r>
      </w:hyperlink>
    </w:p>
    <w:p w14:paraId="42C83222" w14:textId="0954149C"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76" w:history="1">
        <w:r w:rsidRPr="008A174C">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_Toc30357876 \h </w:instrText>
        </w:r>
        <w:r>
          <w:rPr>
            <w:noProof/>
            <w:webHidden/>
          </w:rPr>
        </w:r>
        <w:r>
          <w:rPr>
            <w:noProof/>
            <w:webHidden/>
          </w:rPr>
          <w:fldChar w:fldCharType="separate"/>
        </w:r>
        <w:r>
          <w:rPr>
            <w:noProof/>
            <w:webHidden/>
          </w:rPr>
          <w:t>42</w:t>
        </w:r>
        <w:r>
          <w:rPr>
            <w:noProof/>
            <w:webHidden/>
          </w:rPr>
          <w:fldChar w:fldCharType="end"/>
        </w:r>
      </w:hyperlink>
    </w:p>
    <w:p w14:paraId="15381E5E" w14:textId="3072F96A"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77" w:history="1">
        <w:r w:rsidRPr="008A174C">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_Toc30357877 \h </w:instrText>
        </w:r>
        <w:r>
          <w:rPr>
            <w:noProof/>
            <w:webHidden/>
          </w:rPr>
        </w:r>
        <w:r>
          <w:rPr>
            <w:noProof/>
            <w:webHidden/>
          </w:rPr>
          <w:fldChar w:fldCharType="separate"/>
        </w:r>
        <w:r>
          <w:rPr>
            <w:noProof/>
            <w:webHidden/>
          </w:rPr>
          <w:t>43</w:t>
        </w:r>
        <w:r>
          <w:rPr>
            <w:noProof/>
            <w:webHidden/>
          </w:rPr>
          <w:fldChar w:fldCharType="end"/>
        </w:r>
      </w:hyperlink>
    </w:p>
    <w:p w14:paraId="24F1B1B9" w14:textId="33E2EBFC"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78" w:history="1">
        <w:r w:rsidRPr="008A174C">
          <w:rPr>
            <w:rStyle w:val="Hyperlink"/>
            <w:noProof/>
          </w:rPr>
          <w:t>Figure 28 -- -- Contents of Whitelist.txt</w:t>
        </w:r>
        <w:r>
          <w:rPr>
            <w:noProof/>
            <w:webHidden/>
          </w:rPr>
          <w:tab/>
        </w:r>
        <w:r>
          <w:rPr>
            <w:noProof/>
            <w:webHidden/>
          </w:rPr>
          <w:fldChar w:fldCharType="begin"/>
        </w:r>
        <w:r>
          <w:rPr>
            <w:noProof/>
            <w:webHidden/>
          </w:rPr>
          <w:instrText xml:space="preserve"> PAGEREF _Toc30357878 \h </w:instrText>
        </w:r>
        <w:r>
          <w:rPr>
            <w:noProof/>
            <w:webHidden/>
          </w:rPr>
        </w:r>
        <w:r>
          <w:rPr>
            <w:noProof/>
            <w:webHidden/>
          </w:rPr>
          <w:fldChar w:fldCharType="separate"/>
        </w:r>
        <w:r>
          <w:rPr>
            <w:noProof/>
            <w:webHidden/>
          </w:rPr>
          <w:t>44</w:t>
        </w:r>
        <w:r>
          <w:rPr>
            <w:noProof/>
            <w:webHidden/>
          </w:rPr>
          <w:fldChar w:fldCharType="end"/>
        </w:r>
      </w:hyperlink>
    </w:p>
    <w:p w14:paraId="673BDB2C" w14:textId="7918BEDA" w:rsidR="007E63B6" w:rsidRDefault="007E63B6">
      <w:pPr>
        <w:pStyle w:val="TableofFigures"/>
        <w:tabs>
          <w:tab w:val="right" w:leader="dot" w:pos="9350"/>
        </w:tabs>
        <w:rPr>
          <w:rFonts w:asciiTheme="minorHAnsi" w:eastAsiaTheme="minorEastAsia" w:hAnsiTheme="minorHAnsi" w:cstheme="minorBidi"/>
          <w:noProof/>
          <w:sz w:val="22"/>
          <w:szCs w:val="22"/>
        </w:rPr>
      </w:pPr>
      <w:hyperlink r:id="rId13" w:anchor="_Toc30357879" w:history="1">
        <w:r w:rsidRPr="008A174C">
          <w:rPr>
            <w:rStyle w:val="Hyperlink"/>
            <w:noProof/>
          </w:rPr>
          <w:t>Figure 29-- Contents of condit_generic_whitelist.txt</w:t>
        </w:r>
        <w:r>
          <w:rPr>
            <w:noProof/>
            <w:webHidden/>
          </w:rPr>
          <w:tab/>
        </w:r>
        <w:r>
          <w:rPr>
            <w:noProof/>
            <w:webHidden/>
          </w:rPr>
          <w:fldChar w:fldCharType="begin"/>
        </w:r>
        <w:r>
          <w:rPr>
            <w:noProof/>
            <w:webHidden/>
          </w:rPr>
          <w:instrText xml:space="preserve"> PAGEREF _Toc30357879 \h </w:instrText>
        </w:r>
        <w:r>
          <w:rPr>
            <w:noProof/>
            <w:webHidden/>
          </w:rPr>
        </w:r>
        <w:r>
          <w:rPr>
            <w:noProof/>
            <w:webHidden/>
          </w:rPr>
          <w:fldChar w:fldCharType="separate"/>
        </w:r>
        <w:r>
          <w:rPr>
            <w:noProof/>
            <w:webHidden/>
          </w:rPr>
          <w:t>44</w:t>
        </w:r>
        <w:r>
          <w:rPr>
            <w:noProof/>
            <w:webHidden/>
          </w:rPr>
          <w:fldChar w:fldCharType="end"/>
        </w:r>
      </w:hyperlink>
    </w:p>
    <w:p w14:paraId="7E54266F" w14:textId="038F56BD"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80" w:history="1">
        <w:r w:rsidRPr="008A174C">
          <w:rPr>
            <w:rStyle w:val="Hyperlink"/>
            <w:noProof/>
          </w:rPr>
          <w:t>Figure 30 – Double Dispose (Known Flaw #1 -- FIXED)</w:t>
        </w:r>
        <w:r>
          <w:rPr>
            <w:noProof/>
            <w:webHidden/>
          </w:rPr>
          <w:tab/>
        </w:r>
        <w:r>
          <w:rPr>
            <w:noProof/>
            <w:webHidden/>
          </w:rPr>
          <w:fldChar w:fldCharType="begin"/>
        </w:r>
        <w:r>
          <w:rPr>
            <w:noProof/>
            <w:webHidden/>
          </w:rPr>
          <w:instrText xml:space="preserve"> PAGEREF _Toc30357880 \h </w:instrText>
        </w:r>
        <w:r>
          <w:rPr>
            <w:noProof/>
            <w:webHidden/>
          </w:rPr>
        </w:r>
        <w:r>
          <w:rPr>
            <w:noProof/>
            <w:webHidden/>
          </w:rPr>
          <w:fldChar w:fldCharType="separate"/>
        </w:r>
        <w:r>
          <w:rPr>
            <w:noProof/>
            <w:webHidden/>
          </w:rPr>
          <w:t>48</w:t>
        </w:r>
        <w:r>
          <w:rPr>
            <w:noProof/>
            <w:webHidden/>
          </w:rPr>
          <w:fldChar w:fldCharType="end"/>
        </w:r>
      </w:hyperlink>
    </w:p>
    <w:p w14:paraId="7D536F66" w14:textId="2248919F"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81" w:history="1">
        <w:r w:rsidRPr="008A174C">
          <w:rPr>
            <w:rStyle w:val="Hyperlink"/>
            <w:noProof/>
          </w:rPr>
          <w:t>Figure 31 – Bad Extension Method (Known Flaw #2 -- FIXED)</w:t>
        </w:r>
        <w:r>
          <w:rPr>
            <w:noProof/>
            <w:webHidden/>
          </w:rPr>
          <w:tab/>
        </w:r>
        <w:r>
          <w:rPr>
            <w:noProof/>
            <w:webHidden/>
          </w:rPr>
          <w:fldChar w:fldCharType="begin"/>
        </w:r>
        <w:r>
          <w:rPr>
            <w:noProof/>
            <w:webHidden/>
          </w:rPr>
          <w:instrText xml:space="preserve"> PAGEREF _Toc30357881 \h </w:instrText>
        </w:r>
        <w:r>
          <w:rPr>
            <w:noProof/>
            <w:webHidden/>
          </w:rPr>
        </w:r>
        <w:r>
          <w:rPr>
            <w:noProof/>
            <w:webHidden/>
          </w:rPr>
          <w:fldChar w:fldCharType="separate"/>
        </w:r>
        <w:r>
          <w:rPr>
            <w:noProof/>
            <w:webHidden/>
          </w:rPr>
          <w:t>49</w:t>
        </w:r>
        <w:r>
          <w:rPr>
            <w:noProof/>
            <w:webHidden/>
          </w:rPr>
          <w:fldChar w:fldCharType="end"/>
        </w:r>
      </w:hyperlink>
    </w:p>
    <w:p w14:paraId="04E59EA9" w14:textId="29A57747" w:rsidR="007E63B6" w:rsidRDefault="007E63B6">
      <w:pPr>
        <w:pStyle w:val="TableofFigures"/>
        <w:tabs>
          <w:tab w:val="right" w:leader="dot" w:pos="9350"/>
        </w:tabs>
        <w:rPr>
          <w:rFonts w:asciiTheme="minorHAnsi" w:eastAsiaTheme="minorEastAsia" w:hAnsiTheme="minorHAnsi" w:cstheme="minorBidi"/>
          <w:noProof/>
          <w:sz w:val="22"/>
          <w:szCs w:val="22"/>
        </w:rPr>
      </w:pPr>
      <w:hyperlink w:anchor="_Toc30357882" w:history="1">
        <w:r w:rsidRPr="008A174C">
          <w:rPr>
            <w:rStyle w:val="Hyperlink"/>
            <w:noProof/>
          </w:rPr>
          <w:t>Figure 32 – Bad Type Inherently Leaks (Known Flaw #3)</w:t>
        </w:r>
        <w:r>
          <w:rPr>
            <w:noProof/>
            <w:webHidden/>
          </w:rPr>
          <w:tab/>
        </w:r>
        <w:r>
          <w:rPr>
            <w:noProof/>
            <w:webHidden/>
          </w:rPr>
          <w:fldChar w:fldCharType="begin"/>
        </w:r>
        <w:r>
          <w:rPr>
            <w:noProof/>
            <w:webHidden/>
          </w:rPr>
          <w:instrText xml:space="preserve"> PAGEREF _Toc30357882 \h </w:instrText>
        </w:r>
        <w:r>
          <w:rPr>
            <w:noProof/>
            <w:webHidden/>
          </w:rPr>
        </w:r>
        <w:r>
          <w:rPr>
            <w:noProof/>
            <w:webHidden/>
          </w:rPr>
          <w:fldChar w:fldCharType="separate"/>
        </w:r>
        <w:r>
          <w:rPr>
            <w:noProof/>
            <w:webHidden/>
          </w:rPr>
          <w:t>50</w:t>
        </w:r>
        <w:r>
          <w:rPr>
            <w:noProof/>
            <w:webHidden/>
          </w:rPr>
          <w:fldChar w:fldCharType="end"/>
        </w:r>
      </w:hyperlink>
    </w:p>
    <w:p w14:paraId="5DFCDD53" w14:textId="78045D95" w:rsidR="00345B80" w:rsidRDefault="00016F3D" w:rsidP="00E2418A">
      <w:pPr>
        <w:jc w:val="center"/>
        <w:rPr>
          <w:b/>
          <w:bCs/>
        </w:rPr>
        <w:sectPr w:rsidR="00345B80" w:rsidSect="00BE2257">
          <w:footerReference w:type="default" r:id="rId14"/>
          <w:headerReference w:type="first" r:id="rId15"/>
          <w:footerReference w:type="first" r:id="rId16"/>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30357798"/>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2" w:name="_Toc30357799"/>
      <w:r w:rsidRPr="006864D7">
        <w:rPr>
          <w:rFonts w:cs="Times New Roman"/>
        </w:rPr>
        <w:t>Currently used synchronization methods</w:t>
      </w:r>
      <w:bookmarkEnd w:id="2"/>
    </w:p>
    <w:p w14:paraId="41B0A0CD" w14:textId="77777777" w:rsidR="006864D7" w:rsidRDefault="006864D7"/>
    <w:p w14:paraId="7C010A29" w14:textId="21497EA2" w:rsidR="00CC0492"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7" o:title=""/>
          </v:shape>
          <o:OLEObject Type="Embed" ProgID="Word.DocumentMacroEnabled.12" ShapeID="_x0000_i1025" DrawAspect="Content" ObjectID="_1640970914" r:id="rId18"/>
        </w:object>
      </w:r>
    </w:p>
    <w:p w14:paraId="501AAC0D" w14:textId="36584616" w:rsidR="008D1634" w:rsidRPr="00016F3D" w:rsidRDefault="002B6AD5" w:rsidP="002B6AD5">
      <w:pPr>
        <w:pStyle w:val="Caption"/>
        <w:rPr>
          <w:i w:val="0"/>
          <w:iCs w:val="0"/>
        </w:rPr>
      </w:pPr>
      <w:bookmarkStart w:id="6" w:name="_Ref22990763"/>
      <w:bookmarkStart w:id="7" w:name="_Toc30357851"/>
      <w:r>
        <w:t xml:space="preserve">Figure </w:t>
      </w:r>
      <w:r w:rsidR="00FF29F5">
        <w:fldChar w:fldCharType="begin"/>
      </w:r>
      <w:r w:rsidR="00FF29F5">
        <w:instrText xml:space="preserve"> SEQ Figure \* ARABIC </w:instrText>
      </w:r>
      <w:r w:rsidR="00FF29F5">
        <w:fldChar w:fldCharType="separate"/>
      </w:r>
      <w:r w:rsidR="0019392D">
        <w:rPr>
          <w:noProof/>
        </w:rPr>
        <w:t>1</w:t>
      </w:r>
      <w:r w:rsidR="00FF29F5">
        <w:rPr>
          <w:noProof/>
        </w:rPr>
        <w:fldChar w:fldCharType="end"/>
      </w:r>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8" w:name="_Toc30357800"/>
      <w:r>
        <w:t>Problems with current lock-based mechanisms</w:t>
      </w:r>
      <w:bookmarkEnd w:id="8"/>
    </w:p>
    <w:p w14:paraId="17656757" w14:textId="77777777" w:rsidR="00584C7D" w:rsidRPr="00584C7D" w:rsidRDefault="00584C7D" w:rsidP="00584C7D"/>
    <w:p w14:paraId="2BDD95B6" w14:textId="20565621" w:rsidR="003363A3" w:rsidRDefault="00584C7D" w:rsidP="00347158">
      <w:pPr>
        <w:pStyle w:val="Heading3"/>
        <w:numPr>
          <w:ilvl w:val="0"/>
          <w:numId w:val="8"/>
        </w:numPr>
      </w:pPr>
      <w:bookmarkStart w:id="9" w:name="_Toc30357801"/>
      <w:r>
        <w:t>Primary problem with current mechanisms is they protect data only when programmers follows convention; Also, try … finally syntax 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10" w:name="_Toc30357802"/>
      <w:r>
        <w:t>Atomic operations are highly useful alternative but not easy to understand and scope of usefulness limited compared to locks</w:t>
      </w:r>
      <w:bookmarkEnd w:id="10"/>
    </w:p>
    <w:p w14:paraId="4E3F1745" w14:textId="77777777" w:rsidR="00C8703D" w:rsidRDefault="00C8703D" w:rsidP="00A944E8">
      <w:pPr>
        <w:ind w:firstLine="720"/>
      </w:pPr>
    </w:p>
    <w:p w14:paraId="7F9EE4F5" w14:textId="197EA3F3" w:rsidR="0013472C" w:rsidRDefault="00550CF3" w:rsidP="00A944E8">
      <w:pPr>
        <w:ind w:firstLine="720"/>
      </w:pPr>
      <w:r>
        <w:t xml:space="preserve">Furthermore, atomic operations, unless you are dealing with the limited number of types for which atomic operations exist,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etVault makes extensive use of them.</w:t>
      </w:r>
    </w:p>
    <w:p w14:paraId="29FD18F8" w14:textId="1631C67F" w:rsidR="008E1FF9" w:rsidRDefault="00C83A1D" w:rsidP="0083167C">
      <w:pPr>
        <w:pStyle w:val="Heading3"/>
        <w:numPr>
          <w:ilvl w:val="0"/>
          <w:numId w:val="8"/>
        </w:numPr>
      </w:pPr>
      <w:bookmarkStart w:id="11" w:name="_Toc30357803"/>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30357804"/>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19" o:title=""/>
          </v:shape>
          <o:OLEObject Type="Embed" ProgID="Word.Document.12" ShapeID="_x0000_i1026" DrawAspect="Content" ObjectID="_1640970915" r:id="rId20">
            <o:FieldCodes>\s</o:FieldCodes>
          </o:OLEObject>
        </w:object>
      </w:r>
    </w:p>
    <w:p w14:paraId="17C630B0" w14:textId="5BA067FA" w:rsidR="00D9553C" w:rsidRPr="00A9099B" w:rsidRDefault="00AA0E68" w:rsidP="00332EB2">
      <w:pPr>
        <w:pStyle w:val="Caption"/>
        <w:rPr>
          <w:i w:val="0"/>
          <w:iCs w:val="0"/>
        </w:rPr>
      </w:pPr>
      <w:bookmarkStart w:id="14" w:name="_Toc30357852"/>
      <w:r>
        <w:t xml:space="preserve">Figure </w:t>
      </w:r>
      <w:r w:rsidR="00FF29F5">
        <w:fldChar w:fldCharType="begin"/>
      </w:r>
      <w:r w:rsidR="00FF29F5">
        <w:instrText xml:space="preserve"> SEQ Figure \* ARABIC </w:instrText>
      </w:r>
      <w:r w:rsidR="00FF29F5">
        <w:fldChar w:fldCharType="separate"/>
      </w:r>
      <w:r w:rsidR="0019392D">
        <w:rPr>
          <w:noProof/>
        </w:rPr>
        <w:t>2</w:t>
      </w:r>
      <w:r w:rsidR="00FF29F5">
        <w:rPr>
          <w:noProof/>
        </w:rPr>
        <w:fldChar w:fldCharType="end"/>
      </w:r>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1" o:title=""/>
          </v:shape>
          <o:OLEObject Type="Embed" ProgID="Word.Document.12" ShapeID="_x0000_i1027" DrawAspect="Content" ObjectID="_1640970916" r:id="rId22">
            <o:FieldCodes>\s</o:FieldCodes>
          </o:OLEObject>
        </w:object>
      </w:r>
    </w:p>
    <w:p w14:paraId="08BB70D5" w14:textId="5662166B" w:rsidR="00EB61D5" w:rsidRPr="00A9099B" w:rsidRDefault="00EB61D5" w:rsidP="00EB61D5">
      <w:pPr>
        <w:pStyle w:val="Caption"/>
        <w:rPr>
          <w:i w:val="0"/>
          <w:iCs w:val="0"/>
          <w:noProof/>
        </w:rPr>
      </w:pPr>
      <w:bookmarkStart w:id="16" w:name="_Toc30357853"/>
      <w:r>
        <w:t xml:space="preserve">Figure </w:t>
      </w:r>
      <w:r w:rsidR="00FF29F5">
        <w:fldChar w:fldCharType="begin"/>
      </w:r>
      <w:r w:rsidR="00FF29F5">
        <w:instrText xml:space="preserve"> SEQ Figure \* ARABIC </w:instrText>
      </w:r>
      <w:r w:rsidR="00FF29F5">
        <w:fldChar w:fldCharType="separate"/>
      </w:r>
      <w:r w:rsidR="0019392D">
        <w:rPr>
          <w:noProof/>
        </w:rPr>
        <w:t>3</w:t>
      </w:r>
      <w:r w:rsidR="00FF29F5">
        <w:rPr>
          <w:noProof/>
        </w:rPr>
        <w:fldChar w:fldCharType="end"/>
      </w:r>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3" o:title=""/>
          </v:shape>
          <o:OLEObject Type="Embed" ProgID="Word.Document.12" ShapeID="_x0000_i1028" DrawAspect="Content" ObjectID="_1640970917" r:id="rId24">
            <o:FieldCodes>\s</o:FieldCodes>
          </o:OLEObject>
        </w:object>
      </w:r>
    </w:p>
    <w:p w14:paraId="1586CA0D" w14:textId="17D0180B" w:rsidR="005E5CE1" w:rsidRPr="00697CDC" w:rsidRDefault="005E5CE1" w:rsidP="005E5CE1">
      <w:pPr>
        <w:pStyle w:val="Caption"/>
        <w:rPr>
          <w:i w:val="0"/>
          <w:iCs w:val="0"/>
        </w:rPr>
      </w:pPr>
      <w:bookmarkStart w:id="18" w:name="_Toc30357854"/>
      <w:r>
        <w:t xml:space="preserve">Figure </w:t>
      </w:r>
      <w:r w:rsidR="00FF29F5">
        <w:fldChar w:fldCharType="begin"/>
      </w:r>
      <w:r w:rsidR="00FF29F5">
        <w:instrText xml:space="preserve"> SEQ Figure \* ARABIC </w:instrText>
      </w:r>
      <w:r w:rsidR="00FF29F5">
        <w:fldChar w:fldCharType="separate"/>
      </w:r>
      <w:r w:rsidR="0019392D">
        <w:rPr>
          <w:noProof/>
        </w:rPr>
        <w:t>4</w:t>
      </w:r>
      <w:r w:rsidR="00FF29F5">
        <w:rPr>
          <w:noProof/>
        </w:rPr>
        <w:fldChar w:fldCharType="end"/>
      </w:r>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25" o:title=""/>
          </v:shape>
          <o:OLEObject Type="Embed" ProgID="Word.Document.12" ShapeID="_x0000_i1029" DrawAspect="Content" ObjectID="_1640970918" r:id="rId26">
            <o:FieldCodes>\s</o:FieldCodes>
          </o:OLEObject>
        </w:object>
      </w:r>
    </w:p>
    <w:p w14:paraId="2017446B" w14:textId="54226582" w:rsidR="003C006E" w:rsidRPr="00697CDC" w:rsidRDefault="005055FF" w:rsidP="005055FF">
      <w:pPr>
        <w:pStyle w:val="Caption"/>
        <w:rPr>
          <w:i w:val="0"/>
          <w:iCs w:val="0"/>
        </w:rPr>
      </w:pPr>
      <w:bookmarkStart w:id="20" w:name="_Toc30357855"/>
      <w:r>
        <w:t xml:space="preserve">Figure </w:t>
      </w:r>
      <w:r w:rsidR="00FF29F5">
        <w:fldChar w:fldCharType="begin"/>
      </w:r>
      <w:r w:rsidR="00FF29F5">
        <w:instrText xml:space="preserve"> SEQ Figure \* ARABIC </w:instrText>
      </w:r>
      <w:r w:rsidR="00FF29F5">
        <w:fldChar w:fldCharType="separate"/>
      </w:r>
      <w:r w:rsidR="0019392D">
        <w:rPr>
          <w:noProof/>
        </w:rPr>
        <w:t>5</w:t>
      </w:r>
      <w:r w:rsidR="00FF29F5">
        <w:rPr>
          <w:noProof/>
        </w:rPr>
        <w:fldChar w:fldCharType="end"/>
      </w:r>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30357805"/>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2" w:name="_Toc30357806"/>
      <w:r>
        <w:t xml:space="preserve">DotNetVault </w:t>
      </w:r>
      <w:r w:rsidR="00DA2DEB">
        <w:t xml:space="preserve">isolates protected data and </w:t>
      </w:r>
      <w:r w:rsidR="00DC186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30357807"/>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0" w:name="_Ref28431928"/>
      <w:r w:rsidR="005A5E97">
        <w:rPr>
          <w:rStyle w:val="FootnoteReference"/>
        </w:rPr>
        <w:footnoteReference w:id="19"/>
      </w:r>
      <w:bookmarkEnd w:id="30"/>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1E10080C" w:rsidR="005B1599" w:rsidRDefault="005B1599" w:rsidP="005A5E97">
      <w:r>
        <w:tab/>
        <w:t xml:space="preserve">This gives us an object that cannot be stored on the heap 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1" w:name="_Toc30357808"/>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2" w:name="_Toc30357809"/>
      <w:r>
        <w:t>Prerequisites</w:t>
      </w:r>
      <w:bookmarkEnd w:id="32"/>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3" w:name="_Toc30357810"/>
      <w:r>
        <w:rPr>
          <w:noProof/>
        </w:rPr>
        <w:t>Installation</w:t>
      </w:r>
      <w:bookmarkEnd w:id="33"/>
    </w:p>
    <w:p w14:paraId="2AF316A0" w14:textId="4AB7B198" w:rsidR="00E92D0D" w:rsidRDefault="00E92D0D" w:rsidP="00E92D0D"/>
    <w:p w14:paraId="6FFA32E0" w14:textId="725DC5EB" w:rsidR="00412E06" w:rsidRDefault="00E92D0D" w:rsidP="00BF2540">
      <w:pPr>
        <w:ind w:firstLine="360"/>
      </w:pPr>
      <w:r>
        <w:t xml:space="preserve">Installation is performed by using NuGet to install the package.  Officially, Visual Studio 2019 is supported.  </w:t>
      </w:r>
      <w:r w:rsidR="00F65E84">
        <w:t xml:space="preserve">Support for </w:t>
      </w:r>
      <w:r w:rsidR="00BF2540">
        <w:t>installation into current and future versions of JetBrains Rider is under consideration.</w:t>
      </w:r>
    </w:p>
    <w:p w14:paraId="528AAA22" w14:textId="2880E08F" w:rsidR="00412E06" w:rsidRDefault="00412E06" w:rsidP="004B6169">
      <w:pPr>
        <w:pStyle w:val="Heading1"/>
        <w:numPr>
          <w:ilvl w:val="0"/>
          <w:numId w:val="14"/>
        </w:numPr>
      </w:pPr>
      <w:bookmarkStart w:id="34" w:name="_Toc30357811"/>
      <w:r>
        <w:t>Usage Guide</w:t>
      </w:r>
      <w:bookmarkEnd w:id="34"/>
    </w:p>
    <w:p w14:paraId="7333846B" w14:textId="77777777" w:rsidR="003834FD" w:rsidRPr="003834FD" w:rsidRDefault="003834FD" w:rsidP="003834FD"/>
    <w:p w14:paraId="7BB93025" w14:textId="0B8C235B" w:rsidR="003834FD" w:rsidRDefault="003834FD" w:rsidP="003834FD">
      <w:pPr>
        <w:pStyle w:val="Heading2"/>
        <w:numPr>
          <w:ilvl w:val="0"/>
          <w:numId w:val="11"/>
        </w:numPr>
        <w:rPr>
          <w:i w:val="0"/>
          <w:iCs/>
        </w:rPr>
      </w:pPr>
      <w:bookmarkStart w:id="35" w:name="_Concept_of_Vault-Safety"/>
      <w:bookmarkStart w:id="36" w:name="_Ref23143430"/>
      <w:bookmarkStart w:id="37" w:name="_Ref23143440"/>
      <w:bookmarkStart w:id="38" w:name="_Ref23143549"/>
      <w:bookmarkStart w:id="39" w:name="_Toc30357812"/>
      <w:bookmarkEnd w:id="35"/>
      <w:r>
        <w:t>Concept of Vault-Safety</w:t>
      </w:r>
      <w:bookmarkEnd w:id="36"/>
      <w:bookmarkEnd w:id="37"/>
      <w:bookmarkEnd w:id="38"/>
      <w:bookmarkEnd w:id="39"/>
    </w:p>
    <w:p w14:paraId="1A3518B4" w14:textId="02015F2D" w:rsidR="003834FD" w:rsidRDefault="003834FD" w:rsidP="003834FD"/>
    <w:p w14:paraId="09ACF427" w14:textId="152F3FB3" w:rsidR="003834FD" w:rsidRPr="00984573" w:rsidRDefault="003834FD" w:rsidP="00CD01F5">
      <w:pPr>
        <w:ind w:firstLine="720"/>
      </w:pPr>
      <w:r>
        <w:t xml:space="preserve">Vault-Safety is a concept used extensively by this library and static analyzer. </w:t>
      </w:r>
      <w:r w:rsidR="00CD01F5">
        <w:t xml:space="preserve"> Vault-Safety is a characteristic of certain types that makes it easier to protect them leaking outside of the protection of the </w:t>
      </w:r>
      <w:r w:rsidR="00CD01F5">
        <w:rPr>
          <w:i/>
          <w:iCs/>
        </w:rPr>
        <w:t>Vault</w:t>
      </w:r>
      <w:r w:rsidR="00CD01F5">
        <w:t xml:space="preserve"> and </w:t>
      </w:r>
      <w:r w:rsidR="00CD01F5">
        <w:rPr>
          <w:i/>
          <w:iCs/>
        </w:rPr>
        <w:t xml:space="preserve">Lock </w:t>
      </w:r>
      <w:r w:rsidR="00CD01F5">
        <w:t>objects used in this software.  If a type is Vault-</w:t>
      </w:r>
      <w:r w:rsidR="00984573">
        <w:t>Safe,</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2ADB1816" w:rsidR="003834FD" w:rsidRDefault="00D826E3" w:rsidP="003834FD">
      <w:r>
        <w:lastRenderedPageBreak/>
        <w:tab/>
        <w:t xml:space="preserve">A type is Vault-Safe if and only if it has one or more of the following </w:t>
      </w:r>
      <w:r w:rsidR="008D61CC">
        <w:t>characteristics:</w:t>
      </w:r>
    </w:p>
    <w:p w14:paraId="3237D631" w14:textId="280E620D"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1"/>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D12758">
        <w:t>V</w:t>
      </w:r>
      <w:r w:rsidR="00276ED7">
        <w:t>ault-</w:t>
      </w:r>
      <w:r w:rsidR="00D12758">
        <w:t>S</w:t>
      </w:r>
      <w:r w:rsidR="00276ED7">
        <w:t>afe.</w:t>
      </w:r>
    </w:p>
    <w:p w14:paraId="00F614AB" w14:textId="77777777" w:rsidR="00D12758" w:rsidRDefault="00D12758" w:rsidP="00D12758">
      <w:pPr>
        <w:pStyle w:val="ListParagraph"/>
        <w:ind w:left="1800"/>
      </w:pPr>
    </w:p>
    <w:p w14:paraId="259F541D" w14:textId="66FEC5E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Vault-Safe by the static analyzer.  Also considered Vault-Safe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3DA4FFBB"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p>
    <w:p w14:paraId="32992443" w14:textId="77777777" w:rsidR="00ED1F1D" w:rsidRDefault="00ED1F1D" w:rsidP="00ED1F1D">
      <w:pPr>
        <w:pStyle w:val="ListParagraph"/>
      </w:pPr>
    </w:p>
    <w:p w14:paraId="70BA90E9" w14:textId="47578C1C" w:rsidR="00ED1F1D" w:rsidRDefault="00ED1F1D" w:rsidP="00ED1F1D">
      <w:pPr>
        <w:pStyle w:val="ListParagraph"/>
        <w:numPr>
          <w:ilvl w:val="1"/>
          <w:numId w:val="13"/>
        </w:numPr>
      </w:pPr>
      <w:r>
        <w:t xml:space="preserve">Other value types </w:t>
      </w:r>
      <w:r w:rsidR="000870AB">
        <w:t>and/or</w:t>
      </w:r>
    </w:p>
    <w:p w14:paraId="7C59EC71" w14:textId="5F2A2C1C" w:rsidR="00D12758" w:rsidRDefault="00ED1F1D" w:rsidP="00ED1F1D">
      <w:pPr>
        <w:pStyle w:val="ListParagraph"/>
        <w:numPr>
          <w:ilvl w:val="1"/>
          <w:numId w:val="13"/>
        </w:numPr>
      </w:pPr>
      <w:r>
        <w:t>Reference types that meet the criteria of #ii</w:t>
      </w:r>
      <w:r w:rsidR="000870AB">
        <w:t xml:space="preserve">, </w:t>
      </w:r>
      <w:r w:rsidR="000870AB">
        <w:rPr>
          <w:i/>
          <w:iCs/>
        </w:rPr>
        <w:t xml:space="preserve">supra </w:t>
      </w:r>
      <w:r w:rsidR="000870AB">
        <w:t>(no mutable state</w:t>
      </w:r>
      <w:r w:rsidR="004718F3">
        <w:t xml:space="preserve"> and sealed</w:t>
      </w:r>
      <w:r w:rsidR="000870AB">
        <w:t>)</w:t>
      </w:r>
      <w:r>
        <w:t>.</w:t>
      </w:r>
      <w:r w:rsidR="00122C6D">
        <w:t xml:space="preserve"> </w:t>
      </w: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2"/>
      </w:r>
      <w:r w:rsidR="00BC0E3F">
        <w:rPr>
          <w:i/>
          <w:iCs/>
        </w:rPr>
        <w:t xml:space="preserve"> </w:t>
      </w:r>
      <w:r w:rsidR="00BC0E3F">
        <w:t>or, alternatively place its type in the whitelist file</w:t>
      </w:r>
      <w:r w:rsidR="005C0B86">
        <w:rPr>
          <w:rStyle w:val="FootnoteReference"/>
        </w:rPr>
        <w:footnoteReference w:id="23"/>
      </w:r>
      <w:r w:rsidR="00BC0E3F">
        <w:t xml:space="preserve">.  It is recommended that the </w:t>
      </w:r>
      <w:r w:rsidR="00BC0E3F" w:rsidRPr="00BC0E3F">
        <w:rPr>
          <w:i/>
          <w:iCs/>
        </w:rPr>
        <w:t>VaultSafeAttribute</w:t>
      </w:r>
      <w:r w:rsidR="00BC0E3F">
        <w:t xml:space="preserve"> be employed for types over which you have </w:t>
      </w:r>
      <w:r w:rsidR="00BC0E3F">
        <w:lastRenderedPageBreak/>
        <w:t>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0" w:name="_Toc30357813"/>
      <w:r>
        <w:t>Overview of Tools</w:t>
      </w:r>
      <w:bookmarkEnd w:id="40"/>
    </w:p>
    <w:p w14:paraId="4158C0D5" w14:textId="04EA7291" w:rsidR="000C47B4" w:rsidRDefault="000C47B4" w:rsidP="000C47B4"/>
    <w:p w14:paraId="5FA44E23" w14:textId="77777777" w:rsidR="00E40DF2" w:rsidRDefault="000C47B4" w:rsidP="000C47B4">
      <w:pPr>
        <w:ind w:firstLine="720"/>
      </w:pPr>
      <w:r>
        <w:t xml:space="preserve">As a consumer of this project, there are two </w:t>
      </w:r>
      <w:r w:rsidR="00E83B6E">
        <w:t>ready-made</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9421E5">
        <w:rPr>
          <w:i/>
        </w:rPr>
        <w:t>LockedResource</w:t>
      </w:r>
      <w:r w:rsidR="009421E5">
        <w:t xml:space="preserve">.  The </w:t>
      </w:r>
      <w:r w:rsidR="009421E5">
        <w:rPr>
          <w:i/>
        </w:rPr>
        <w:t xml:space="preserve">LockedResource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1" w:name="_Toc30357814"/>
      <w:r>
        <w:rPr>
          <w:i/>
        </w:rPr>
        <w:t>Vaults</w:t>
      </w:r>
      <w:bookmarkEnd w:id="41"/>
    </w:p>
    <w:p w14:paraId="57C869F0" w14:textId="77777777" w:rsidR="00CA59A9" w:rsidRPr="00CA59A9" w:rsidRDefault="00CA59A9" w:rsidP="00CA59A9"/>
    <w:p w14:paraId="05ACAC86" w14:textId="3DA7B25E" w:rsidR="006C29B1" w:rsidRDefault="00CA59A9" w:rsidP="00CA59A9">
      <w:pPr>
        <w:ind w:firstLine="720"/>
      </w:pPr>
      <w:r>
        <w:t xml:space="preserve">Vault objects all inherit from the abstract base class </w:t>
      </w:r>
      <w:r>
        <w:rPr>
          <w:i/>
        </w:rPr>
        <w:t>Vault&lt;T&gt;</w:t>
      </w:r>
      <w:r>
        <w:t xml:space="preserve">.  There are two Vaults provided for your use out-of-the-box: the </w:t>
      </w:r>
      <w:r w:rsidRPr="00CA59A9">
        <w:rPr>
          <w:i/>
        </w:rPr>
        <w:t>MutableResourceVault&lt;T&gt;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4944D4" w:rsidRPr="00112707">
        <w:t>Vault-Safe</w:t>
      </w:r>
      <w:r w:rsidR="004944D4">
        <w:rPr>
          <w:i/>
        </w:rPr>
        <w:t>.</w:t>
      </w:r>
      <w:r w:rsidR="004944D4">
        <w:rPr>
          <w:rStyle w:val="FootnoteReference"/>
          <w:i/>
        </w:rPr>
        <w:footnoteReference w:id="24"/>
      </w:r>
      <w:r w:rsidR="00112707">
        <w:t xml:space="preserve">  The </w:t>
      </w:r>
      <w:r w:rsidR="00112707">
        <w:rPr>
          <w:i/>
        </w:rPr>
        <w:t>BasicVault&lt;T&gt;</w:t>
      </w:r>
      <w:r w:rsidR="00112707">
        <w:t xml:space="preserve"> should be used to protect </w:t>
      </w:r>
      <w:r w:rsidR="00112707" w:rsidRPr="00112707">
        <w:t>Vault</w:t>
      </w:r>
      <w:r w:rsidR="00112707">
        <w:t>-</w:t>
      </w:r>
      <w:r w:rsidR="00112707" w:rsidRPr="00112707">
        <w:t>Safe</w:t>
      </w:r>
      <w:r w:rsidR="00112707">
        <w:rPr>
          <w:i/>
        </w:rPr>
        <w:t xml:space="preserve"> </w:t>
      </w:r>
      <w:r w:rsidR="000C6912">
        <w:rPr>
          <w:iCs/>
        </w:rPr>
        <w:t xml:space="preserve">resources </w:t>
      </w:r>
      <w:r w:rsidR="004364F6">
        <w:t xml:space="preserve">because the </w:t>
      </w:r>
      <w:r w:rsidR="004364F6">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D500C4">
        <w:rPr>
          <w:i/>
        </w:rPr>
        <w:t xml:space="preserve">MutableResourceVault&lt;T&gt; </w:t>
      </w:r>
      <w:r w:rsidR="00D500C4">
        <w:t xml:space="preserve">should be used to protect resources that are not Vault-Safe: the </w:t>
      </w:r>
      <w:r w:rsidR="00D500C4">
        <w:rPr>
          <w:i/>
        </w:rPr>
        <w:t xml:space="preserve">LockedResource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5"/>
      </w:r>
      <w:r w:rsidR="00CE3339">
        <w:t xml:space="preserve">  Finally an abstract </w:t>
      </w:r>
      <w:r w:rsidR="00CE3339">
        <w:rPr>
          <w:i/>
        </w:rPr>
        <w:t>CustomizableMutableResourceVault&lt;T&gt;</w:t>
      </w:r>
      <w:r w:rsidR="00CE3339">
        <w:t xml:space="preserve">, inherits from </w:t>
      </w:r>
      <w:r w:rsidR="00CE3339">
        <w:rPr>
          <w:i/>
        </w:rPr>
        <w:t>MutableResourceVault&lt;T&gt;</w:t>
      </w:r>
      <w:r w:rsidR="00CE3339">
        <w:t xml:space="preserve"> and exits to allow you to make your own version of the </w:t>
      </w:r>
      <w:r w:rsidR="00CE3339">
        <w:rPr>
          <w:i/>
        </w:rPr>
        <w:t xml:space="preserve">MutableResourceVault&lt;T&gt; </w:t>
      </w:r>
      <w:r w:rsidR="00CE3339">
        <w:t xml:space="preserve">with your own </w:t>
      </w:r>
      <w:r w:rsidR="00780685">
        <w:rPr>
          <w:i/>
        </w:rPr>
        <w:t xml:space="preserve">LockedResource </w:t>
      </w:r>
      <w:r w:rsidR="00780685">
        <w:t xml:space="preserve">type to provide an accessible API for frequently used operations on a type that is not </w:t>
      </w:r>
      <w:r w:rsidR="00780685" w:rsidRPr="00780685">
        <w:t>Vault-</w:t>
      </w:r>
      <w:r w:rsidR="00780685">
        <w:t xml:space="preserve">Safe. </w:t>
      </w:r>
    </w:p>
    <w:p w14:paraId="5A67D34C" w14:textId="1BB4406C" w:rsidR="00D13E64" w:rsidRDefault="00D13E64" w:rsidP="00D13E64">
      <w:pPr>
        <w:pStyle w:val="Heading3"/>
        <w:numPr>
          <w:ilvl w:val="0"/>
          <w:numId w:val="16"/>
        </w:numPr>
      </w:pPr>
      <w:bookmarkStart w:id="42" w:name="_LockedResources"/>
      <w:bookmarkStart w:id="43" w:name="_Toc30357815"/>
      <w:bookmarkEnd w:id="42"/>
      <w:r>
        <w:rPr>
          <w:i/>
        </w:rPr>
        <w:t>LockedResources</w:t>
      </w:r>
      <w:bookmarkEnd w:id="43"/>
    </w:p>
    <w:p w14:paraId="6D183F55" w14:textId="77777777" w:rsidR="005374FD" w:rsidRPr="005374FD" w:rsidRDefault="005374FD" w:rsidP="005374FD"/>
    <w:p w14:paraId="40AC6861" w14:textId="295DD51F"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w:t>
      </w:r>
      <w:r w:rsidR="00DB6637">
        <w:lastRenderedPageBreak/>
        <w:t xml:space="preserve">by a </w:t>
      </w:r>
      <w:r w:rsidR="00DB6637" w:rsidRPr="005A0272">
        <w:t>LockedResource</w:t>
      </w:r>
      <w:r w:rsidR="00DB6637">
        <w:rPr>
          <w:i/>
        </w:rPr>
        <w:t xml:space="preserve"> </w:t>
      </w:r>
      <w:r w:rsidR="00DB6637">
        <w:t>object.  LockedResource objects are</w:t>
      </w:r>
      <w:r w:rsidR="00B423A8">
        <w:t xml:space="preserve"> Disposable</w:t>
      </w:r>
      <w:r w:rsidR="00DB6637">
        <w:t xml:space="preserve"> </w:t>
      </w:r>
      <w:r w:rsidR="00DB6637">
        <w:rPr>
          <w:i/>
        </w:rPr>
        <w:t>ref structs</w:t>
      </w:r>
      <w:r w:rsidR="00B423A8" w:rsidRPr="000C6912">
        <w:rPr>
          <w:rStyle w:val="FootnoteReference"/>
          <w:iCs/>
        </w:rPr>
        <w:footnoteReference w:id="26"/>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DB6637">
        <w:t xml:space="preserve"> </w:t>
      </w:r>
      <w:r w:rsidR="00B60533">
        <w:t xml:space="preserve">BasicVault&lt;T&gt; provides a LockedResource of type </w:t>
      </w:r>
      <w:r w:rsidR="00AD22A4" w:rsidRPr="00AD22A4">
        <w:rPr>
          <w:i/>
        </w:rPr>
        <w:t>LockedVaultObject&lt;TVault, T&gt;</w:t>
      </w:r>
      <w:r w:rsidR="00AD22A4">
        <w:t xml:space="preserve"> and </w:t>
      </w:r>
      <w:r w:rsidR="00AD22A4">
        <w:rPr>
          <w:i/>
        </w:rPr>
        <w:t>MutableResourceVault&lt;T&gt;</w:t>
      </w:r>
      <w:r w:rsidR="00AD22A4">
        <w:t xml:space="preserve"> provides a LockedResource of type </w:t>
      </w:r>
      <w:r w:rsidR="00AD22A4" w:rsidRPr="00D63496">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Vault</w:t>
      </w:r>
      <w:r w:rsidR="00CB59F2">
        <w:t>-</w:t>
      </w:r>
      <w:r w:rsidR="00AD22A4">
        <w:t xml:space="preserve">Safe resource requires.  </w:t>
      </w:r>
      <w:r w:rsidR="00A3786D">
        <w:t xml:space="preserve">The </w:t>
      </w:r>
      <w:r w:rsidR="00A3786D">
        <w:rPr>
          <w:i/>
        </w:rPr>
        <w:t xml:space="preserve">LockedMutableResourceVault&lt;TVault,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519D5298" w:rsidR="00760C36" w:rsidRDefault="00760C36" w:rsidP="00F13E3D">
      <w:pPr>
        <w:pStyle w:val="Heading2"/>
        <w:numPr>
          <w:ilvl w:val="0"/>
          <w:numId w:val="11"/>
        </w:numPr>
      </w:pPr>
      <w:bookmarkStart w:id="44" w:name="_Toc30357816"/>
      <w:r>
        <w:lastRenderedPageBreak/>
        <w:t>Vaults In</w:t>
      </w:r>
      <w:r w:rsidR="00403B74">
        <w:t>-</w:t>
      </w:r>
      <w:r>
        <w:t>Depth</w:t>
      </w:r>
      <w:bookmarkEnd w:id="44"/>
    </w:p>
    <w:p w14:paraId="1B767D0B" w14:textId="77777777" w:rsidR="00751550" w:rsidRPr="00751550" w:rsidRDefault="00751550" w:rsidP="00751550">
      <w:pPr>
        <w:ind w:left="1080"/>
      </w:pPr>
    </w:p>
    <w:p w14:paraId="49DC236A" w14:textId="01CFC457" w:rsidR="00751550" w:rsidRDefault="00751550" w:rsidP="00C73F04">
      <w:pPr>
        <w:pStyle w:val="Heading3"/>
        <w:numPr>
          <w:ilvl w:val="0"/>
          <w:numId w:val="23"/>
        </w:numPr>
      </w:pPr>
      <w:bookmarkStart w:id="45" w:name="_Functionality_Common_to"/>
      <w:bookmarkStart w:id="46" w:name="_Toc30357817"/>
      <w:bookmarkEnd w:id="45"/>
      <w:r>
        <w:t xml:space="preserve">Functionality Common </w:t>
      </w:r>
      <w:r w:rsidR="007B5C41">
        <w:t>to</w:t>
      </w:r>
      <w:r>
        <w:t xml:space="preserve"> All Vaults</w:t>
      </w:r>
      <w:r w:rsidR="007B5C41">
        <w:t xml:space="preserve"> (intended for public consumption)</w:t>
      </w:r>
      <w:bookmarkEnd w:id="46"/>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47" w:name="_Public_Read_Only"/>
      <w:bookmarkEnd w:id="47"/>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3D1529" w14:paraId="5A593F02" w14:textId="77777777" w:rsidTr="00F41834">
        <w:tc>
          <w:tcPr>
            <w:tcW w:w="3116" w:type="dxa"/>
            <w:vAlign w:val="center"/>
          </w:tcPr>
          <w:p w14:paraId="107595C5" w14:textId="44FDC131" w:rsidR="003D1529" w:rsidRDefault="00841674" w:rsidP="00273B91">
            <w:pPr>
              <w:jc w:val="center"/>
            </w:pPr>
            <w:r>
              <w:t>TimeSpan</w:t>
            </w:r>
          </w:p>
        </w:tc>
        <w:tc>
          <w:tcPr>
            <w:tcW w:w="3117" w:type="dxa"/>
            <w:vAlign w:val="center"/>
          </w:tcPr>
          <w:p w14:paraId="09FF73BF" w14:textId="3B1F7F80" w:rsidR="003D1529" w:rsidRDefault="00841674" w:rsidP="00273B91">
            <w:pPr>
              <w:jc w:val="center"/>
              <w:rPr>
                <w:noProof/>
              </w:rPr>
            </w:pPr>
            <w:r>
              <w:rPr>
                <w:noProof/>
              </w:rPr>
              <w:t>SleepInterval</w:t>
            </w:r>
          </w:p>
        </w:tc>
        <w:tc>
          <w:tcPr>
            <w:tcW w:w="3117" w:type="dxa"/>
          </w:tcPr>
          <w:p w14:paraId="28081D50" w14:textId="5E78D49F" w:rsidR="003D1529" w:rsidRPr="00841674" w:rsidRDefault="00841674" w:rsidP="005B21D3">
            <w:pPr>
              <w:keepNext/>
              <w:jc w:val="both"/>
            </w:pPr>
            <w:r>
              <w:t xml:space="preserve">How long should the thread sleep between failed attempts to obtain a lock.  Typically, a few milliseconds.  Not used at all when </w:t>
            </w:r>
            <w:r>
              <w:rPr>
                <w:i/>
              </w:rPr>
              <w:t>SpinLock</w:t>
            </w:r>
            <w:r>
              <w:t xml:space="preserve"> is called.</w:t>
            </w:r>
          </w:p>
        </w:tc>
      </w:tr>
    </w:tbl>
    <w:p w14:paraId="3C9A7102" w14:textId="00F90FC5" w:rsidR="00A92855" w:rsidRDefault="005B21D3" w:rsidP="00BA60F9">
      <w:pPr>
        <w:pStyle w:val="Caption"/>
      </w:pPr>
      <w:bookmarkStart w:id="48" w:name="_Toc30357856"/>
      <w:r>
        <w:t xml:space="preserve">Figure </w:t>
      </w:r>
      <w:r w:rsidR="00FF29F5">
        <w:fldChar w:fldCharType="begin"/>
      </w:r>
      <w:r w:rsidR="00FF29F5">
        <w:instrText xml:space="preserve"> SEQ Figure \* ARABIC </w:instrText>
      </w:r>
      <w:r w:rsidR="00FF29F5">
        <w:fldChar w:fldCharType="separate"/>
      </w:r>
      <w:r w:rsidR="0019392D">
        <w:rPr>
          <w:noProof/>
        </w:rPr>
        <w:t>6</w:t>
      </w:r>
      <w:r w:rsidR="00FF29F5">
        <w:rPr>
          <w:noProof/>
        </w:rPr>
        <w:fldChar w:fldCharType="end"/>
      </w:r>
      <w:r w:rsidR="00431A28">
        <w:rPr>
          <w:noProof/>
        </w:rPr>
        <w:t xml:space="preserve"> </w:t>
      </w:r>
      <w:r w:rsidR="00431A28">
        <w:rPr>
          <w:i w:val="0"/>
          <w:iCs w:val="0"/>
          <w:noProof/>
        </w:rPr>
        <w:t>– Public Properties Common to All Vaults</w:t>
      </w:r>
      <w:bookmarkEnd w:id="48"/>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5A6844B5" w:rsidR="006B1C4A" w:rsidRPr="00431A28" w:rsidRDefault="005B21D3" w:rsidP="005B21D3">
      <w:pPr>
        <w:pStyle w:val="Caption"/>
        <w:rPr>
          <w:i w:val="0"/>
          <w:iCs w:val="0"/>
        </w:rPr>
      </w:pPr>
      <w:bookmarkStart w:id="49" w:name="_Toc30357857"/>
      <w:r>
        <w:t xml:space="preserve">Figure </w:t>
      </w:r>
      <w:r w:rsidR="00FF29F5">
        <w:fldChar w:fldCharType="begin"/>
      </w:r>
      <w:r w:rsidR="00FF29F5">
        <w:instrText xml:space="preserve"> SEQ Figure \* ARABIC </w:instrText>
      </w:r>
      <w:r w:rsidR="00FF29F5">
        <w:fldChar w:fldCharType="separate"/>
      </w:r>
      <w:r w:rsidR="0019392D">
        <w:rPr>
          <w:noProof/>
        </w:rPr>
        <w:t>7</w:t>
      </w:r>
      <w:r w:rsidR="00FF29F5">
        <w:rPr>
          <w:noProof/>
        </w:rPr>
        <w:fldChar w:fldCharType="end"/>
      </w:r>
      <w:r w:rsidR="00431A28">
        <w:rPr>
          <w:i w:val="0"/>
          <w:iCs w:val="0"/>
          <w:noProof/>
        </w:rPr>
        <w:t xml:space="preserve"> – Public Methods Common to All Vaults</w:t>
      </w:r>
      <w:bookmarkEnd w:id="49"/>
    </w:p>
    <w:p w14:paraId="64AF0F99" w14:textId="77777777" w:rsidR="006B1C4A" w:rsidRPr="006B1C4A" w:rsidRDefault="006B1C4A" w:rsidP="006B1C4A"/>
    <w:p w14:paraId="5B749E07" w14:textId="162CDFA4" w:rsidR="007B5C41" w:rsidRDefault="007B5C41" w:rsidP="007B5C41">
      <w:pPr>
        <w:pStyle w:val="Heading4"/>
        <w:numPr>
          <w:ilvl w:val="2"/>
          <w:numId w:val="13"/>
        </w:numPr>
        <w:rPr>
          <w:i w:val="0"/>
        </w:rPr>
      </w:pPr>
      <w:r>
        <w:rPr>
          <w:i w:val="0"/>
        </w:rPr>
        <w:t>Lock and SpinLock</w:t>
      </w:r>
      <w:r w:rsidR="008E5C0C">
        <w:rPr>
          <w:i w:val="0"/>
        </w:rPr>
        <w:t xml:space="preserve"> Methods</w:t>
      </w:r>
    </w:p>
    <w:p w14:paraId="528C4303" w14:textId="69F398EA" w:rsidR="00914667" w:rsidRDefault="00914667" w:rsidP="00914667"/>
    <w:p w14:paraId="413E2625" w14:textId="00F4689B" w:rsidR="00914667" w:rsidRDefault="00914667" w:rsidP="00914667">
      <w:pPr>
        <w:ind w:firstLine="720"/>
      </w:pPr>
      <w:r w:rsidRPr="00E050E7">
        <w:rPr>
          <w:i/>
        </w:rPr>
        <w:t>Lock</w:t>
      </w:r>
      <w:r>
        <w:t xml:space="preserve"> and </w:t>
      </w:r>
      <w:r w:rsidRPr="00E050E7">
        <w:rPr>
          <w:i/>
        </w:rPr>
        <w:t>SpinLock</w:t>
      </w:r>
      <w:r>
        <w:t xml:space="preserve"> perform the same function: they attempt to obtain the locked resource.  </w:t>
      </w:r>
      <w:r w:rsidR="0036679C" w:rsidRPr="00E050E7">
        <w:rPr>
          <w:i/>
        </w:rPr>
        <w:t>Lock</w:t>
      </w:r>
      <w:r w:rsidR="0036679C">
        <w:t xml:space="preserve"> will put the thread to sleep for </w:t>
      </w:r>
      <w:r w:rsidR="00E050E7">
        <w:t xml:space="preserve">the </w:t>
      </w:r>
      <w:r w:rsidR="0036679C" w:rsidRPr="00F65AB2">
        <w:rPr>
          <w:i/>
        </w:rPr>
        <w:t>SleepInterval</w:t>
      </w:r>
      <w:r w:rsidR="003404F6" w:rsidRPr="00E050E7">
        <w:rPr>
          <w:rStyle w:val="FootnoteReference"/>
        </w:rPr>
        <w:footnoteReference w:id="27"/>
      </w:r>
      <w:r w:rsidR="00E050E7">
        <w:rPr>
          <w:i/>
        </w:rPr>
        <w:t xml:space="preserve"> </w:t>
      </w:r>
      <w:r w:rsidR="00E050E7">
        <w:t xml:space="preserve">in between </w:t>
      </w:r>
      <w:r w:rsidR="00E050E7" w:rsidRPr="00EC20A7">
        <w:rPr>
          <w:u w:val="single"/>
        </w:rPr>
        <w:t>failed</w:t>
      </w:r>
      <w:r w:rsidR="00E050E7">
        <w:t xml:space="preserve"> attempts to obtain the resource.  </w:t>
      </w:r>
      <w:r w:rsidR="000415DB">
        <w:rPr>
          <w:i/>
        </w:rPr>
        <w:t>SpinLock</w:t>
      </w:r>
      <w:r w:rsidR="000415DB">
        <w:t xml:space="preserve">, however, will actively loop until it obtains the resource or fails to do so.  Both methods return whatever type of </w:t>
      </w:r>
      <w:r w:rsidR="000415DB">
        <w:rPr>
          <w:i/>
        </w:rPr>
        <w:t>LockedResourceObject</w:t>
      </w:r>
      <w:r w:rsidR="009E1373">
        <w:rPr>
          <w:rStyle w:val="FootnoteReference"/>
          <w:i/>
        </w:rPr>
        <w:footnoteReference w:id="28"/>
      </w:r>
      <w:r w:rsidR="000415DB">
        <w:rPr>
          <w:i/>
        </w:rPr>
        <w:t xml:space="preserve"> </w:t>
      </w:r>
      <w:r w:rsidR="000415DB">
        <w:t xml:space="preserve">the Vault </w:t>
      </w:r>
      <w:r w:rsidR="009E1373">
        <w:t xml:space="preserve">returns.  </w:t>
      </w:r>
      <w:r w:rsidR="00D637B3">
        <w:t xml:space="preserve">The return value MUST be </w:t>
      </w:r>
      <w:r w:rsidR="002D151C">
        <w:t xml:space="preserve">1- declared inline and 2- be </w:t>
      </w:r>
      <w:r w:rsidR="00D637B3">
        <w:t xml:space="preserve">protected by a using statement or declaration </w:t>
      </w:r>
      <w:r w:rsidR="00D637B3">
        <w:rPr>
          <w:i/>
        </w:rPr>
        <w:t>immediately</w:t>
      </w:r>
      <w:r w:rsidR="00D637B3">
        <w:t xml:space="preserve"> or the code will not compile.</w:t>
      </w:r>
    </w:p>
    <w:p w14:paraId="12DEAF65" w14:textId="0F29DDBE" w:rsidR="00937622" w:rsidRDefault="007B5C41" w:rsidP="00937622">
      <w:pPr>
        <w:ind w:firstLine="720"/>
      </w:pPr>
      <w:r>
        <w:t xml:space="preserve">The </w:t>
      </w:r>
      <w:r w:rsidRPr="007B5C41">
        <w:rPr>
          <w:i/>
        </w:rPr>
        <w:t>Lock</w:t>
      </w:r>
      <w:r>
        <w:t xml:space="preserve"> and </w:t>
      </w:r>
      <w:r w:rsidRPr="007B5C41">
        <w:rPr>
          <w:i/>
        </w:rPr>
        <w:t>SpinLock</w:t>
      </w:r>
      <w:r>
        <w:rPr>
          <w:i/>
        </w:rPr>
        <w:t xml:space="preserve"> </w:t>
      </w:r>
      <w:r>
        <w:t xml:space="preserve">methods are common to all vaults intended for direct consumption by users.  </w:t>
      </w:r>
      <w:r w:rsidR="00140C84">
        <w:t xml:space="preserve">These methods attempt to obtain a LockedResourceObject whereby access to the protected resource may be exclusively obtained.  </w:t>
      </w:r>
      <w:r w:rsidR="00D63496">
        <w:t>All</w:t>
      </w:r>
      <w:r w:rsidR="00140C84">
        <w:t xml:space="preserve"> these methods either succeed or throw an exception and the return value is always annotated with the </w:t>
      </w:r>
      <w:r w:rsidR="00140C84">
        <w:rPr>
          <w:i/>
        </w:rPr>
        <w:t xml:space="preserve">UsingMandatory </w:t>
      </w:r>
      <w:r w:rsidR="00140C84">
        <w:t xml:space="preserve">attribute which </w:t>
      </w:r>
      <w:r w:rsidR="00937622">
        <w:t xml:space="preserve">requires – as a condition of compilation – that the resource returned be protected by a </w:t>
      </w:r>
      <w:r w:rsidR="00937622" w:rsidRPr="00937622">
        <w:rPr>
          <w:i/>
        </w:rPr>
        <w:t>using</w:t>
      </w:r>
      <w:r w:rsidR="00937622">
        <w:rPr>
          <w:i/>
        </w:rPr>
        <w:t xml:space="preserve"> </w:t>
      </w:r>
      <w:r w:rsidR="00937622">
        <w:t>statement or declaration.  The exceptions throwable by these methods are:</w:t>
      </w:r>
    </w:p>
    <w:p w14:paraId="2332B933" w14:textId="28E4B074" w:rsidR="00937622" w:rsidRDefault="00C34D57" w:rsidP="00937622">
      <w:pPr>
        <w:pStyle w:val="ListParagraph"/>
        <w:numPr>
          <w:ilvl w:val="2"/>
          <w:numId w:val="18"/>
        </w:numPr>
      </w:pPr>
      <w:r>
        <w:rPr>
          <w:i/>
        </w:rPr>
        <w:t>ObjectDisposedException</w:t>
      </w:r>
      <w:r>
        <w:t>, indicating that the vault is being or has been disposed</w:t>
      </w:r>
      <w:r w:rsidR="00357636">
        <w:t>,</w:t>
      </w:r>
    </w:p>
    <w:p w14:paraId="6B887B74" w14:textId="6C5C3831" w:rsidR="00C34D57" w:rsidRDefault="00C34D57" w:rsidP="00937622">
      <w:pPr>
        <w:pStyle w:val="ListParagraph"/>
        <w:numPr>
          <w:ilvl w:val="2"/>
          <w:numId w:val="18"/>
        </w:numPr>
      </w:pPr>
      <w:r>
        <w:rPr>
          <w:i/>
        </w:rPr>
        <w:lastRenderedPageBreak/>
        <w:t xml:space="preserve">TimeoutException </w:t>
      </w:r>
      <w:r>
        <w:t>indicating that the resource could not be obtained in the specified or fallback time window</w:t>
      </w:r>
      <w:r w:rsidR="00357636">
        <w:t>,</w:t>
      </w:r>
    </w:p>
    <w:p w14:paraId="5F94BC75" w14:textId="45080AE3" w:rsidR="00C34D57" w:rsidRDefault="00C34D57" w:rsidP="00937622">
      <w:pPr>
        <w:pStyle w:val="ListParagraph"/>
        <w:numPr>
          <w:ilvl w:val="2"/>
          <w:numId w:val="18"/>
        </w:numPr>
      </w:pPr>
      <w:r>
        <w:rPr>
          <w:i/>
        </w:rPr>
        <w:t>OperationCanceledException</w:t>
      </w:r>
      <w:r>
        <w:t xml:space="preserve">, indicating that </w:t>
      </w:r>
      <w:r w:rsidR="00357636">
        <w:t>there was a request made via a CancellationToken to terminate the attempt prematurely, and</w:t>
      </w:r>
    </w:p>
    <w:p w14:paraId="60968BEB" w14:textId="6318487D" w:rsidR="00357636" w:rsidRDefault="00357636" w:rsidP="00937622">
      <w:pPr>
        <w:pStyle w:val="ListParagraph"/>
        <w:numPr>
          <w:ilvl w:val="2"/>
          <w:numId w:val="18"/>
        </w:numPr>
      </w:pPr>
      <w:r>
        <w:rPr>
          <w:i/>
        </w:rPr>
        <w:t>Argument</w:t>
      </w:r>
      <w:r w:rsidR="00173570">
        <w:rPr>
          <w:i/>
        </w:rPr>
        <w:t>OutOfRange</w:t>
      </w:r>
      <w:r>
        <w:rPr>
          <w:i/>
        </w:rPr>
        <w:t>Exception</w:t>
      </w:r>
      <w:r w:rsidR="00173570">
        <w:rPr>
          <w:i/>
        </w:rPr>
        <w:t xml:space="preserve"> </w:t>
      </w:r>
      <w:r w:rsidR="00173570">
        <w:rPr>
          <w:iCs/>
        </w:rPr>
        <w:t>indicating that the timeout period specified was not positive.</w:t>
      </w:r>
    </w:p>
    <w:p w14:paraId="6C5CAF20" w14:textId="1F9A6FE3" w:rsidR="005B21D3" w:rsidRDefault="005C26ED" w:rsidP="00A15DE0">
      <w:pPr>
        <w:keepNext/>
        <w:ind w:firstLine="720"/>
      </w:pPr>
      <w:r>
        <w:t xml:space="preserve">Since one of the major difficulties in dealing with synchronization in large projects is the difficulty of reproducing and </w:t>
      </w:r>
      <w:r w:rsidR="009845D6">
        <w:t>debugging deadlocks, the Vaults are designed to be difficult to deadlock.</w:t>
      </w:r>
      <w:r w:rsidR="00965C96">
        <w:rPr>
          <w:rStyle w:val="FootnoteReference"/>
        </w:rPr>
        <w:footnoteReference w:id="29"/>
      </w:r>
      <w:r w:rsidR="009845D6">
        <w:t xml:space="preserve">  Thus, the parameterless overloads of </w:t>
      </w:r>
      <w:r w:rsidR="009845D6">
        <w:rPr>
          <w:i/>
          <w:iCs/>
        </w:rPr>
        <w:t xml:space="preserve">Lock </w:t>
      </w:r>
      <w:r w:rsidR="009845D6">
        <w:t xml:space="preserve">and </w:t>
      </w:r>
      <w:r w:rsidR="009845D6">
        <w:rPr>
          <w:i/>
          <w:iCs/>
        </w:rPr>
        <w:t>SpinLock</w:t>
      </w:r>
      <w:r w:rsidR="009845D6">
        <w:t xml:space="preserve"> </w:t>
      </w:r>
      <w:r w:rsidR="009845D6">
        <w:rPr>
          <w:b/>
          <w:bCs/>
        </w:rPr>
        <w:t xml:space="preserve">do not attempt to lock forever, but instead </w:t>
      </w:r>
      <w:r w:rsidR="00992A1B">
        <w:rPr>
          <w:b/>
          <w:bCs/>
        </w:rPr>
        <w:t xml:space="preserve">imply specification of their </w:t>
      </w:r>
      <w:r w:rsidR="00992A1B">
        <w:rPr>
          <w:i/>
          <w:iCs/>
        </w:rPr>
        <w:t>DefaultTimeout</w:t>
      </w:r>
      <w:r w:rsidR="00992A1B">
        <w:t xml:space="preserve"> property as the timeout.  If you desire an indefinite wait, use the overload that accepts a cancellation token and simply never propagate a cancellation request to it.</w:t>
      </w:r>
      <w:r w:rsidR="009877CE" w:rsidRPr="009877CE">
        <w:t xml:space="preserve"> </w:t>
      </w:r>
    </w:p>
    <w:p w14:paraId="004E32CB" w14:textId="77777777" w:rsidR="00F365E1" w:rsidRDefault="00F365E1">
      <w:r>
        <w:br w:type="page"/>
      </w:r>
    </w:p>
    <w:p w14:paraId="0E2525AF" w14:textId="2361F705" w:rsidR="005B21D3" w:rsidRDefault="00992A1B" w:rsidP="006A038E">
      <w:pPr>
        <w:ind w:firstLine="720"/>
      </w:pPr>
      <w:r>
        <w:lastRenderedPageBreak/>
        <w:t>The overloads of these methods are summarized below:</w:t>
      </w:r>
    </w:p>
    <w:tbl>
      <w:tblPr>
        <w:tblW w:w="10444" w:type="dxa"/>
        <w:tblCellMar>
          <w:left w:w="0" w:type="dxa"/>
          <w:right w:w="0" w:type="dxa"/>
        </w:tblCellMar>
        <w:tblLook w:val="04A0" w:firstRow="1" w:lastRow="0" w:firstColumn="1" w:lastColumn="0" w:noHBand="0" w:noVBand="1"/>
      </w:tblPr>
      <w:tblGrid>
        <w:gridCol w:w="3227"/>
        <w:gridCol w:w="2801"/>
        <w:gridCol w:w="4416"/>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i/>
                <w:iCs/>
                <w:color w:val="000000"/>
                <w:sz w:val="22"/>
                <w:szCs w:val="22"/>
              </w:rPr>
              <w:t>Lock</w:t>
            </w:r>
            <w:r w:rsidRPr="006A038E">
              <w:rPr>
                <w:rFonts w:ascii="Calibri" w:eastAsia="Times New Roman" w:hAnsi="Calibri" w:cs="Calibri"/>
                <w:b/>
                <w:bCs/>
                <w:color w:val="000000"/>
                <w:sz w:val="22"/>
                <w:szCs w:val="22"/>
              </w:rPr>
              <w:t xml:space="preserve"> and </w:t>
            </w:r>
            <w:r w:rsidRPr="006A038E">
              <w:rPr>
                <w:rFonts w:ascii="Calibri" w:eastAsia="Times New Roman" w:hAnsi="Calibri" w:cs="Calibri"/>
                <w:b/>
                <w:bCs/>
                <w:i/>
                <w:iCs/>
                <w:color w:val="000000"/>
                <w:sz w:val="22"/>
                <w:szCs w:val="22"/>
              </w:rPr>
              <w:t>SpinLock</w:t>
            </w:r>
            <w:r w:rsidRPr="006A038E">
              <w:rPr>
                <w:rFonts w:ascii="Calibri" w:eastAsia="Times New Roman" w:hAnsi="Calibri" w:cs="Calibri"/>
                <w:b/>
                <w:bCs/>
                <w:color w:val="000000"/>
                <w:sz w:val="22"/>
                <w:szCs w:val="22"/>
              </w:rPr>
              <w:t xml:space="preserve"> Overloads</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DCD19E3"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69F6085F"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6614ED96"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C96793" w14:textId="77777777" w:rsidR="006A038E" w:rsidRP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p>
        </w:tc>
      </w:tr>
    </w:tbl>
    <w:p w14:paraId="452D8EE1" w14:textId="433E4759" w:rsidR="00F365E1" w:rsidRDefault="00B5430D" w:rsidP="00B5430D">
      <w:pPr>
        <w:pStyle w:val="Caption"/>
        <w:rPr>
          <w:i w:val="0"/>
          <w:iCs w:val="0"/>
          <w:noProof/>
        </w:rPr>
      </w:pPr>
      <w:bookmarkStart w:id="50" w:name="_Toc30357858"/>
      <w:r>
        <w:t xml:space="preserve">Figure </w:t>
      </w:r>
      <w:r w:rsidR="00FF29F5">
        <w:fldChar w:fldCharType="begin"/>
      </w:r>
      <w:r w:rsidR="00FF29F5">
        <w:instrText xml:space="preserve"> SEQ Figure \* ARABIC </w:instrText>
      </w:r>
      <w:r w:rsidR="00FF29F5">
        <w:fldChar w:fldCharType="separate"/>
      </w:r>
      <w:r w:rsidR="0019392D">
        <w:rPr>
          <w:noProof/>
        </w:rPr>
        <w:t>8</w:t>
      </w:r>
      <w:r w:rsidR="00FF29F5">
        <w:rPr>
          <w:noProof/>
        </w:rPr>
        <w:fldChar w:fldCharType="end"/>
      </w:r>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0"/>
    </w:p>
    <w:p w14:paraId="5AFADE44" w14:textId="24793A9F" w:rsidR="00403B74" w:rsidRPr="003019AD" w:rsidRDefault="00403B74" w:rsidP="00C73F04">
      <w:pPr>
        <w:pStyle w:val="Heading3"/>
        <w:numPr>
          <w:ilvl w:val="0"/>
          <w:numId w:val="23"/>
        </w:numPr>
        <w:rPr>
          <w:i/>
          <w:iCs/>
        </w:rPr>
      </w:pPr>
      <w:bookmarkStart w:id="51" w:name="_BasicVault&lt;T&gt;"/>
      <w:bookmarkStart w:id="52" w:name="_Toc30357818"/>
      <w:bookmarkEnd w:id="51"/>
      <w:r w:rsidRPr="003019AD">
        <w:rPr>
          <w:i/>
          <w:iCs/>
        </w:rPr>
        <w:t>BasicVault&lt;T&gt;</w:t>
      </w:r>
      <w:bookmarkEnd w:id="52"/>
    </w:p>
    <w:p w14:paraId="56BA02A4" w14:textId="77777777" w:rsidR="0075378D" w:rsidRDefault="0075378D" w:rsidP="009D34A7">
      <w:pPr>
        <w:ind w:firstLine="720"/>
      </w:pPr>
    </w:p>
    <w:p w14:paraId="748E008E" w14:textId="3EE1E79F" w:rsidR="00D01B04" w:rsidRDefault="00403B74" w:rsidP="00D01B04">
      <w:pPr>
        <w:ind w:firstLine="720"/>
      </w:pPr>
      <w:r>
        <w:t>The BasicVault is, by far, the easiest vault to use</w:t>
      </w:r>
      <w:r w:rsidR="009D34A7">
        <w:t xml:space="preserve">, but it comes with a significant limitation: it can only protect Vault-Safe resources.  You will thus be limited to </w:t>
      </w:r>
      <w:r w:rsidR="003019AD">
        <w:t>certain classes of value types and immutable reference types</w:t>
      </w:r>
      <w:r w:rsidR="009D34A7">
        <w:t xml:space="preserve">.  </w:t>
      </w:r>
      <w:r w:rsidR="0075606F">
        <w:t xml:space="preserve">If you acquaint yourself with the idioms of programming with immutable data structures, this is not as difficult: </w:t>
      </w:r>
      <w:r w:rsidR="00516F1D">
        <w:t>C#’s</w:t>
      </w:r>
      <w:r w:rsidR="0075606F">
        <w:t xml:space="preserve"> immutable collections</w:t>
      </w:r>
      <w:r w:rsidR="00516F1D">
        <w:rPr>
          <w:rStyle w:val="FootnoteReference"/>
        </w:rPr>
        <w:footnoteReference w:id="30"/>
      </w:r>
      <w:r w:rsidR="0075606F">
        <w:t xml:space="preserve"> have highly convenient methods that can create new collections with different values</w:t>
      </w:r>
      <w:r w:rsidR="00516F1D">
        <w:t xml:space="preserve"> base on their current contents.</w:t>
      </w:r>
      <w:r w:rsidR="007B633C">
        <w:t xml:space="preserve">  The BasicVault can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6FB3D325" w:rsidR="00557DEB" w:rsidRDefault="00557DEB" w:rsidP="00D01B04">
      <w:pPr>
        <w:ind w:firstLine="720"/>
      </w:pPr>
      <w:r>
        <w:t xml:space="preserve">Because the BasicVault protects values that are intrinsically vault-safe, there are BasicVault supplies some convenience functions that </w:t>
      </w:r>
      <w:r w:rsidR="00037A7D">
        <w:t>other vaults cannot provide.  These functions include:</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31"/>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lastRenderedPageBreak/>
        <w:t>(T value, bool success) TryCopyCurrentValue(TimeSpan timeout)</w:t>
      </w:r>
      <w:r w:rsidR="00B11EA1">
        <w:rPr>
          <w:rStyle w:val="FootnoteReference"/>
          <w:rFonts w:ascii="Consolas" w:eastAsia="Times New Roman" w:hAnsi="Consolas"/>
          <w:noProof/>
          <w:color w:val="000000"/>
          <w:sz w:val="18"/>
          <w:szCs w:val="18"/>
        </w:rPr>
        <w:footnoteReference w:id="32"/>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33"/>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34"/>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0D7EC612" w:rsidR="00D63496" w:rsidRDefault="001B77C0" w:rsidP="00C73F04">
      <w:pPr>
        <w:pStyle w:val="Heading3"/>
        <w:numPr>
          <w:ilvl w:val="0"/>
          <w:numId w:val="23"/>
        </w:numPr>
        <w:rPr>
          <w:rFonts w:eastAsia="Times New Roman"/>
          <w:i/>
          <w:iCs/>
          <w:noProof/>
        </w:rPr>
      </w:pPr>
      <w:bookmarkStart w:id="53" w:name="_MutableResourceVault&lt;T&gt;"/>
      <w:bookmarkStart w:id="54" w:name="_Ref28434590"/>
      <w:bookmarkStart w:id="55" w:name="_Ref28434608"/>
      <w:bookmarkStart w:id="56" w:name="_Toc30357819"/>
      <w:bookmarkEnd w:id="53"/>
      <w:r>
        <w:rPr>
          <w:rFonts w:eastAsia="Times New Roman"/>
          <w:i/>
          <w:iCs/>
          <w:noProof/>
        </w:rPr>
        <w:t>MutableResourceVault&lt;T&gt;</w:t>
      </w:r>
      <w:bookmarkEnd w:id="54"/>
      <w:bookmarkEnd w:id="55"/>
      <w:bookmarkEnd w:id="56"/>
    </w:p>
    <w:p w14:paraId="53815FA1" w14:textId="77777777" w:rsidR="00E57CF0" w:rsidRPr="00E57CF0" w:rsidRDefault="00E57CF0" w:rsidP="00E57CF0"/>
    <w:p w14:paraId="69FA6422" w14:textId="53FDC33C" w:rsidR="00715194" w:rsidRDefault="00715194" w:rsidP="00E57CF0">
      <w:pPr>
        <w:ind w:firstLine="720"/>
      </w:pPr>
      <w:r>
        <w:t xml:space="preserve">These vaults are designed to protect mutable resources </w:t>
      </w:r>
      <w:r w:rsidR="00E57CF0">
        <w:t xml:space="preserve">and are far more restrictive than the </w:t>
      </w:r>
      <w:r w:rsidR="00E57CF0">
        <w:rPr>
          <w:i/>
          <w:iCs/>
        </w:rPr>
        <w:t>BasicVault</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35"/>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36"/>
      </w:r>
      <w:r w:rsidR="00405CD7">
        <w:t xml:space="preserve">  </w:t>
      </w:r>
    </w:p>
    <w:p w14:paraId="0C651A24" w14:textId="1A73EF0F" w:rsidR="00FE5532" w:rsidRDefault="00D147B6" w:rsidP="00AF08F8">
      <w:pPr>
        <w:pStyle w:val="Heading4"/>
        <w:numPr>
          <w:ilvl w:val="0"/>
          <w:numId w:val="21"/>
        </w:numPr>
      </w:pPr>
      <w:r>
        <w:t>Factory Method</w:t>
      </w:r>
    </w:p>
    <w:p w14:paraId="6CA6E52B" w14:textId="77777777" w:rsidR="00D77A74" w:rsidRPr="00D77A74" w:rsidRDefault="00D77A74" w:rsidP="00D77A74"/>
    <w:p w14:paraId="686D5D83" w14:textId="6C7CCA47"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the mutable resource Vault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57" w:name="_MON_1639040444"/>
    <w:bookmarkEnd w:id="57"/>
    <w:p w14:paraId="1409D958" w14:textId="77777777" w:rsidR="00E76206" w:rsidRDefault="00E76206" w:rsidP="00E76206">
      <w:pPr>
        <w:keepNext/>
        <w:ind w:firstLine="720"/>
      </w:pPr>
      <w:r>
        <w:object w:dxaOrig="8295" w:dyaOrig="5058" w14:anchorId="163B3F71">
          <v:shape id="_x0000_i1030" type="#_x0000_t75" style="width:414.35pt;height:252.4pt" o:ole="">
            <v:imagedata r:id="rId27" o:title=""/>
          </v:shape>
          <o:OLEObject Type="Embed" ProgID="Word.Document.12" ShapeID="_x0000_i1030" DrawAspect="Content" ObjectID="_1640970919" r:id="rId28">
            <o:FieldCodes>\s</o:FieldCodes>
          </o:OLEObject>
        </w:object>
      </w:r>
    </w:p>
    <w:p w14:paraId="12273703" w14:textId="52DD71A7" w:rsidR="00E76206" w:rsidRDefault="00E76206" w:rsidP="00F365E1">
      <w:pPr>
        <w:pStyle w:val="Caption"/>
      </w:pPr>
      <w:bookmarkStart w:id="58" w:name="_Toc30357859"/>
      <w:r>
        <w:t xml:space="preserve">Figure </w:t>
      </w:r>
      <w:r w:rsidR="00FF29F5">
        <w:fldChar w:fldCharType="begin"/>
      </w:r>
      <w:r w:rsidR="00FF29F5">
        <w:instrText xml:space="preserve"> SEQ Figure \* ARABIC </w:instrText>
      </w:r>
      <w:r w:rsidR="00FF29F5">
        <w:fldChar w:fldCharType="separate"/>
      </w:r>
      <w:r w:rsidR="0019392D">
        <w:rPr>
          <w:noProof/>
        </w:rPr>
        <w:t>9</w:t>
      </w:r>
      <w:r w:rsidR="00FF29F5">
        <w:rPr>
          <w:noProof/>
        </w:rPr>
        <w:fldChar w:fldCharType="end"/>
      </w:r>
      <w:r w:rsidR="004B4062">
        <w:rPr>
          <w:noProof/>
        </w:rPr>
        <w:t xml:space="preserve"> </w:t>
      </w:r>
      <w:r w:rsidR="004B4062">
        <w:rPr>
          <w:i w:val="0"/>
          <w:iCs w:val="0"/>
          <w:noProof/>
        </w:rPr>
        <w:t>–</w:t>
      </w:r>
      <w:r w:rsidR="000265CA">
        <w:rPr>
          <w:i w:val="0"/>
          <w:iCs w:val="0"/>
          <w:noProof/>
        </w:rPr>
        <w:t xml:space="preserve"> </w:t>
      </w:r>
      <w:r w:rsidR="004B4062">
        <w:rPr>
          <w:i w:val="0"/>
          <w:iCs w:val="0"/>
          <w:noProof/>
        </w:rPr>
        <w:t>Correct and Incorrect Creation of MutableResourceVault</w:t>
      </w:r>
      <w:bookmarkEnd w:id="58"/>
    </w:p>
    <w:p w14:paraId="370FBA8F" w14:textId="6EEA9D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8E39A0" w:rsidRPr="0054148D">
        <w:rPr>
          <w:i/>
          <w:iCs/>
        </w:rPr>
        <w:t>MutableResourceVault</w:t>
      </w:r>
      <w:r w:rsidR="008E39A0">
        <w:t>:</w:t>
      </w:r>
    </w:p>
    <w:bookmarkStart w:id="59" w:name="_MON_1639041117"/>
    <w:bookmarkEnd w:id="59"/>
    <w:p w14:paraId="345BC29B" w14:textId="04835950" w:rsidR="004C7369" w:rsidRDefault="004C7369" w:rsidP="004C7369">
      <w:pPr>
        <w:keepNext/>
      </w:pPr>
      <w:r>
        <w:object w:dxaOrig="10800" w:dyaOrig="10116" w14:anchorId="5DEE2BFD">
          <v:shape id="_x0000_i1031" type="#_x0000_t75" style="width:540.55pt;height:505.8pt" o:ole="">
            <v:imagedata r:id="rId29" o:title=""/>
          </v:shape>
          <o:OLEObject Type="Embed" ProgID="Word.Document.12" ShapeID="_x0000_i1031" DrawAspect="Content" ObjectID="_1640970920" r:id="rId30">
            <o:FieldCodes>\s</o:FieldCodes>
          </o:OLEObject>
        </w:object>
      </w:r>
    </w:p>
    <w:p w14:paraId="39AA8954" w14:textId="554FA4B5" w:rsidR="008E39A0" w:rsidRPr="004B4062" w:rsidRDefault="004C7369" w:rsidP="004C7369">
      <w:pPr>
        <w:pStyle w:val="Caption"/>
        <w:rPr>
          <w:i w:val="0"/>
          <w:iCs w:val="0"/>
        </w:rPr>
      </w:pPr>
      <w:bookmarkStart w:id="60" w:name="_Toc30357860"/>
      <w:r>
        <w:t xml:space="preserve">Figure </w:t>
      </w:r>
      <w:r w:rsidR="00FF29F5">
        <w:fldChar w:fldCharType="begin"/>
      </w:r>
      <w:r w:rsidR="00FF29F5">
        <w:instrText xml:space="preserve"> SEQ Figure \* ARABIC </w:instrText>
      </w:r>
      <w:r w:rsidR="00FF29F5">
        <w:fldChar w:fldCharType="separate"/>
      </w:r>
      <w:r w:rsidR="0019392D">
        <w:rPr>
          <w:noProof/>
        </w:rPr>
        <w:t>10</w:t>
      </w:r>
      <w:r w:rsidR="00FF29F5">
        <w:rPr>
          <w:noProof/>
        </w:rPr>
        <w:fldChar w:fldCharType="end"/>
      </w:r>
      <w:r w:rsidR="004B4062">
        <w:rPr>
          <w:noProof/>
        </w:rPr>
        <w:t xml:space="preserve"> </w:t>
      </w:r>
      <w:r w:rsidR="004B4062">
        <w:rPr>
          <w:i w:val="0"/>
          <w:iCs w:val="0"/>
          <w:noProof/>
        </w:rPr>
        <w:t>– More Elaborate Correct and Incorrect Creation of MutableResourceVault</w:t>
      </w:r>
      <w:bookmarkEnd w:id="60"/>
    </w:p>
    <w:p w14:paraId="13C46880" w14:textId="16D29CF7" w:rsidR="004C7369" w:rsidRDefault="004C7369" w:rsidP="004C7369">
      <w:r>
        <w:tab/>
        <w:t xml:space="preserve">After correctly constructing a MutableResourceVault </w:t>
      </w:r>
      <w:r w:rsidR="005579C9">
        <w:t xml:space="preserve">such that neither it nor any </w:t>
      </w:r>
      <w:r w:rsidR="00B71FD4">
        <w:t>non-vault-safe sub</w:t>
      </w:r>
      <w:r w:rsidR="00AA2570">
        <w:t>-</w:t>
      </w:r>
      <w:r w:rsidR="00B71FD4">
        <w:t xml:space="preserve">object thereof are accessible from outside the MutableResourceVault, the static analysis rules enable a </w:t>
      </w:r>
      <w:r w:rsidR="00E433D6">
        <w:t>high degree</w:t>
      </w:r>
      <w:r w:rsidR="00A2184B">
        <w:rPr>
          <w:rStyle w:val="FootnoteReference"/>
        </w:rPr>
        <w:footnoteReference w:id="37"/>
      </w:r>
      <w:r w:rsidR="00E433D6">
        <w:t xml:space="preserve"> of confidence that no externally accessible </w:t>
      </w:r>
      <w:r w:rsidR="00E433D6">
        <w:lastRenderedPageBreak/>
        <w:t>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Pr>
          <w:i/>
          <w:iCs/>
        </w:rPr>
        <w:t xml:space="preserve">constructing </w:t>
      </w:r>
      <w:r w:rsidR="00AA2570">
        <w:t>the object in a way that does not expose it or any non-vault-safe subpart thereof 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04D8D941" w:rsidR="00D77A74" w:rsidRDefault="00D77A74" w:rsidP="0097137E">
      <w:pPr>
        <w:ind w:firstLine="720"/>
      </w:pPr>
      <w:r>
        <w:t xml:space="preserve">The methods and properties exposed by the MutableResourceVault are </w:t>
      </w:r>
      <w:r w:rsidR="0097137E">
        <w:t>like</w:t>
      </w:r>
      <w:r>
        <w:t xml:space="preserve"> </w:t>
      </w:r>
      <w:r w:rsidR="0097137E">
        <w:t>those exposed by BasicVault.</w:t>
      </w:r>
      <w:r w:rsidR="0097137E">
        <w:rPr>
          <w:rStyle w:val="FootnoteReference"/>
        </w:rPr>
        <w:footnoteReference w:id="38"/>
      </w:r>
      <w:r w:rsidR="0071058F">
        <w:t xml:space="preserve">  </w:t>
      </w:r>
      <w:r w:rsidR="0019159C">
        <w:t xml:space="preserve">The difference in usage lies not in the </w:t>
      </w:r>
      <w:r w:rsidR="0019159C">
        <w:rPr>
          <w:i/>
          <w:iCs/>
        </w:rPr>
        <w:t>MutableResourceVault</w:t>
      </w:r>
      <w:r w:rsidR="0019159C">
        <w:t xml:space="preserve"> itself, but in the functionality </w:t>
      </w:r>
      <w:r w:rsidR="008E7FBD">
        <w:t xml:space="preserve">and flexibility of </w:t>
      </w:r>
      <w:r w:rsidR="0019159C">
        <w:t>its Locked</w:t>
      </w:r>
      <w:r w:rsidR="008E7FBD">
        <w:t>ResourceObject.</w:t>
      </w:r>
    </w:p>
    <w:p w14:paraId="0E134B30" w14:textId="5E5D8830" w:rsidR="00216BAC" w:rsidRPr="00160D0D" w:rsidRDefault="006C37DC" w:rsidP="00C73F04">
      <w:pPr>
        <w:pStyle w:val="Heading3"/>
        <w:numPr>
          <w:ilvl w:val="0"/>
          <w:numId w:val="23"/>
        </w:numPr>
        <w:rPr>
          <w:i/>
          <w:iCs/>
        </w:rPr>
      </w:pPr>
      <w:bookmarkStart w:id="61" w:name="_CustomizableMutableResourceVault&lt;T&gt;"/>
      <w:bookmarkStart w:id="62" w:name="_Toc30357820"/>
      <w:bookmarkEnd w:id="61"/>
      <w:r w:rsidRPr="00160D0D">
        <w:rPr>
          <w:i/>
          <w:iCs/>
        </w:rPr>
        <w:t>CustomizableMutableResourceVault</w:t>
      </w:r>
      <w:r w:rsidR="00160D0D" w:rsidRPr="00160D0D">
        <w:rPr>
          <w:i/>
          <w:iCs/>
        </w:rPr>
        <w:t>&lt;T&gt;</w:t>
      </w:r>
      <w:bookmarkEnd w:id="62"/>
    </w:p>
    <w:p w14:paraId="7C61ED08" w14:textId="53CF59D2" w:rsidR="006C37DC" w:rsidRDefault="006C37DC" w:rsidP="006C37DC"/>
    <w:p w14:paraId="272B5557" w14:textId="3022750A" w:rsidR="005C4B5A" w:rsidRDefault="006C37DC" w:rsidP="00160D0D">
      <w:pPr>
        <w:ind w:firstLine="720"/>
      </w:pPr>
      <w:r>
        <w:t xml:space="preserve">As shown below, the usage of the </w:t>
      </w:r>
      <w:r w:rsidR="00C9369A">
        <w:rPr>
          <w:i/>
          <w:iCs/>
        </w:rPr>
        <w:t>MutableResourceVault</w:t>
      </w:r>
      <w:r w:rsidR="00C9369A">
        <w:t xml:space="preserve">’s </w:t>
      </w:r>
      <w:r w:rsidR="0074457F">
        <w:t>LockedResourceObject</w:t>
      </w:r>
      <w:r>
        <w:rPr>
          <w:i/>
          <w:iCs/>
        </w:rPr>
        <w:t xml:space="preserve"> </w:t>
      </w:r>
      <w:r w:rsidR="0074457F">
        <w:t>lends itself to a manageable yet somewhat awkward and inconv</w:t>
      </w:r>
      <w:bookmarkStart w:id="63" w:name="_GoBack"/>
      <w:bookmarkEnd w:id="63"/>
      <w:r w:rsidR="0074457F">
        <w:t xml:space="preserve">enient syntax.  For that reason, DotNetVault provides the </w:t>
      </w:r>
      <w:r w:rsidR="0074457F" w:rsidRPr="00D31A12">
        <w:rPr>
          <w:i/>
          <w:iCs/>
        </w:rPr>
        <w:t>CustomizableMutableResourceVault</w:t>
      </w:r>
      <w:r w:rsidR="0074457F">
        <w:t xml:space="preserve"> and examples showing how to create your own Vault Objects with their own LockedResourceObjects to which you can supply common operations in </w:t>
      </w:r>
      <w:r w:rsidR="00372E52">
        <w:t xml:space="preserve">a more convenient syntax.  The project itself provides a </w:t>
      </w:r>
      <w:r w:rsidR="000D37BB">
        <w:t xml:space="preserve">well-documented class called </w:t>
      </w:r>
      <w:r w:rsidR="000D37BB">
        <w:rPr>
          <w:i/>
          <w:iCs/>
        </w:rPr>
        <w:t>StringBuilderVault</w:t>
      </w:r>
      <w:r w:rsidR="000D37BB">
        <w:t xml:space="preserve"> and </w:t>
      </w:r>
      <w:r w:rsidR="00141C67">
        <w:t xml:space="preserve">its LockedResource object called </w:t>
      </w:r>
      <w:r w:rsidR="00805CEC">
        <w:rPr>
          <w:i/>
          <w:iCs/>
        </w:rPr>
        <w:t xml:space="preserve">LockedStringBuilder </w:t>
      </w:r>
      <w:r w:rsidR="00805CEC">
        <w:t xml:space="preserve">showing how to do this for your own classes and provide a very easy-to-use wrapper around the MutableResourceVault.  It is hoped, as a future feature, to add code generation facilities to remove the boilerplate aspect of making these.  That said, it is quite possible to use </w:t>
      </w:r>
      <w:r w:rsidR="00805CEC">
        <w:rPr>
          <w:i/>
          <w:iCs/>
        </w:rPr>
        <w:t xml:space="preserve">MutableResourceVault </w:t>
      </w:r>
      <w:r w:rsidR="00805CEC">
        <w:t xml:space="preserve">on its own and designing your own custom Vaults and LockedResource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39"/>
      </w:r>
    </w:p>
    <w:p w14:paraId="34F0C09F" w14:textId="77777777" w:rsidR="005C4B5A" w:rsidRDefault="005C4B5A">
      <w:r>
        <w:br w:type="page"/>
      </w:r>
    </w:p>
    <w:p w14:paraId="15703E3A" w14:textId="6E5F8089" w:rsidR="00160D0D" w:rsidRDefault="00160D0D" w:rsidP="00160D0D">
      <w:pPr>
        <w:pStyle w:val="Heading2"/>
        <w:numPr>
          <w:ilvl w:val="0"/>
          <w:numId w:val="22"/>
        </w:numPr>
      </w:pPr>
      <w:bookmarkStart w:id="64" w:name="_Toc30357821"/>
      <w:r>
        <w:lastRenderedPageBreak/>
        <w:t xml:space="preserve">LockedResourceObjects </w:t>
      </w:r>
      <w:r w:rsidRPr="00C73F04">
        <w:t>In-Depth</w:t>
      </w:r>
      <w:bookmarkEnd w:id="64"/>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65" w:name="_Toc30357822"/>
      <w:r>
        <w:t>Common Functionality</w:t>
      </w:r>
      <w:bookmarkEnd w:id="65"/>
    </w:p>
    <w:p w14:paraId="6B86F4EC" w14:textId="77777777" w:rsidR="004A74DD" w:rsidRPr="004A74DD" w:rsidRDefault="004A74DD" w:rsidP="004A74DD"/>
    <w:p w14:paraId="5D1596ED" w14:textId="69F90F61" w:rsidR="004A74DD" w:rsidRDefault="004A74DD" w:rsidP="001E4CDC">
      <w:pPr>
        <w:ind w:firstLine="720"/>
      </w:pPr>
      <w:r>
        <w:t xml:space="preserve">All LockedResourceObjects are </w:t>
      </w:r>
      <w:r w:rsidRPr="00466F4C">
        <w:rPr>
          <w:i/>
          <w:iCs/>
        </w:rPr>
        <w:t>ref structs</w:t>
      </w:r>
      <w:r w:rsidR="00626558">
        <w:rPr>
          <w:rStyle w:val="FootnoteReference"/>
          <w:i/>
          <w:iCs/>
        </w:rPr>
        <w:footnoteReference w:id="40"/>
      </w:r>
      <w:r w:rsidR="001E4CDC">
        <w:t xml:space="preserve"> that can only be located on the stack.  Such objects can</w:t>
      </w:r>
      <w:r w:rsidR="00466F4C">
        <w:t xml:space="preserve">not be boxed, stored in static memory or made the non-static 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object, which is always a bug.  </w:t>
      </w:r>
    </w:p>
    <w:p w14:paraId="23C347A8" w14:textId="570B9C8B" w:rsidR="0095775F" w:rsidRPr="008A3C72" w:rsidRDefault="0095775F" w:rsidP="0095775F">
      <w:pPr>
        <w:pStyle w:val="Heading3"/>
        <w:numPr>
          <w:ilvl w:val="0"/>
          <w:numId w:val="24"/>
        </w:numPr>
        <w:rPr>
          <w:i/>
          <w:iCs/>
        </w:rPr>
      </w:pPr>
      <w:bookmarkStart w:id="66" w:name="_Toc30357823"/>
      <w:r w:rsidRPr="008A3C72">
        <w:rPr>
          <w:i/>
          <w:iCs/>
        </w:rPr>
        <w:t>LockedVaultObject&lt;TVault, [VaultSafeTypeParam] T&gt;</w:t>
      </w:r>
      <w:bookmarkEnd w:id="66"/>
    </w:p>
    <w:p w14:paraId="73816E1D" w14:textId="476A44C6" w:rsidR="0095775F" w:rsidRDefault="0095775F" w:rsidP="0095775F"/>
    <w:p w14:paraId="52DD2BAE" w14:textId="675C462F" w:rsidR="0095775F" w:rsidRDefault="0095775F" w:rsidP="0095775F">
      <w:pPr>
        <w:ind w:firstLine="720"/>
      </w:pPr>
      <w:r>
        <w:t xml:space="preserve">This type of LockedResourceObject is the type associated with the </w:t>
      </w:r>
      <w:r>
        <w:rPr>
          <w:i/>
          <w:iCs/>
        </w:rPr>
        <w:t>BasicVault&lt;T&gt;</w:t>
      </w:r>
      <w:r>
        <w:t>.</w:t>
      </w:r>
      <w:r>
        <w:rPr>
          <w:rStyle w:val="FootnoteReference"/>
        </w:rPr>
        <w:footnoteReference w:id="41"/>
      </w:r>
      <w:r w:rsidR="00025FC2">
        <w:t xml:space="preserve">  </w:t>
      </w:r>
      <w:r w:rsidR="00025FC2" w:rsidRPr="008A3C72">
        <w:rPr>
          <w:i/>
          <w:iCs/>
        </w:rPr>
        <w:t>TVault</w:t>
      </w:r>
      <w:r w:rsidR="00025FC2">
        <w:t xml:space="preserve"> must be of type </w:t>
      </w:r>
      <w:r w:rsidR="00025FC2" w:rsidRPr="008A3C72">
        <w:rPr>
          <w:i/>
          <w:iCs/>
        </w:rPr>
        <w:t>BasicVault&lt;T&gt;</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This object simply exposes </w:t>
      </w:r>
      <w:r w:rsidR="00D01298">
        <w:t>the protected resource as a gettable and settable property.</w:t>
      </w:r>
      <w:r w:rsidR="006361D9">
        <w:t xml:space="preserve">  Since 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42"/>
      </w:r>
      <w:r w:rsidR="0062566C">
        <w:t xml:space="preserve">  Care should be taken with mutable structs: </w:t>
      </w:r>
      <w:r w:rsidR="00ED3A77">
        <w:t xml:space="preserve">when accessing a struct through a property, you are accessing a copy of it.  </w:t>
      </w:r>
      <w:r w:rsidR="00DC549A">
        <w:t xml:space="preserve"> The following code sample demonstrates this care:</w:t>
      </w:r>
    </w:p>
    <w:bookmarkStart w:id="67" w:name="_MON_1639046950"/>
    <w:bookmarkEnd w:id="67"/>
    <w:p w14:paraId="670F1BD6" w14:textId="49C2A9FB" w:rsidR="00DC549A" w:rsidRDefault="00DC549A" w:rsidP="00DC549A">
      <w:pPr>
        <w:keepNext/>
        <w:ind w:firstLine="720"/>
      </w:pPr>
      <w:r>
        <w:object w:dxaOrig="9360" w:dyaOrig="9121" w14:anchorId="4C0EEDC8">
          <v:shape id="_x0000_i1032" type="#_x0000_t75" style="width:468.45pt;height:456.5pt" o:ole="">
            <v:imagedata r:id="rId31" o:title=""/>
          </v:shape>
          <o:OLEObject Type="Embed" ProgID="Word.Document.12" ShapeID="_x0000_i1032" DrawAspect="Content" ObjectID="_1640970921" r:id="rId32">
            <o:FieldCodes>\s</o:FieldCodes>
          </o:OLEObject>
        </w:object>
      </w:r>
    </w:p>
    <w:p w14:paraId="1EE1EBF0" w14:textId="30111829" w:rsidR="00DC549A" w:rsidRPr="00025FC2" w:rsidRDefault="00DC549A" w:rsidP="00DC549A">
      <w:pPr>
        <w:pStyle w:val="Caption"/>
      </w:pPr>
      <w:bookmarkStart w:id="68" w:name="_Toc30357861"/>
      <w:r>
        <w:t xml:space="preserve">Figure </w:t>
      </w:r>
      <w:r w:rsidR="00FF29F5">
        <w:fldChar w:fldCharType="begin"/>
      </w:r>
      <w:r w:rsidR="00FF29F5">
        <w:instrText xml:space="preserve"> SEQ Figure \* ARABIC </w:instrText>
      </w:r>
      <w:r w:rsidR="00FF29F5">
        <w:fldChar w:fldCharType="separate"/>
      </w:r>
      <w:r w:rsidR="0019392D">
        <w:rPr>
          <w:noProof/>
        </w:rPr>
        <w:t>11</w:t>
      </w:r>
      <w:r w:rsidR="00FF29F5">
        <w:rPr>
          <w:noProof/>
        </w:rPr>
        <w:fldChar w:fldCharType="end"/>
      </w:r>
      <w:r w:rsidR="00B65F07">
        <w:rPr>
          <w:noProof/>
        </w:rPr>
        <w:t xml:space="preserve"> </w:t>
      </w:r>
      <w:r w:rsidR="00B65F07">
        <w:rPr>
          <w:i w:val="0"/>
          <w:iCs w:val="0"/>
          <w:noProof/>
        </w:rPr>
        <w:t>– Care is Needed When Working With Mutable Structs</w:t>
      </w:r>
      <w:bookmarkEnd w:id="68"/>
    </w:p>
    <w:p w14:paraId="28461C69" w14:textId="2F0B713C" w:rsidR="00F365E1" w:rsidRDefault="00DC549A" w:rsidP="00DC549A">
      <w:r>
        <w:t>The output of e</w:t>
      </w:r>
      <w:r w:rsidR="003E71C7">
        <w:t xml:space="preserve">xecuting such code should not be shocking to anyone familiar with Value Types and the </w:t>
      </w:r>
      <w:r w:rsidR="00006D3B">
        <w:t>.</w:t>
      </w:r>
      <w:r w:rsidR="003E71C7">
        <w:t>Net framework</w:t>
      </w:r>
      <w:r w:rsidR="001F283E">
        <w:t xml:space="preserve">: accessing the Value through the getter </w:t>
      </w:r>
      <w:r w:rsidR="001F283E">
        <w:rPr>
          <w:i/>
          <w:iCs/>
        </w:rPr>
        <w:t xml:space="preserve">returns a copy, a </w:t>
      </w:r>
      <w:r w:rsidR="001F283E" w:rsidRPr="001F283E">
        <w:rPr>
          <w:b/>
          <w:bCs/>
          <w:i/>
          <w:iCs/>
        </w:rPr>
        <w:t>temporary</w:t>
      </w:r>
      <w:r w:rsidR="001F283E">
        <w:rPr>
          <w:i/>
          <w:iCs/>
        </w:rPr>
        <w:t xml:space="preserve"> value</w:t>
      </w:r>
      <w:r w:rsidR="001F283E">
        <w:t>.</w:t>
      </w:r>
      <w:r w:rsidR="003E71C7">
        <w:t xml:space="preserve">  The ubiquity of reference semantics, however, makes it easy to </w:t>
      </w:r>
      <w:r w:rsidR="001950B1">
        <w:t>forget how</w:t>
      </w:r>
      <w:r w:rsidR="001F283E">
        <w:t xml:space="preserve"> this works</w:t>
      </w:r>
      <w:r w:rsidR="003E71C7">
        <w:t xml:space="preserve">.  </w:t>
      </w:r>
    </w:p>
    <w:p w14:paraId="6503CB4F" w14:textId="77777777" w:rsidR="00F365E1" w:rsidRDefault="00F365E1">
      <w:r>
        <w:br w:type="page"/>
      </w:r>
    </w:p>
    <w:p w14:paraId="75BE90FF" w14:textId="406EF5C8" w:rsidR="004A74DD" w:rsidRDefault="003E71C7" w:rsidP="004A74DD">
      <w:r>
        <w:lastRenderedPageBreak/>
        <w:t>OUTPUT:</w:t>
      </w:r>
    </w:p>
    <w:p w14:paraId="39B4843A" w14:textId="77777777" w:rsidR="00D43379" w:rsidRDefault="00D43379" w:rsidP="00D43379">
      <w:pPr>
        <w:keepNext/>
      </w:pPr>
      <w:r w:rsidRPr="00D43379">
        <w:rPr>
          <w:noProof/>
        </w:rPr>
        <w:drawing>
          <wp:inline distT="0" distB="0" distL="0" distR="0" wp14:anchorId="44C58F74" wp14:editId="034F21F0">
            <wp:extent cx="5050465" cy="7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14938" cy="786914"/>
                    </a:xfrm>
                    <a:prstGeom prst="rect">
                      <a:avLst/>
                    </a:prstGeom>
                    <a:noFill/>
                    <a:ln>
                      <a:noFill/>
                    </a:ln>
                  </pic:spPr>
                </pic:pic>
              </a:graphicData>
            </a:graphic>
          </wp:inline>
        </w:drawing>
      </w:r>
    </w:p>
    <w:p w14:paraId="6A4433C0" w14:textId="4FBC0179" w:rsidR="004A74DD" w:rsidRPr="001875A3" w:rsidRDefault="00D43379" w:rsidP="00D43379">
      <w:pPr>
        <w:pStyle w:val="Caption"/>
        <w:rPr>
          <w:i w:val="0"/>
          <w:iCs w:val="0"/>
        </w:rPr>
      </w:pPr>
      <w:bookmarkStart w:id="69" w:name="_Toc30357862"/>
      <w:r>
        <w:t xml:space="preserve">Figure </w:t>
      </w:r>
      <w:r w:rsidR="00FF29F5">
        <w:fldChar w:fldCharType="begin"/>
      </w:r>
      <w:r w:rsidR="00FF29F5">
        <w:instrText xml:space="preserve"> SEQ Figure \* ARABIC </w:instrText>
      </w:r>
      <w:r w:rsidR="00FF29F5">
        <w:fldChar w:fldCharType="separate"/>
      </w:r>
      <w:r w:rsidR="0019392D">
        <w:rPr>
          <w:noProof/>
        </w:rPr>
        <w:t>12</w:t>
      </w:r>
      <w:r w:rsidR="00FF29F5">
        <w:rPr>
          <w:noProof/>
        </w:rPr>
        <w:fldChar w:fldCharType="end"/>
      </w:r>
      <w:r w:rsidR="001875A3">
        <w:rPr>
          <w:noProof/>
        </w:rPr>
        <w:t xml:space="preserve"> </w:t>
      </w:r>
      <w:r w:rsidR="001875A3">
        <w:rPr>
          <w:i w:val="0"/>
          <w:iCs w:val="0"/>
          <w:noProof/>
        </w:rPr>
        <w:t>– Output Mutable Struct Demonstration</w:t>
      </w:r>
      <w:bookmarkEnd w:id="69"/>
    </w:p>
    <w:p w14:paraId="5AA5C550" w14:textId="5346F626" w:rsidR="00D43379" w:rsidRDefault="001F283E" w:rsidP="00D43379">
      <w:r>
        <w:tab/>
        <w:t xml:space="preserve">There are performance reasons </w:t>
      </w:r>
      <w:r w:rsidR="007B71E7">
        <w:t xml:space="preserve">that may make it desirable to be able to access the protected struct value by reference or constant reference.  </w:t>
      </w:r>
      <w:r w:rsidR="00767973">
        <w:t xml:space="preserve">A future version of this software, with any analyzers needed to protect </w:t>
      </w:r>
      <w:r w:rsidR="002956E6">
        <w:t>from abuse,</w:t>
      </w:r>
      <w:r w:rsidR="00006D3B">
        <w:t xml:space="preserve"> may be released with this functionality</w:t>
      </w:r>
      <w:r w:rsidR="002956E6">
        <w:t>.</w:t>
      </w:r>
    </w:p>
    <w:p w14:paraId="50342982" w14:textId="71B8FB68" w:rsidR="00AF08F8" w:rsidRDefault="00214797" w:rsidP="00E50D74">
      <w:pPr>
        <w:pStyle w:val="Heading3"/>
        <w:numPr>
          <w:ilvl w:val="0"/>
          <w:numId w:val="24"/>
        </w:numPr>
        <w:rPr>
          <w:i/>
          <w:iCs/>
        </w:rPr>
      </w:pPr>
      <w:bookmarkStart w:id="70" w:name="_Toc30357824"/>
      <w:r w:rsidRPr="00AF08F8">
        <w:rPr>
          <w:i/>
          <w:iCs/>
        </w:rPr>
        <w:t>LockedVaultMutableResource&lt;TVault, TResource&gt;</w:t>
      </w:r>
      <w:bookmarkEnd w:id="70"/>
    </w:p>
    <w:p w14:paraId="0930DA74" w14:textId="760F281D" w:rsidR="00AF08F8" w:rsidRDefault="00AF08F8" w:rsidP="00AF08F8"/>
    <w:p w14:paraId="3E82CDA2" w14:textId="46E9367D" w:rsidR="005744F9" w:rsidRPr="000A60AB" w:rsidRDefault="00AF08F8" w:rsidP="0083739D">
      <w:pPr>
        <w:ind w:firstLine="720"/>
      </w:pPr>
      <w:r>
        <w:t xml:space="preserve">This LockedResourceObject is associated with the </w:t>
      </w:r>
      <w:r w:rsidRPr="00AF08F8">
        <w:rPr>
          <w:i/>
          <w:iCs/>
        </w:rPr>
        <w:t>MutableResourceVault&lt;T&gt;</w:t>
      </w:r>
      <w:r w:rsidR="002F53F1" w:rsidRPr="00771953">
        <w:rPr>
          <w:rStyle w:val="FootnoteReference"/>
        </w:rPr>
        <w:footnoteReference w:id="43"/>
      </w:r>
      <w:r w:rsidRPr="00771953">
        <w:rPr>
          <w:i/>
          <w:iCs/>
        </w:rPr>
        <w:t>.</w:t>
      </w:r>
      <w:r w:rsidR="00771953">
        <w:t xml:space="preserve">  </w:t>
      </w:r>
      <w:r>
        <w:t xml:space="preserve">  </w:t>
      </w:r>
      <w:r w:rsidR="0083739D">
        <w:t>Unlike the BasicVault’s LockedResourceObject, this LockedResourceObject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0A60AB">
        <w:t xml:space="preserve">must be of type </w:t>
      </w:r>
      <w:r w:rsidR="000A60AB">
        <w:rPr>
          <w:i/>
          <w:iCs/>
        </w:rPr>
        <w:t>Vault&lt;T&gt;</w:t>
      </w:r>
      <w:r w:rsidR="000A60AB">
        <w:t>.</w:t>
      </w:r>
    </w:p>
    <w:p w14:paraId="6E15E6E4" w14:textId="77777777" w:rsidR="005744F9" w:rsidRDefault="005744F9">
      <w:r>
        <w:br w:type="page"/>
      </w:r>
    </w:p>
    <w:p w14:paraId="36FEB646" w14:textId="77777777" w:rsidR="00AF08F8" w:rsidRDefault="00AF08F8" w:rsidP="0083739D">
      <w:pPr>
        <w:ind w:firstLine="720"/>
      </w:pPr>
    </w:p>
    <w:p w14:paraId="62D1CAA4" w14:textId="2A793F37" w:rsidR="001B7416" w:rsidRDefault="00CC7995" w:rsidP="00591534">
      <w:pPr>
        <w:pStyle w:val="Heading4"/>
        <w:numPr>
          <w:ilvl w:val="0"/>
          <w:numId w:val="25"/>
        </w:numPr>
        <w:rPr>
          <w:i w:val="0"/>
          <w:iCs w:val="0"/>
        </w:rPr>
      </w:pPr>
      <w:bookmarkStart w:id="71" w:name="_LockedVaultMutableResource_Delegate"/>
      <w:bookmarkEnd w:id="71"/>
      <w:r>
        <w:t>Locked</w:t>
      </w:r>
      <w:r w:rsidR="00CC3C40">
        <w:t>Vault</w:t>
      </w:r>
      <w:r>
        <w:t>MutableResource</w:t>
      </w:r>
      <w:r w:rsidR="00CC3C40">
        <w:t xml:space="preserve"> </w:t>
      </w:r>
      <w:r w:rsidRPr="00CC7995">
        <w:rPr>
          <w:i w:val="0"/>
          <w:iCs w:val="0"/>
        </w:rPr>
        <w:t>Delegates</w:t>
      </w:r>
      <w:r>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72" w:name="_MON_1639048630"/>
    <w:bookmarkEnd w:id="72"/>
    <w:p w14:paraId="0AB1F59C" w14:textId="0979C471" w:rsidR="00593255" w:rsidRDefault="00D6735B" w:rsidP="00593255">
      <w:pPr>
        <w:keepNext/>
      </w:pPr>
      <w:r>
        <w:object w:dxaOrig="9855" w:dyaOrig="10298" w14:anchorId="4D217A97">
          <v:shape id="_x0000_i1033" type="#_x0000_t75" style="width:492.75pt;height:515.4pt" o:ole="">
            <v:imagedata r:id="rId34" o:title=""/>
          </v:shape>
          <o:OLEObject Type="Embed" ProgID="Word.Document.12" ShapeID="_x0000_i1033" DrawAspect="Content" ObjectID="_1640970922" r:id="rId35">
            <o:FieldCodes>\s</o:FieldCodes>
          </o:OLEObject>
        </w:object>
      </w:r>
    </w:p>
    <w:p w14:paraId="49EACBEE" w14:textId="12E7072F" w:rsidR="00540B2F" w:rsidRPr="00B65F07" w:rsidRDefault="00593255" w:rsidP="00540B2F">
      <w:pPr>
        <w:pStyle w:val="Caption"/>
        <w:rPr>
          <w:i w:val="0"/>
          <w:iCs w:val="0"/>
        </w:rPr>
      </w:pPr>
      <w:bookmarkStart w:id="73" w:name="_Ref29635364"/>
      <w:bookmarkStart w:id="74" w:name="_Ref29635350"/>
      <w:bookmarkStart w:id="75" w:name="_Toc30357863"/>
      <w:r>
        <w:t xml:space="preserve">Figure </w:t>
      </w:r>
      <w:r w:rsidR="00FF29F5">
        <w:fldChar w:fldCharType="begin"/>
      </w:r>
      <w:r w:rsidR="00FF29F5">
        <w:instrText xml:space="preserve"> SEQ Figure \* ARABIC </w:instrText>
      </w:r>
      <w:r w:rsidR="00FF29F5">
        <w:fldChar w:fldCharType="separate"/>
      </w:r>
      <w:r w:rsidR="0019392D">
        <w:rPr>
          <w:noProof/>
        </w:rPr>
        <w:t>13</w:t>
      </w:r>
      <w:r w:rsidR="00FF29F5">
        <w:rPr>
          <w:noProof/>
        </w:rPr>
        <w:fldChar w:fldCharType="end"/>
      </w:r>
      <w:bookmarkEnd w:id="73"/>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74"/>
      <w:bookmarkEnd w:id="75"/>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76" w:name="_MON_1639048967"/>
      <w:bookmarkEnd w:id="76"/>
      <w:r w:rsidR="000A60AB">
        <w:object w:dxaOrig="9360" w:dyaOrig="7152" w14:anchorId="06E08E4F">
          <v:shape id="_x0000_i1034" type="#_x0000_t75" style="width:468.45pt;height:357.25pt" o:ole="">
            <v:imagedata r:id="rId36" o:title=""/>
          </v:shape>
          <o:OLEObject Type="Embed" ProgID="Word.Document.12" ShapeID="_x0000_i1034" DrawAspect="Content" ObjectID="_1640970923" r:id="rId37">
            <o:FieldCodes>\s</o:FieldCodes>
          </o:OLEObject>
        </w:object>
      </w:r>
    </w:p>
    <w:p w14:paraId="4F78066D" w14:textId="178359E2" w:rsidR="0083739D" w:rsidRPr="00B65F07" w:rsidRDefault="009C01D7" w:rsidP="009C01D7">
      <w:pPr>
        <w:pStyle w:val="Caption"/>
        <w:rPr>
          <w:i w:val="0"/>
          <w:iCs w:val="0"/>
        </w:rPr>
      </w:pPr>
      <w:bookmarkStart w:id="77" w:name="_Toc30357864"/>
      <w:r>
        <w:t xml:space="preserve">Figure </w:t>
      </w:r>
      <w:r w:rsidR="00FF29F5">
        <w:fldChar w:fldCharType="begin"/>
      </w:r>
      <w:r w:rsidR="00FF29F5">
        <w:instrText xml:space="preserve"> SEQ Figure \* ARABIC </w:instrText>
      </w:r>
      <w:r w:rsidR="00FF29F5">
        <w:fldChar w:fldCharType="separate"/>
      </w:r>
      <w:r w:rsidR="0019392D">
        <w:rPr>
          <w:noProof/>
        </w:rPr>
        <w:t>14</w:t>
      </w:r>
      <w:r w:rsidR="00FF29F5">
        <w:rPr>
          <w:noProof/>
        </w:rPr>
        <w:fldChar w:fldCharType="end"/>
      </w:r>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77"/>
    </w:p>
    <w:p w14:paraId="105C275C" w14:textId="4762B04E" w:rsidR="00A965B3" w:rsidRDefault="00A965B3" w:rsidP="00A965B3">
      <w:r>
        <w:tab/>
        <w:t>The static analyzer enforces the following rules on all these delegates:</w:t>
      </w:r>
    </w:p>
    <w:p w14:paraId="30128604" w14:textId="02A68213" w:rsidR="00A965B3" w:rsidRDefault="008774D1" w:rsidP="008774D1">
      <w:pPr>
        <w:pStyle w:val="ListParagraph"/>
        <w:numPr>
          <w:ilvl w:val="0"/>
          <w:numId w:val="26"/>
        </w:numPr>
      </w:pPr>
      <w:r>
        <w:t xml:space="preserve">Their return value, if any, must be vault-safe.  </w:t>
      </w:r>
    </w:p>
    <w:p w14:paraId="48D8B67E" w14:textId="5162E6B2" w:rsidR="00302343" w:rsidRDefault="00302343" w:rsidP="008774D1">
      <w:pPr>
        <w:pStyle w:val="ListParagraph"/>
        <w:numPr>
          <w:ilvl w:val="0"/>
          <w:numId w:val="26"/>
        </w:numPr>
      </w:pPr>
      <w:r>
        <w:t>If an ancillary parameter is used,</w:t>
      </w:r>
      <w:r w:rsidR="00DE6E34">
        <w:t xml:space="preserve"> it must be vault-safe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7E9F8B89" w:rsidR="00FA6208" w:rsidRPr="00A965B3" w:rsidRDefault="00FA6208" w:rsidP="00FA6208">
      <w:pPr>
        <w:pStyle w:val="ListParagraph"/>
        <w:numPr>
          <w:ilvl w:val="0"/>
          <w:numId w:val="26"/>
        </w:numPr>
      </w:pPr>
      <w:r>
        <w:t xml:space="preserve">No reference to the protected resource or anything not </w:t>
      </w:r>
      <w:proofErr w:type="gramStart"/>
      <w:r w:rsidR="00507CC8">
        <w:t>vault</w:t>
      </w:r>
      <w:proofErr w:type="gramEnd"/>
      <w:r w:rsidR="00507CC8">
        <w:t>-safe</w:t>
      </w:r>
      <w:r>
        <w:t xml:space="preserve"> can be assigned to anything outside the delegate</w:t>
      </w:r>
      <w:r w:rsidR="00FB3107">
        <w:t>’</w:t>
      </w:r>
      <w:r>
        <w:t>s body.</w:t>
      </w:r>
    </w:p>
    <w:p w14:paraId="1A2FBC70" w14:textId="29D2C43B"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 xml:space="preserve">vault-safe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3F7C7524" w:rsidR="001950B1" w:rsidRDefault="001950B1" w:rsidP="001950B1">
      <w:pPr>
        <w:pStyle w:val="Heading4"/>
        <w:numPr>
          <w:ilvl w:val="0"/>
          <w:numId w:val="25"/>
        </w:numPr>
        <w:rPr>
          <w:i w:val="0"/>
          <w:iCs w:val="0"/>
        </w:rPr>
      </w:pPr>
      <w:r>
        <w:t>LockedVaultMutableResource 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44"/>
      </w:r>
    </w:p>
    <w:p w14:paraId="42AE3762" w14:textId="679B631B" w:rsidR="00B73192" w:rsidRPr="00BF42CA" w:rsidRDefault="008A39BC" w:rsidP="004C527E">
      <w:pPr>
        <w:pStyle w:val="ListParagraph"/>
        <w:numPr>
          <w:ilvl w:val="0"/>
          <w:numId w:val="27"/>
        </w:numPr>
        <w:rPr>
          <w:i/>
          <w:iCs/>
        </w:rPr>
      </w:pPr>
      <w:r w:rsidRPr="00BF42CA">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45"/>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46"/>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78" w:name="_MON_1639067081"/>
    <w:bookmarkEnd w:id="78"/>
    <w:p w14:paraId="42EED439" w14:textId="77777777" w:rsidR="007F5715" w:rsidRDefault="007F5715" w:rsidP="007F5715">
      <w:pPr>
        <w:keepNext/>
      </w:pPr>
      <w:r>
        <w:object w:dxaOrig="10800" w:dyaOrig="6229" w14:anchorId="447C92B7">
          <v:shape id="_x0000_i1035" type="#_x0000_t75" style="width:540pt;height:311.45pt" o:ole="">
            <v:imagedata r:id="rId38" o:title=""/>
          </v:shape>
          <o:OLEObject Type="Embed" ProgID="Word.Document.12" ShapeID="_x0000_i1035" DrawAspect="Content" ObjectID="_1640970924" r:id="rId39">
            <o:FieldCodes>\s</o:FieldCodes>
          </o:OLEObject>
        </w:object>
      </w:r>
    </w:p>
    <w:p w14:paraId="217D2B85" w14:textId="5E45C43B" w:rsidR="007F5715" w:rsidRDefault="007F5715" w:rsidP="007F5715">
      <w:pPr>
        <w:pStyle w:val="Caption"/>
      </w:pPr>
      <w:bookmarkStart w:id="79" w:name="_Toc30357865"/>
      <w:r>
        <w:t xml:space="preserve">Figure </w:t>
      </w:r>
      <w:r w:rsidR="00FF29F5">
        <w:fldChar w:fldCharType="begin"/>
      </w:r>
      <w:r w:rsidR="00FF29F5">
        <w:instrText xml:space="preserve"> SEQ Figure \* ARABIC </w:instrText>
      </w:r>
      <w:r w:rsidR="00FF29F5">
        <w:fldChar w:fldCharType="separate"/>
      </w:r>
      <w:r w:rsidR="0019392D">
        <w:rPr>
          <w:noProof/>
        </w:rPr>
        <w:t>15</w:t>
      </w:r>
      <w:r w:rsidR="00FF29F5">
        <w:rPr>
          <w:noProof/>
        </w:rPr>
        <w:fldChar w:fldCharType="end"/>
      </w:r>
      <w:r>
        <w:t xml:space="preserve"> </w:t>
      </w:r>
      <w:r>
        <w:rPr>
          <w:i w:val="0"/>
          <w:iCs w:val="0"/>
        </w:rPr>
        <w:t>-- VaultQuery Demonstration</w:t>
      </w:r>
      <w:bookmarkEnd w:id="79"/>
    </w:p>
    <w:p w14:paraId="30150ABB" w14:textId="50E51B9D" w:rsidR="007D743B" w:rsidRDefault="008F0F5E" w:rsidP="00CB7F7F">
      <w:r>
        <w:rPr>
          <w:noProof/>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7762288C" w:rsidR="007E63B6" w:rsidRPr="008813CA" w:rsidRDefault="007E63B6" w:rsidP="008F0F5E">
                            <w:pPr>
                              <w:pStyle w:val="Caption"/>
                              <w:rPr>
                                <w:noProof/>
                                <w:sz w:val="26"/>
                                <w:szCs w:val="26"/>
                              </w:rPr>
                            </w:pPr>
                            <w:bookmarkStart w:id="80" w:name="_Toc30357866"/>
                            <w:r>
                              <w:t xml:space="preserve">Figure </w:t>
                            </w:r>
                            <w:r>
                              <w:fldChar w:fldCharType="begin"/>
                            </w:r>
                            <w:r>
                              <w:instrText xml:space="preserve"> SEQ Figure \* ARABIC </w:instrText>
                            </w:r>
                            <w:r>
                              <w:fldChar w:fldCharType="separate"/>
                            </w:r>
                            <w:r>
                              <w:rPr>
                                <w:noProof/>
                              </w:rPr>
                              <w:t>16</w:t>
                            </w:r>
                            <w:r>
                              <w:rPr>
                                <w:noProof/>
                              </w:rPr>
                              <w:fldChar w:fldCharType="end"/>
                            </w:r>
                            <w:r>
                              <w:t xml:space="preserve"> -- </w:t>
                            </w:r>
                            <w:r>
                              <w:rPr>
                                <w:i w:val="0"/>
                                <w:iCs w:val="0"/>
                              </w:rPr>
                              <w:t>VaultQuery Demo Output</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13114" id="_x0000_t202" coordsize="21600,21600" o:spt="202" path="m,l,21600r21600,l21600,xe">
                <v:stroke joinstyle="miter"/>
                <v:path gradientshapeok="t" o:connecttype="rect"/>
              </v:shapetype>
              <v:shape id="_x0000_s1026"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3RLAIAAF0EAAAOAAAAZHJzL2Uyb0RvYy54bWysVMGO2jAQvVfqP1i+lwArt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zcdP47sZZ5Jqtz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" stroked="f">
                <v:textbox style="mso-fit-shape-to-text:t" inset="0,0,0,0">
                  <w:txbxContent>
                    <w:p w14:paraId="00A61815" w14:textId="7762288C" w:rsidR="007E63B6" w:rsidRPr="008813CA" w:rsidRDefault="007E63B6" w:rsidP="008F0F5E">
                      <w:pPr>
                        <w:pStyle w:val="Caption"/>
                        <w:rPr>
                          <w:noProof/>
                          <w:sz w:val="26"/>
                          <w:szCs w:val="26"/>
                        </w:rPr>
                      </w:pPr>
                      <w:bookmarkStart w:id="81" w:name="_Toc30357866"/>
                      <w:r>
                        <w:t xml:space="preserve">Figure </w:t>
                      </w:r>
                      <w:r>
                        <w:fldChar w:fldCharType="begin"/>
                      </w:r>
                      <w:r>
                        <w:instrText xml:space="preserve"> SEQ Figure \* ARABIC </w:instrText>
                      </w:r>
                      <w:r>
                        <w:fldChar w:fldCharType="separate"/>
                      </w:r>
                      <w:r>
                        <w:rPr>
                          <w:noProof/>
                        </w:rPr>
                        <w:t>16</w:t>
                      </w:r>
                      <w:r>
                        <w:rPr>
                          <w:noProof/>
                        </w:rPr>
                        <w:fldChar w:fldCharType="end"/>
                      </w:r>
                      <w:r>
                        <w:t xml:space="preserve"> -- </w:t>
                      </w:r>
                      <w:r>
                        <w:rPr>
                          <w:i w:val="0"/>
                          <w:iCs w:val="0"/>
                        </w:rPr>
                        <w:t>VaultQuery Demo Output</w:t>
                      </w:r>
                      <w:bookmarkEnd w:id="81"/>
                    </w:p>
                  </w:txbxContent>
                </v:textbox>
                <w10:wrap type="square"/>
              </v:shape>
            </w:pict>
          </mc:Fallback>
        </mc:AlternateContent>
      </w:r>
      <w:r w:rsidR="00593995">
        <w:rPr>
          <w:noProof/>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7E63B6" w:rsidRDefault="007E63B6" w:rsidP="00593995">
                            <w:pPr>
                              <w:rPr>
                                <w:noProof/>
                              </w:rPr>
                            </w:pPr>
                            <w:r>
                              <w:rPr>
                                <w:noProof/>
                              </w:rPr>
                              <w:t>Performing DemonstrateQueries...</w:t>
                            </w:r>
                          </w:p>
                          <w:p w14:paraId="7A4BDF1D" w14:textId="77777777" w:rsidR="007E63B6" w:rsidRDefault="007E63B6" w:rsidP="00593995">
                            <w:pPr>
                              <w:rPr>
                                <w:noProof/>
                              </w:rPr>
                            </w:pPr>
                            <w:r>
                              <w:rPr>
                                <w:noProof/>
                              </w:rPr>
                              <w:t>Contents: Hello, world!.</w:t>
                            </w:r>
                          </w:p>
                          <w:p w14:paraId="4BBB44A9" w14:textId="77777777" w:rsidR="007E63B6" w:rsidRDefault="007E63B6" w:rsidP="00593995">
                            <w:pPr>
                              <w:rPr>
                                <w:noProof/>
                              </w:rPr>
                            </w:pPr>
                            <w:r>
                              <w:rPr>
                                <w:noProof/>
                              </w:rPr>
                              <w:t>Length of contents (content length: [13]) plus [ancillaryValue] of [7]: 20</w:t>
                            </w:r>
                          </w:p>
                          <w:p w14:paraId="01CD9BEA" w14:textId="558D8B5E" w:rsidR="007E63B6" w:rsidRDefault="007E63B6"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7"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B3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">
                <v:textbox style="mso-fit-shape-to-text:t">
                  <w:txbxContent>
                    <w:p w14:paraId="61AB0E2E" w14:textId="32288B89" w:rsidR="007E63B6" w:rsidRDefault="007E63B6" w:rsidP="00593995">
                      <w:pPr>
                        <w:rPr>
                          <w:noProof/>
                        </w:rPr>
                      </w:pPr>
                      <w:r>
                        <w:rPr>
                          <w:noProof/>
                        </w:rPr>
                        <w:t>Performing DemonstrateQueries...</w:t>
                      </w:r>
                    </w:p>
                    <w:p w14:paraId="7A4BDF1D" w14:textId="77777777" w:rsidR="007E63B6" w:rsidRDefault="007E63B6" w:rsidP="00593995">
                      <w:pPr>
                        <w:rPr>
                          <w:noProof/>
                        </w:rPr>
                      </w:pPr>
                      <w:r>
                        <w:rPr>
                          <w:noProof/>
                        </w:rPr>
                        <w:t>Contents: Hello, world!.</w:t>
                      </w:r>
                    </w:p>
                    <w:p w14:paraId="4BBB44A9" w14:textId="77777777" w:rsidR="007E63B6" w:rsidRDefault="007E63B6" w:rsidP="00593995">
                      <w:pPr>
                        <w:rPr>
                          <w:noProof/>
                        </w:rPr>
                      </w:pPr>
                      <w:r>
                        <w:rPr>
                          <w:noProof/>
                        </w:rPr>
                        <w:t>Length of contents (content length: [13]) plus [ancillaryValue] of [7]: 20</w:t>
                      </w:r>
                    </w:p>
                    <w:p w14:paraId="01CD9BEA" w14:textId="558D8B5E" w:rsidR="007E63B6" w:rsidRDefault="007E63B6"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82" w:name="_MON_1639068359"/>
    <w:bookmarkEnd w:id="82"/>
    <w:p w14:paraId="4B6ED0B5" w14:textId="77777777" w:rsidR="003F46B7" w:rsidRDefault="00D35E25" w:rsidP="003F46B7">
      <w:pPr>
        <w:keepNext/>
        <w:ind w:firstLine="720"/>
      </w:pPr>
      <w:r>
        <w:object w:dxaOrig="11790" w:dyaOrig="8902" w14:anchorId="240AC8B4">
          <v:shape id="_x0000_i1036" type="#_x0000_t75" style="width:589.5pt;height:445.1pt" o:ole="">
            <v:imagedata r:id="rId40" o:title=""/>
          </v:shape>
          <o:OLEObject Type="Embed" ProgID="Word.Document.12" ShapeID="_x0000_i1036" DrawAspect="Content" ObjectID="_1640970925" r:id="rId41">
            <o:FieldCodes>\s</o:FieldCodes>
          </o:OLEObject>
        </w:object>
      </w:r>
    </w:p>
    <w:p w14:paraId="56FC51C9" w14:textId="0CF5B664" w:rsidR="00297688" w:rsidRDefault="003F46B7" w:rsidP="003F46B7">
      <w:pPr>
        <w:pStyle w:val="Caption"/>
        <w:rPr>
          <w:i w:val="0"/>
          <w:iCs w:val="0"/>
        </w:rPr>
      </w:pPr>
      <w:bookmarkStart w:id="83" w:name="_Toc30357867"/>
      <w:r>
        <w:t xml:space="preserve">Figure </w:t>
      </w:r>
      <w:r w:rsidR="00FF29F5">
        <w:fldChar w:fldCharType="begin"/>
      </w:r>
      <w:r w:rsidR="00FF29F5">
        <w:instrText xml:space="preserve"> SEQ Figure \* ARABIC </w:instrText>
      </w:r>
      <w:r w:rsidR="00FF29F5">
        <w:fldChar w:fldCharType="separate"/>
      </w:r>
      <w:r w:rsidR="0019392D">
        <w:rPr>
          <w:noProof/>
        </w:rPr>
        <w:t>17</w:t>
      </w:r>
      <w:r w:rsidR="00FF29F5">
        <w:rPr>
          <w:noProof/>
        </w:rPr>
        <w:fldChar w:fldCharType="end"/>
      </w:r>
      <w:r>
        <w:t xml:space="preserve">  </w:t>
      </w:r>
      <w:r>
        <w:softHyphen/>
      </w:r>
      <w:r>
        <w:rPr>
          <w:i w:val="0"/>
          <w:iCs w:val="0"/>
        </w:rPr>
        <w:t>-- VaultAction Demonstration</w:t>
      </w:r>
      <w:bookmarkEnd w:id="83"/>
    </w:p>
    <w:p w14:paraId="62E7406F" w14:textId="70BD174D" w:rsidR="0084098E" w:rsidRPr="0084098E" w:rsidRDefault="0084098E" w:rsidP="0084098E">
      <w:r>
        <w:rPr>
          <w:noProof/>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76944B67" w:rsidR="007E63B6" w:rsidRPr="006C74A2" w:rsidRDefault="007E63B6" w:rsidP="0084098E">
                            <w:pPr>
                              <w:pStyle w:val="Caption"/>
                              <w:rPr>
                                <w:noProof/>
                                <w:sz w:val="26"/>
                                <w:szCs w:val="26"/>
                              </w:rPr>
                            </w:pPr>
                            <w:bookmarkStart w:id="84" w:name="_Toc30357868"/>
                            <w:r>
                              <w:t xml:space="preserve">Figure </w:t>
                            </w:r>
                            <w:r>
                              <w:fldChar w:fldCharType="begin"/>
                            </w:r>
                            <w:r>
                              <w:instrText xml:space="preserve"> SEQ Figure \* ARABIC </w:instrText>
                            </w:r>
                            <w:r>
                              <w:fldChar w:fldCharType="separate"/>
                            </w:r>
                            <w:r>
                              <w:rPr>
                                <w:noProof/>
                              </w:rPr>
                              <w:t>18</w:t>
                            </w:r>
                            <w:r>
                              <w:rPr>
                                <w:noProof/>
                              </w:rPr>
                              <w:fldChar w:fldCharType="end"/>
                            </w:r>
                            <w:r>
                              <w:t xml:space="preserve"> </w:t>
                            </w:r>
                            <w:r>
                              <w:softHyphen/>
                            </w:r>
                            <w:r>
                              <w:rPr>
                                <w:i w:val="0"/>
                                <w:iCs w:val="0"/>
                              </w:rPr>
                              <w:t>-- VaultAction Demo Output</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28"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V+LwIAAGQEAAAOAAAAZHJzL2Uyb0RvYy54bWysVMFu2zAMvQ/YPwi6L07Spu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b/mzIqG&#10;JNqqLrDP0LHryE7rfE5JG0dpoSM3qTz4PTkj6K7CJn4JDqM48Xy6cBuLSXLOrj5+Gt/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" stroked="f">
                <v:textbox style="mso-fit-shape-to-text:t" inset="0,0,0,0">
                  <w:txbxContent>
                    <w:p w14:paraId="08C19B8D" w14:textId="76944B67" w:rsidR="007E63B6" w:rsidRPr="006C74A2" w:rsidRDefault="007E63B6" w:rsidP="0084098E">
                      <w:pPr>
                        <w:pStyle w:val="Caption"/>
                        <w:rPr>
                          <w:noProof/>
                          <w:sz w:val="26"/>
                          <w:szCs w:val="26"/>
                        </w:rPr>
                      </w:pPr>
                      <w:bookmarkStart w:id="85" w:name="_Toc30357868"/>
                      <w:r>
                        <w:t xml:space="preserve">Figure </w:t>
                      </w:r>
                      <w:r>
                        <w:fldChar w:fldCharType="begin"/>
                      </w:r>
                      <w:r>
                        <w:instrText xml:space="preserve"> SEQ Figure \* ARABIC </w:instrText>
                      </w:r>
                      <w:r>
                        <w:fldChar w:fldCharType="separate"/>
                      </w:r>
                      <w:r>
                        <w:rPr>
                          <w:noProof/>
                        </w:rPr>
                        <w:t>18</w:t>
                      </w:r>
                      <w:r>
                        <w:rPr>
                          <w:noProof/>
                        </w:rPr>
                        <w:fldChar w:fldCharType="end"/>
                      </w:r>
                      <w:r>
                        <w:t xml:space="preserve"> </w:t>
                      </w:r>
                      <w:r>
                        <w:softHyphen/>
                      </w:r>
                      <w:r>
                        <w:rPr>
                          <w:i w:val="0"/>
                          <w:iCs w:val="0"/>
                        </w:rPr>
                        <w:t>-- VaultAction Demo Output</w:t>
                      </w:r>
                      <w:bookmarkEnd w:id="85"/>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7E63B6" w:rsidRDefault="007E63B6" w:rsidP="0084098E">
                            <w:pPr>
                              <w:rPr>
                                <w:noProof/>
                              </w:rPr>
                            </w:pPr>
                            <w:r>
                              <w:rPr>
                                <w:noProof/>
                              </w:rPr>
                              <w:t>Performing DemonstrateActions...</w:t>
                            </w:r>
                          </w:p>
                          <w:p w14:paraId="6DB60B16" w14:textId="77777777" w:rsidR="007E63B6" w:rsidRDefault="007E63B6" w:rsidP="0084098E">
                            <w:pPr>
                              <w:rPr>
                                <w:noProof/>
                              </w:rPr>
                            </w:pPr>
                            <w:r>
                              <w:rPr>
                                <w:noProof/>
                              </w:rPr>
                              <w:t>Reversed Upper/Lower res: hELLO, WORLD!</w:t>
                            </w:r>
                          </w:p>
                          <w:p w14:paraId="662BFDD7" w14:textId="7BD44A71" w:rsidR="007E63B6" w:rsidRDefault="007E63B6"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29"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kGzspicCAABMBAAADgAAAAAAAAAAAAAAAAAuAgAAZHJzL2Uyb0Rv&#10;Yy54bWxQSwECLQAUAAYACAAAACEARCeX9N0AAAAHAQAADwAAAAAAAAAAAAAAAACBBAAAZHJzL2Rv&#10;d25yZXYueG1sUEsFBgAAAAAEAAQA8wAAAIsFAAAAAA==&#10;">
                <v:textbox style="mso-fit-shape-to-text:t">
                  <w:txbxContent>
                    <w:p w14:paraId="4DE88EAB" w14:textId="77777777" w:rsidR="007E63B6" w:rsidRDefault="007E63B6" w:rsidP="0084098E">
                      <w:pPr>
                        <w:rPr>
                          <w:noProof/>
                        </w:rPr>
                      </w:pPr>
                      <w:r>
                        <w:rPr>
                          <w:noProof/>
                        </w:rPr>
                        <w:t>Performing DemonstrateActions...</w:t>
                      </w:r>
                    </w:p>
                    <w:p w14:paraId="6DB60B16" w14:textId="77777777" w:rsidR="007E63B6" w:rsidRDefault="007E63B6" w:rsidP="0084098E">
                      <w:pPr>
                        <w:rPr>
                          <w:noProof/>
                        </w:rPr>
                      </w:pPr>
                      <w:r>
                        <w:rPr>
                          <w:noProof/>
                        </w:rPr>
                        <w:t>Reversed Upper/Lower res: hELLO, WORLD!</w:t>
                      </w:r>
                    </w:p>
                    <w:p w14:paraId="662BFDD7" w14:textId="7BD44A71" w:rsidR="007E63B6" w:rsidRDefault="007E63B6" w:rsidP="0084098E">
                      <w:pPr>
                        <w:rPr>
                          <w:noProof/>
                        </w:rPr>
                      </w:pPr>
                      <w:r>
                        <w:rPr>
                          <w:noProof/>
                        </w:rPr>
                        <w:t>Made chars at idx divisble by 3 q: [qELqO,qWOqLDq]</w:t>
                      </w:r>
                    </w:p>
                  </w:txbxContent>
                </v:textbox>
                <w10:wrap type="square"/>
              </v:shape>
            </w:pict>
          </mc:Fallback>
        </mc:AlternateContent>
      </w:r>
    </w:p>
    <w:bookmarkStart w:id="86" w:name="_MON_1639070253"/>
    <w:bookmarkEnd w:id="86"/>
    <w:p w14:paraId="680852CE" w14:textId="006161BB" w:rsidR="009B6576" w:rsidRDefault="00A5001F" w:rsidP="009B6576">
      <w:pPr>
        <w:keepNext/>
      </w:pPr>
      <w:r>
        <w:object w:dxaOrig="10800" w:dyaOrig="12013" w14:anchorId="3DC54E8F">
          <v:shape id="_x0000_i1037" type="#_x0000_t75" style="width:540pt;height:600.65pt" o:ole="">
            <v:imagedata r:id="rId42" o:title=""/>
          </v:shape>
          <o:OLEObject Type="Embed" ProgID="Word.Document.12" ShapeID="_x0000_i1037" DrawAspect="Content" ObjectID="_1640970926" r:id="rId43">
            <o:FieldCodes>\s</o:FieldCodes>
          </o:OLEObject>
        </w:object>
      </w:r>
    </w:p>
    <w:p w14:paraId="2EBA593F" w14:textId="7C05FBDB" w:rsidR="009B6576" w:rsidRDefault="009B6576" w:rsidP="009B6576">
      <w:pPr>
        <w:pStyle w:val="Caption"/>
        <w:rPr>
          <w:i w:val="0"/>
          <w:iCs w:val="0"/>
        </w:rPr>
      </w:pPr>
      <w:bookmarkStart w:id="87" w:name="_Toc30357869"/>
      <w:r>
        <w:t xml:space="preserve">Figure </w:t>
      </w:r>
      <w:r w:rsidR="00FF29F5">
        <w:fldChar w:fldCharType="begin"/>
      </w:r>
      <w:r w:rsidR="00FF29F5">
        <w:instrText xml:space="preserve"> SEQ Figure \* ARABIC </w:instrText>
      </w:r>
      <w:r w:rsidR="00FF29F5">
        <w:fldChar w:fldCharType="separate"/>
      </w:r>
      <w:r w:rsidR="0019392D">
        <w:rPr>
          <w:noProof/>
        </w:rPr>
        <w:t>19</w:t>
      </w:r>
      <w:r w:rsidR="00FF29F5">
        <w:rPr>
          <w:noProof/>
        </w:rPr>
        <w:fldChar w:fldCharType="end"/>
      </w:r>
      <w:r w:rsidR="00EA4670">
        <w:t xml:space="preserve"> </w:t>
      </w:r>
      <w:r w:rsidR="00EA4670">
        <w:rPr>
          <w:i w:val="0"/>
          <w:iCs w:val="0"/>
        </w:rPr>
        <w:t>– VaultMixedOperation Demonstration</w:t>
      </w:r>
      <w:bookmarkEnd w:id="87"/>
    </w:p>
    <w:p w14:paraId="51687449" w14:textId="2F41FBC6" w:rsidR="00A133C9" w:rsidRDefault="00A133C9" w:rsidP="00A133C9"/>
    <w:p w14:paraId="116499F3" w14:textId="1789D64E" w:rsidR="00A133C9" w:rsidRPr="00A133C9" w:rsidRDefault="00ED296C" w:rsidP="00A133C9">
      <w:r>
        <w:rPr>
          <w:noProof/>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71304260" w:rsidR="007E63B6" w:rsidRPr="005353D6" w:rsidRDefault="007E63B6" w:rsidP="00ED296C">
                            <w:pPr>
                              <w:pStyle w:val="Caption"/>
                              <w:rPr>
                                <w:noProof/>
                                <w:sz w:val="26"/>
                                <w:szCs w:val="26"/>
                              </w:rPr>
                            </w:pPr>
                            <w:bookmarkStart w:id="88" w:name="_Toc30357870"/>
                            <w:r>
                              <w:t xml:space="preserve">Figure </w:t>
                            </w:r>
                            <w:r>
                              <w:fldChar w:fldCharType="begin"/>
                            </w:r>
                            <w:r>
                              <w:instrText xml:space="preserve"> SEQ Figure \* ARABIC </w:instrText>
                            </w:r>
                            <w:r>
                              <w:fldChar w:fldCharType="separate"/>
                            </w:r>
                            <w:r>
                              <w:rPr>
                                <w:noProof/>
                              </w:rPr>
                              <w:t>20</w:t>
                            </w:r>
                            <w:r>
                              <w:rPr>
                                <w:noProof/>
                              </w:rPr>
                              <w:fldChar w:fldCharType="end"/>
                            </w:r>
                            <w:r>
                              <w:t xml:space="preserve"> </w:t>
                            </w:r>
                            <w:r>
                              <w:rPr>
                                <w:i w:val="0"/>
                                <w:iCs w:val="0"/>
                              </w:rPr>
                              <w:t>-- VaultMixedOperation Demo Output</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0"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TQLwIAAGQ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" stroked="f">
                <v:textbox style="mso-fit-shape-to-text:t" inset="0,0,0,0">
                  <w:txbxContent>
                    <w:p w14:paraId="0A001440" w14:textId="71304260" w:rsidR="007E63B6" w:rsidRPr="005353D6" w:rsidRDefault="007E63B6" w:rsidP="00ED296C">
                      <w:pPr>
                        <w:pStyle w:val="Caption"/>
                        <w:rPr>
                          <w:noProof/>
                          <w:sz w:val="26"/>
                          <w:szCs w:val="26"/>
                        </w:rPr>
                      </w:pPr>
                      <w:bookmarkStart w:id="89" w:name="_Toc30357870"/>
                      <w:r>
                        <w:t xml:space="preserve">Figure </w:t>
                      </w:r>
                      <w:r>
                        <w:fldChar w:fldCharType="begin"/>
                      </w:r>
                      <w:r>
                        <w:instrText xml:space="preserve"> SEQ Figure \* ARABIC </w:instrText>
                      </w:r>
                      <w:r>
                        <w:fldChar w:fldCharType="separate"/>
                      </w:r>
                      <w:r>
                        <w:rPr>
                          <w:noProof/>
                        </w:rPr>
                        <w:t>20</w:t>
                      </w:r>
                      <w:r>
                        <w:rPr>
                          <w:noProof/>
                        </w:rPr>
                        <w:fldChar w:fldCharType="end"/>
                      </w:r>
                      <w:r>
                        <w:t xml:space="preserve"> </w:t>
                      </w:r>
                      <w:r>
                        <w:rPr>
                          <w:i w:val="0"/>
                          <w:iCs w:val="0"/>
                        </w:rPr>
                        <w:t>-- VaultMixedOperation Demo Output</w:t>
                      </w:r>
                      <w:bookmarkEnd w:id="89"/>
                    </w:p>
                  </w:txbxContent>
                </v:textbox>
                <w10:wrap type="square"/>
              </v:shape>
            </w:pict>
          </mc:Fallback>
        </mc:AlternateContent>
      </w:r>
      <w:r w:rsidR="004453FD">
        <w:rPr>
          <w:noProof/>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7E63B6" w:rsidRDefault="007E63B6" w:rsidP="0056791D">
                            <w:pPr>
                              <w:rPr>
                                <w:noProof/>
                              </w:rPr>
                            </w:pPr>
                            <w:r>
                              <w:rPr>
                                <w:noProof/>
                              </w:rPr>
                              <w:t>Performing DemonstrateMixedOperations...</w:t>
                            </w:r>
                          </w:p>
                          <w:p w14:paraId="29F394C4" w14:textId="1FE88DC8" w:rsidR="007E63B6" w:rsidRDefault="007E63B6"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1"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DC0uQUmAgAATAQAAA4AAAAAAAAAAAAAAAAALgIAAGRycy9lMm9Eb2Mu&#10;eG1sUEsBAi0AFAAGAAgAAAAhAEHGm/LcAAAABwEAAA8AAAAAAAAAAAAAAAAAgAQAAGRycy9kb3du&#10;cmV2LnhtbFBLBQYAAAAABAAEAPMAAACJBQAAAAA=&#10;">
                <v:textbox style="mso-fit-shape-to-text:t">
                  <w:txbxContent>
                    <w:p w14:paraId="0F4D34A0" w14:textId="77777777" w:rsidR="007E63B6" w:rsidRDefault="007E63B6" w:rsidP="0056791D">
                      <w:pPr>
                        <w:rPr>
                          <w:noProof/>
                        </w:rPr>
                      </w:pPr>
                      <w:r>
                        <w:rPr>
                          <w:noProof/>
                        </w:rPr>
                        <w:t>Performing DemonstrateMixedOperations...</w:t>
                      </w:r>
                    </w:p>
                    <w:p w14:paraId="29F394C4" w14:textId="1FE88DC8" w:rsidR="007E63B6" w:rsidRDefault="007E63B6"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782181EB" w14:textId="77777777" w:rsidR="00C912BF" w:rsidRDefault="00C912BF" w:rsidP="00F9454A"/>
    <w:p w14:paraId="3686853A" w14:textId="1F7C2124" w:rsidR="00A07E3D" w:rsidRDefault="00F9454A" w:rsidP="00A07E3D">
      <w:pPr>
        <w:ind w:firstLine="720"/>
      </w:pPr>
      <w:r>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LockedResourceObjects</w:t>
      </w:r>
      <w:r w:rsidR="002F08F9">
        <w:t xml:space="preserve"> and code generation utilities are planned </w:t>
      </w:r>
      <w:r w:rsidR="00A578D7">
        <w:t>for future released.</w:t>
      </w:r>
      <w:r w:rsidR="00A578D7">
        <w:rPr>
          <w:rStyle w:val="FootnoteReference"/>
        </w:rPr>
        <w:footnoteReference w:id="47"/>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90" w:name="_MON_1639072079"/>
    <w:bookmarkEnd w:id="90"/>
    <w:p w14:paraId="70E28ADB" w14:textId="78B92316" w:rsidR="007528F3" w:rsidRDefault="00577699" w:rsidP="007528F3">
      <w:pPr>
        <w:keepNext/>
        <w:ind w:firstLine="720"/>
      </w:pPr>
      <w:r>
        <w:object w:dxaOrig="11265" w:dyaOrig="7433" w14:anchorId="4BD9D072">
          <v:shape id="_x0000_i1038" type="#_x0000_t75" style="width:563.25pt;height:371.65pt" o:ole="">
            <v:imagedata r:id="rId44" o:title=""/>
          </v:shape>
          <o:OLEObject Type="Embed" ProgID="Word.Document.12" ShapeID="_x0000_i1038" DrawAspect="Content" ObjectID="_1640970927" r:id="rId45">
            <o:FieldCodes>\s</o:FieldCodes>
          </o:OLEObject>
        </w:object>
      </w:r>
    </w:p>
    <w:p w14:paraId="78103698" w14:textId="229D412D" w:rsidR="007528F3" w:rsidRDefault="007528F3" w:rsidP="007528F3">
      <w:pPr>
        <w:pStyle w:val="Caption"/>
        <w:rPr>
          <w:i w:val="0"/>
          <w:iCs w:val="0"/>
        </w:rPr>
      </w:pPr>
      <w:bookmarkStart w:id="91" w:name="_Ref28767476"/>
      <w:bookmarkStart w:id="92" w:name="_Toc30357871"/>
      <w:r>
        <w:t xml:space="preserve">Figure </w:t>
      </w:r>
      <w:r w:rsidR="00FF29F5">
        <w:fldChar w:fldCharType="begin"/>
      </w:r>
      <w:r w:rsidR="00FF29F5">
        <w:instrText xml:space="preserve"> SEQ Figure \* ARABIC </w:instrText>
      </w:r>
      <w:r w:rsidR="00FF29F5">
        <w:fldChar w:fldCharType="separate"/>
      </w:r>
      <w:r w:rsidR="0019392D">
        <w:rPr>
          <w:noProof/>
        </w:rPr>
        <w:t>21</w:t>
      </w:r>
      <w:r w:rsidR="00FF29F5">
        <w:rPr>
          <w:noProof/>
        </w:rPr>
        <w:fldChar w:fldCharType="end"/>
      </w:r>
      <w:bookmarkEnd w:id="91"/>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92"/>
    </w:p>
    <w:p w14:paraId="5A1C97DD" w14:textId="5D3293BB" w:rsidR="00D04EB3" w:rsidRPr="00D04EB3" w:rsidRDefault="00AD156E" w:rsidP="00D04EB3">
      <w:r>
        <w:rPr>
          <w:noProof/>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1EBBB7BC" w:rsidR="007E63B6" w:rsidRPr="00E275B2" w:rsidRDefault="007E63B6" w:rsidP="00AD156E">
                            <w:pPr>
                              <w:pStyle w:val="Caption"/>
                              <w:rPr>
                                <w:noProof/>
                                <w:sz w:val="26"/>
                                <w:szCs w:val="26"/>
                              </w:rPr>
                            </w:pPr>
                            <w:bookmarkStart w:id="93" w:name="_Toc30357872"/>
                            <w:r>
                              <w:t xml:space="preserve">Figure </w:t>
                            </w:r>
                            <w:r>
                              <w:fldChar w:fldCharType="begin"/>
                            </w:r>
                            <w:r>
                              <w:instrText xml:space="preserve"> SEQ Figure \* ARABIC </w:instrText>
                            </w:r>
                            <w:r>
                              <w:fldChar w:fldCharType="separate"/>
                            </w:r>
                            <w:r>
                              <w:rPr>
                                <w:noProof/>
                              </w:rPr>
                              <w:t>22</w:t>
                            </w:r>
                            <w:r>
                              <w:rPr>
                                <w:noProof/>
                              </w:rPr>
                              <w:fldChar w:fldCharType="end"/>
                            </w:r>
                            <w:r>
                              <w:t xml:space="preserve"> </w:t>
                            </w:r>
                            <w:r>
                              <w:rPr>
                                <w:i w:val="0"/>
                                <w:iCs w:val="0"/>
                              </w:rPr>
                              <w:t>-- Output of Extension Method Demo</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2"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QoLwIAAGQ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A5JYZp&#10;lGgv2kC+QEvmkZ3G+hyTdhbTQotuVHnwe3RG0G3ldPwiHIJx5Ply5TYW4+ic3n6ej++mlHCMzW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C6WZCgvAgAAZAQAAA4AAAAAAAAAAAAAAAAALgIA&#10;AGRycy9lMm9Eb2MueG1sUEsBAi0AFAAGAAgAAAAhAEVJW6TfAAAACAEAAA8AAAAAAAAAAAAAAAAA&#10;iQQAAGRycy9kb3ducmV2LnhtbFBLBQYAAAAABAAEAPMAAACVBQAAAAA=&#10;" stroked="f">
                <v:textbox style="mso-fit-shape-to-text:t" inset="0,0,0,0">
                  <w:txbxContent>
                    <w:p w14:paraId="35B86526" w14:textId="1EBBB7BC" w:rsidR="007E63B6" w:rsidRPr="00E275B2" w:rsidRDefault="007E63B6" w:rsidP="00AD156E">
                      <w:pPr>
                        <w:pStyle w:val="Caption"/>
                        <w:rPr>
                          <w:noProof/>
                          <w:sz w:val="26"/>
                          <w:szCs w:val="26"/>
                        </w:rPr>
                      </w:pPr>
                      <w:bookmarkStart w:id="94" w:name="_Toc30357872"/>
                      <w:r>
                        <w:t xml:space="preserve">Figure </w:t>
                      </w:r>
                      <w:r>
                        <w:fldChar w:fldCharType="begin"/>
                      </w:r>
                      <w:r>
                        <w:instrText xml:space="preserve"> SEQ Figure \* ARABIC </w:instrText>
                      </w:r>
                      <w:r>
                        <w:fldChar w:fldCharType="separate"/>
                      </w:r>
                      <w:r>
                        <w:rPr>
                          <w:noProof/>
                        </w:rPr>
                        <w:t>22</w:t>
                      </w:r>
                      <w:r>
                        <w:rPr>
                          <w:noProof/>
                        </w:rPr>
                        <w:fldChar w:fldCharType="end"/>
                      </w:r>
                      <w:r>
                        <w:t xml:space="preserve"> </w:t>
                      </w:r>
                      <w:r>
                        <w:rPr>
                          <w:i w:val="0"/>
                          <w:iCs w:val="0"/>
                        </w:rPr>
                        <w:t>-- Output of Extension Method Demo</w:t>
                      </w:r>
                      <w:bookmarkEnd w:id="94"/>
                    </w:p>
                  </w:txbxContent>
                </v:textbox>
                <w10:wrap type="square"/>
              </v:shape>
            </w:pict>
          </mc:Fallback>
        </mc:AlternateContent>
      </w:r>
      <w:r w:rsidR="00042662">
        <w:rPr>
          <w:noProof/>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7E63B6" w:rsidRDefault="007E63B6" w:rsidP="00AD156E">
                            <w:pPr>
                              <w:rPr>
                                <w:noProof/>
                              </w:rPr>
                            </w:pPr>
                            <w:r>
                              <w:rPr>
                                <w:noProof/>
                              </w:rPr>
                              <w:t>Performing DemonstrateUseOfExtensionMethodsToSimplify...</w:t>
                            </w:r>
                          </w:p>
                          <w:p w14:paraId="544207E6" w14:textId="77777777" w:rsidR="007E63B6" w:rsidRDefault="007E63B6" w:rsidP="00AD156E">
                            <w:pPr>
                              <w:rPr>
                                <w:noProof/>
                              </w:rPr>
                            </w:pPr>
                            <w:r>
                              <w:rPr>
                                <w:noProof/>
                              </w:rPr>
                              <w:t>Contents: Hello, world!</w:t>
                            </w:r>
                          </w:p>
                          <w:p w14:paraId="0435E64A" w14:textId="77777777" w:rsidR="007E63B6" w:rsidRDefault="007E63B6" w:rsidP="00AD156E">
                            <w:pPr>
                              <w:rPr>
                                <w:noProof/>
                              </w:rPr>
                            </w:pPr>
                            <w:r>
                              <w:rPr>
                                <w:noProof/>
                              </w:rPr>
                              <w:t>First char: H</w:t>
                            </w:r>
                          </w:p>
                          <w:p w14:paraId="69265E87" w14:textId="22D04F4B" w:rsidR="007E63B6" w:rsidRDefault="007E63B6"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3"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kJw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">
                <v:textbox style="mso-fit-shape-to-text:t">
                  <w:txbxContent>
                    <w:p w14:paraId="1B52D855" w14:textId="77777777" w:rsidR="007E63B6" w:rsidRDefault="007E63B6" w:rsidP="00AD156E">
                      <w:pPr>
                        <w:rPr>
                          <w:noProof/>
                        </w:rPr>
                      </w:pPr>
                      <w:r>
                        <w:rPr>
                          <w:noProof/>
                        </w:rPr>
                        <w:t>Performing DemonstrateUseOfExtensionMethodsToSimplify...</w:t>
                      </w:r>
                    </w:p>
                    <w:p w14:paraId="544207E6" w14:textId="77777777" w:rsidR="007E63B6" w:rsidRDefault="007E63B6" w:rsidP="00AD156E">
                      <w:pPr>
                        <w:rPr>
                          <w:noProof/>
                        </w:rPr>
                      </w:pPr>
                      <w:r>
                        <w:rPr>
                          <w:noProof/>
                        </w:rPr>
                        <w:t>Contents: Hello, world!</w:t>
                      </w:r>
                    </w:p>
                    <w:p w14:paraId="0435E64A" w14:textId="77777777" w:rsidR="007E63B6" w:rsidRDefault="007E63B6" w:rsidP="00AD156E">
                      <w:pPr>
                        <w:rPr>
                          <w:noProof/>
                        </w:rPr>
                      </w:pPr>
                      <w:r>
                        <w:rPr>
                          <w:noProof/>
                        </w:rPr>
                        <w:t>First char: H</w:t>
                      </w:r>
                    </w:p>
                    <w:p w14:paraId="69265E87" w14:textId="22D04F4B" w:rsidR="007E63B6" w:rsidRDefault="007E63B6"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4B2CAD3E" w:rsidR="00403B74" w:rsidRDefault="00577699" w:rsidP="00577699">
      <w:pPr>
        <w:pStyle w:val="Heading1"/>
        <w:numPr>
          <w:ilvl w:val="0"/>
          <w:numId w:val="14"/>
        </w:numPr>
      </w:pPr>
      <w:bookmarkStart w:id="95" w:name="_Toc30357825"/>
      <w:r>
        <w:lastRenderedPageBreak/>
        <w:t>Static Analyzer Rules</w:t>
      </w:r>
      <w:bookmarkEnd w:id="95"/>
    </w:p>
    <w:p w14:paraId="17550FCE" w14:textId="354C19D8" w:rsidR="00577699" w:rsidRDefault="00577699" w:rsidP="00577699"/>
    <w:p w14:paraId="43883C4D" w14:textId="64F8D259" w:rsidR="00577699" w:rsidRDefault="00577699" w:rsidP="003621F8">
      <w:pPr>
        <w:ind w:firstLine="360"/>
      </w:pPr>
      <w:r>
        <w:t xml:space="preserve">The static analyzer facilitates isolation of protected resources and </w:t>
      </w:r>
      <w:r w:rsidR="003621F8">
        <w:t xml:space="preserve">prevents inadvertent failure to Dispose a LockedResourceObject.  </w:t>
      </w:r>
    </w:p>
    <w:p w14:paraId="4E088C11" w14:textId="77777777" w:rsidR="00245B08" w:rsidRDefault="00560D06" w:rsidP="0054148D">
      <w:pPr>
        <w:pStyle w:val="Heading2"/>
        <w:numPr>
          <w:ilvl w:val="0"/>
          <w:numId w:val="28"/>
        </w:numPr>
        <w:rPr>
          <w:i w:val="0"/>
          <w:iCs/>
        </w:rPr>
      </w:pPr>
      <w:bookmarkStart w:id="96" w:name="_DotNetVault_UsingMandatory"/>
      <w:bookmarkStart w:id="97" w:name="_Toc30357826"/>
      <w:bookmarkEnd w:id="96"/>
      <w:r w:rsidRPr="00560D06">
        <w:rPr>
          <w:i w:val="0"/>
          <w:iCs/>
        </w:rPr>
        <w:t>DotNetVault_UsingMandatory</w:t>
      </w:r>
      <w:bookmarkEnd w:id="97"/>
      <w:r w:rsidR="000811D4">
        <w:rPr>
          <w:i w:val="0"/>
          <w:iCs/>
        </w:rPr>
        <w:t xml:space="preserve"> </w:t>
      </w:r>
    </w:p>
    <w:p w14:paraId="38AA8868" w14:textId="5F1F478B" w:rsidR="0054148D" w:rsidRDefault="000811D4" w:rsidP="00245B08">
      <w:pPr>
        <w:ind w:left="360" w:firstLine="720"/>
      </w:pPr>
      <w:r w:rsidRPr="000811D4">
        <w:t>DotNetVault_UsingMandatory_DeclaredInline</w:t>
      </w:r>
    </w:p>
    <w:p w14:paraId="4366496E" w14:textId="461BCED0" w:rsidR="00A920AE" w:rsidRDefault="00A920AE" w:rsidP="00A920AE"/>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7A3F5BA3" w:rsidR="000E2564" w:rsidRDefault="000E2564" w:rsidP="000E2564">
      <w:pPr>
        <w:pStyle w:val="ListParagraph"/>
        <w:numPr>
          <w:ilvl w:val="0"/>
          <w:numId w:val="34"/>
        </w:numPr>
      </w:pPr>
      <w:r>
        <w:t>Declare the assignment target inline in the using statement or declaration.</w:t>
      </w:r>
    </w:p>
    <w:p w14:paraId="7338F6FC" w14:textId="73B6A765" w:rsidR="00560D06" w:rsidRDefault="00271535" w:rsidP="000E2564">
      <w:r>
        <w:t xml:space="preserve">Failure to adhere to either of the foregoing requirements causes a compilation error.  </w:t>
      </w:r>
      <w:r w:rsidR="00AC5C9C">
        <w:t xml:space="preserve">LockedResourceObjects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60577916" w:rsidR="00192F85" w:rsidRDefault="003D6147" w:rsidP="0069708B">
      <w:pPr>
        <w:pStyle w:val="Heading2"/>
        <w:numPr>
          <w:ilvl w:val="0"/>
          <w:numId w:val="28"/>
        </w:numPr>
        <w:jc w:val="both"/>
        <w:rPr>
          <w:i w:val="0"/>
          <w:iCs/>
        </w:rPr>
      </w:pPr>
      <w:bookmarkStart w:id="98" w:name="_Known_Bug_(#50)"/>
      <w:bookmarkStart w:id="99" w:name="_DotNetVault_VaultSafe"/>
      <w:bookmarkStart w:id="100" w:name="_Toc30357827"/>
      <w:bookmarkEnd w:id="98"/>
      <w:bookmarkEnd w:id="99"/>
      <w:r w:rsidRPr="003D6147">
        <w:rPr>
          <w:i w:val="0"/>
          <w:iCs/>
        </w:rPr>
        <w:t>DotNetVault_VaultSafe</w:t>
      </w:r>
      <w:bookmarkEnd w:id="100"/>
    </w:p>
    <w:p w14:paraId="784B5B84" w14:textId="7E02CE4F" w:rsidR="003E5FF0" w:rsidRDefault="003E5FF0" w:rsidP="003E5FF0"/>
    <w:p w14:paraId="0E20A066" w14:textId="38F2499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48"/>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B94BF7">
        <w:t xml:space="preserve">will not cause any compiler errors or warnings despite their affecting the vault-safety of the type.  </w:t>
      </w:r>
      <w:r w:rsidR="003D5403">
        <w:br w:type="page"/>
      </w:r>
    </w:p>
    <w:p w14:paraId="2B6E2830" w14:textId="3E6CD03A" w:rsidR="003D6147" w:rsidRDefault="002D0F48" w:rsidP="00B94BF7">
      <w:pPr>
        <w:pStyle w:val="Heading2"/>
        <w:numPr>
          <w:ilvl w:val="0"/>
          <w:numId w:val="28"/>
        </w:numPr>
        <w:rPr>
          <w:i w:val="0"/>
          <w:iCs/>
        </w:rPr>
      </w:pPr>
      <w:bookmarkStart w:id="101" w:name="_DotNetVault_VsDelegateCapture"/>
      <w:bookmarkStart w:id="102" w:name="_Toc30357828"/>
      <w:bookmarkEnd w:id="101"/>
      <w:r w:rsidRPr="00B94BF7">
        <w:rPr>
          <w:i w:val="0"/>
          <w:iCs/>
        </w:rPr>
        <w:lastRenderedPageBreak/>
        <w:t>DotNetVault_VsDelegateCapture</w:t>
      </w:r>
      <w:bookmarkEnd w:id="102"/>
    </w:p>
    <w:p w14:paraId="6F7D0F5E" w14:textId="2BC3823C" w:rsidR="00952A2D" w:rsidRDefault="00952A2D" w:rsidP="00952A2D"/>
    <w:p w14:paraId="0667FFA8" w14:textId="3A2445B3" w:rsidR="00952A2D" w:rsidRPr="00247A79" w:rsidRDefault="00952A2D" w:rsidP="00952A2D">
      <w:pPr>
        <w:ind w:firstLine="720"/>
      </w:pPr>
      <w:r>
        <w:t>This rule ensures that none of the LockedVaultMutableResource delegates</w:t>
      </w:r>
      <w:r w:rsidR="00D17BD1">
        <w:rPr>
          <w:rStyle w:val="FootnoteReference"/>
        </w:rPr>
        <w:footnoteReference w:id="49"/>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50"/>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103" w:name="_Toc30357829"/>
      <w:r w:rsidRPr="005F1F10">
        <w:rPr>
          <w:i w:val="0"/>
          <w:iCs/>
        </w:rPr>
        <w:t>DotNetVault</w:t>
      </w:r>
      <w:r w:rsidRPr="00F145B7">
        <w:t>_</w:t>
      </w:r>
      <w:r w:rsidRPr="005F1F10">
        <w:rPr>
          <w:i w:val="0"/>
          <w:iCs/>
        </w:rPr>
        <w:t>VsTypeParams</w:t>
      </w:r>
      <w:bookmarkEnd w:id="103"/>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LockedVaultMutableResource delegates.</w:t>
      </w:r>
      <w:r w:rsidR="0019111E">
        <w:rPr>
          <w:rStyle w:val="FootnoteReference"/>
        </w:rPr>
        <w:footnoteReference w:id="51"/>
      </w:r>
    </w:p>
    <w:p w14:paraId="1F34251A" w14:textId="6C0898D0" w:rsidR="00A75457" w:rsidRDefault="0009639D" w:rsidP="00C64F73">
      <w:pPr>
        <w:pStyle w:val="Heading2"/>
        <w:numPr>
          <w:ilvl w:val="0"/>
          <w:numId w:val="28"/>
        </w:numPr>
        <w:rPr>
          <w:i w:val="0"/>
          <w:iCs/>
        </w:rPr>
      </w:pPr>
      <w:bookmarkStart w:id="104" w:name="_Toc30357830"/>
      <w:r w:rsidRPr="00C64F73">
        <w:rPr>
          <w:i w:val="0"/>
          <w:iCs/>
        </w:rPr>
        <w:t>DotNetVault_NotVsProtectable</w:t>
      </w:r>
      <w:bookmarkEnd w:id="104"/>
    </w:p>
    <w:p w14:paraId="20DB5AB3" w14:textId="77777777" w:rsidR="00C64F73" w:rsidRPr="00C64F73" w:rsidRDefault="00C64F73" w:rsidP="00C64F73"/>
    <w:p w14:paraId="4DB8049B" w14:textId="2AB8F7CE" w:rsidR="004332C3" w:rsidRDefault="00C972B7" w:rsidP="005F3671">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2CF644DD" w14:textId="77777777" w:rsidR="0055038D" w:rsidRDefault="0055038D">
      <w:r>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Vault-Safe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255F117B"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Takes an array of a Vault</w:t>
            </w:r>
            <w:r w:rsidR="00FB7A90">
              <w:rPr>
                <w:rFonts w:ascii="Calibri" w:eastAsia="Times New Roman" w:hAnsi="Calibri" w:cs="Calibri"/>
                <w:noProof/>
                <w:color w:val="000000"/>
                <w:sz w:val="18"/>
                <w:szCs w:val="18"/>
              </w:rPr>
              <w:t>-</w:t>
            </w:r>
            <w:r w:rsidRPr="004332C3">
              <w:rPr>
                <w:rFonts w:ascii="Calibri" w:eastAsia="Times New Roman" w:hAnsi="Calibri" w:cs="Calibri"/>
                <w:noProof/>
                <w:color w:val="000000"/>
                <w:sz w:val="18"/>
                <w:szCs w:val="18"/>
              </w:rPr>
              <w: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59400EA5" w:rsidR="00C616E2" w:rsidRDefault="00B63206" w:rsidP="00B63206">
      <w:pPr>
        <w:pStyle w:val="Caption"/>
      </w:pPr>
      <w:bookmarkStart w:id="105" w:name="_Toc30357873"/>
      <w:r>
        <w:t xml:space="preserve">Figure </w:t>
      </w:r>
      <w:r w:rsidR="00FF29F5">
        <w:fldChar w:fldCharType="begin"/>
      </w:r>
      <w:r w:rsidR="00FF29F5">
        <w:instrText xml:space="preserve"> SEQ Figure \* ARABIC </w:instrText>
      </w:r>
      <w:r w:rsidR="00FF29F5">
        <w:fldChar w:fldCharType="separate"/>
      </w:r>
      <w:r w:rsidR="0019392D">
        <w:rPr>
          <w:noProof/>
        </w:rPr>
        <w:t>23</w:t>
      </w:r>
      <w:r w:rsidR="00FF29F5">
        <w:rPr>
          <w:noProof/>
        </w:rPr>
        <w:fldChar w:fldCharType="end"/>
      </w:r>
      <w:r>
        <w:t xml:space="preserve"> </w:t>
      </w:r>
      <w:r>
        <w:rPr>
          <w:i w:val="0"/>
          <w:iCs w:val="0"/>
        </w:rPr>
        <w:t>-- Vault-Safe Convenience Wrappers</w:t>
      </w:r>
      <w:bookmarkEnd w:id="105"/>
    </w:p>
    <w:p w14:paraId="6C835C0F" w14:textId="413ACF21"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52"/>
      </w:r>
      <w:r w:rsidR="006958F8">
        <w:rPr>
          <w:i/>
          <w:iCs/>
        </w:rPr>
        <w:t xml:space="preserve">.  </w:t>
      </w:r>
      <w:r w:rsidR="006958F8">
        <w:t xml:space="preserve">The purpose of the wrapper is to permit vault-safe access to values of these types in </w:t>
      </w:r>
      <w:r w:rsidR="009E5055" w:rsidRPr="009E5055">
        <w:rPr>
          <w:i/>
          <w:iCs/>
        </w:rPr>
        <w:t>LockedVaultMutableResource</w:t>
      </w:r>
      <w:r w:rsidR="009E5055">
        <w:rPr>
          <w:i/>
          <w:iCs/>
        </w:rPr>
        <w:t xml:space="preserve"> </w:t>
      </w:r>
      <w:r w:rsidR="009E5055">
        <w:t xml:space="preserve">object’s delegates without fear of permitting access to the underlying mutable collection therein.  </w:t>
      </w:r>
      <w:r w:rsidR="009E5055">
        <w:rPr>
          <w:i/>
          <w:iCs/>
        </w:rPr>
        <w:t xml:space="preserve">The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w:t>
      </w:r>
      <w:r w:rsidR="00F03FF9">
        <w:lastRenderedPageBreak/>
        <w:t xml:space="preserve">thread-safety or vault-safety (but instead a temporary 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5A87B19A"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MutableResourceVault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06" w:name="_MON_1639138871"/>
    <w:bookmarkEnd w:id="106"/>
    <w:p w14:paraId="6559C2D1" w14:textId="382F3EEE" w:rsidR="00037EA1" w:rsidRDefault="003F6EEE" w:rsidP="00037EA1">
      <w:pPr>
        <w:keepNext/>
      </w:pPr>
      <w:r>
        <w:object w:dxaOrig="10800" w:dyaOrig="7020" w14:anchorId="1AFF8759">
          <v:shape id="_x0000_i1039" type="#_x0000_t75" style="width:540pt;height:351pt" o:ole="">
            <v:imagedata r:id="rId46" o:title=""/>
          </v:shape>
          <o:OLEObject Type="Embed" ProgID="Word.Document.12" ShapeID="_x0000_i1039" DrawAspect="Content" ObjectID="_1640970928" r:id="rId47">
            <o:FieldCodes>\s</o:FieldCodes>
          </o:OLEObject>
        </w:object>
      </w:r>
    </w:p>
    <w:p w14:paraId="2AAC3B30" w14:textId="2EC9A1A7" w:rsidR="0013220F" w:rsidRDefault="00037EA1" w:rsidP="00037EA1">
      <w:pPr>
        <w:pStyle w:val="Caption"/>
        <w:rPr>
          <w:i w:val="0"/>
          <w:iCs w:val="0"/>
        </w:rPr>
      </w:pPr>
      <w:bookmarkStart w:id="107" w:name="_Toc30357874"/>
      <w:r>
        <w:t xml:space="preserve">Figure </w:t>
      </w:r>
      <w:r w:rsidR="00FF29F5">
        <w:fldChar w:fldCharType="begin"/>
      </w:r>
      <w:r w:rsidR="00FF29F5">
        <w:instrText xml:space="preserve"> SEQ Figure \* ARABIC </w:instrText>
      </w:r>
      <w:r w:rsidR="00FF29F5">
        <w:fldChar w:fldCharType="separate"/>
      </w:r>
      <w:r w:rsidR="0019392D">
        <w:rPr>
          <w:noProof/>
        </w:rPr>
        <w:t>24</w:t>
      </w:r>
      <w:r w:rsidR="00FF29F5">
        <w:rPr>
          <w:noProof/>
        </w:rPr>
        <w:fldChar w:fldCharType="end"/>
      </w:r>
      <w:r w:rsidR="00701CC1">
        <w:rPr>
          <w:i w:val="0"/>
          <w:iCs w:val="0"/>
        </w:rPr>
        <w:t xml:space="preserve"> – Usage of Vs Convenience Wrappers</w:t>
      </w:r>
      <w:bookmarkEnd w:id="107"/>
    </w:p>
    <w:p w14:paraId="7130E595" w14:textId="77777777" w:rsidR="005C779D" w:rsidRDefault="007874F7" w:rsidP="005C779D">
      <w:pPr>
        <w:keepNext/>
      </w:pPr>
      <w:r>
        <w:rPr>
          <w:noProof/>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7E63B6" w:rsidRPr="007874F7" w:rsidRDefault="007E63B6" w:rsidP="007874F7">
                            <w:pPr>
                              <w:spacing w:after="0" w:line="240" w:lineRule="auto"/>
                              <w:rPr>
                                <w:sz w:val="20"/>
                                <w:szCs w:val="20"/>
                              </w:rPr>
                            </w:pPr>
                            <w:r w:rsidRPr="007874F7">
                              <w:rPr>
                                <w:sz w:val="20"/>
                                <w:szCs w:val="20"/>
                              </w:rPr>
                              <w:t>Begin showing wrapper usage.</w:t>
                            </w:r>
                          </w:p>
                          <w:p w14:paraId="74A3FCEF" w14:textId="77777777" w:rsidR="007E63B6" w:rsidRPr="007874F7" w:rsidRDefault="007E63B6" w:rsidP="007874F7">
                            <w:pPr>
                              <w:spacing w:after="0" w:line="240" w:lineRule="auto"/>
                              <w:rPr>
                                <w:sz w:val="20"/>
                                <w:szCs w:val="20"/>
                              </w:rPr>
                            </w:pPr>
                            <w:r w:rsidRPr="007874F7">
                              <w:rPr>
                                <w:sz w:val="20"/>
                                <w:szCs w:val="20"/>
                              </w:rPr>
                              <w:t>Printing final contents:</w:t>
                            </w:r>
                          </w:p>
                          <w:p w14:paraId="522B4C18" w14:textId="77777777" w:rsidR="007E63B6" w:rsidRPr="007874F7" w:rsidRDefault="007E63B6" w:rsidP="007874F7">
                            <w:pPr>
                              <w:spacing w:after="0" w:line="240" w:lineRule="auto"/>
                              <w:rPr>
                                <w:sz w:val="20"/>
                                <w:szCs w:val="20"/>
                              </w:rPr>
                            </w:pPr>
                            <w:r w:rsidRPr="007874F7">
                              <w:rPr>
                                <w:sz w:val="20"/>
                                <w:szCs w:val="20"/>
                              </w:rPr>
                              <w:t>{1, 2, 3, 4, 5, 6, 7, 8}</w:t>
                            </w:r>
                          </w:p>
                          <w:p w14:paraId="62130484" w14:textId="77777777" w:rsidR="007E63B6" w:rsidRPr="007874F7" w:rsidRDefault="007E63B6" w:rsidP="007874F7">
                            <w:pPr>
                              <w:spacing w:after="0" w:line="240" w:lineRule="auto"/>
                              <w:rPr>
                                <w:sz w:val="20"/>
                                <w:szCs w:val="20"/>
                              </w:rPr>
                            </w:pPr>
                            <w:r w:rsidRPr="007874F7">
                              <w:rPr>
                                <w:sz w:val="20"/>
                                <w:szCs w:val="20"/>
                              </w:rPr>
                              <w:t>Done showing wrapper usage.</w:t>
                            </w:r>
                          </w:p>
                          <w:p w14:paraId="7144FEA6" w14:textId="34419A97" w:rsidR="007E63B6" w:rsidRPr="007874F7" w:rsidRDefault="007E63B6"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4"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">
                <v:textbox>
                  <w:txbxContent>
                    <w:p w14:paraId="75951DC5" w14:textId="77777777" w:rsidR="007E63B6" w:rsidRPr="007874F7" w:rsidRDefault="007E63B6" w:rsidP="007874F7">
                      <w:pPr>
                        <w:spacing w:after="0" w:line="240" w:lineRule="auto"/>
                        <w:rPr>
                          <w:sz w:val="20"/>
                          <w:szCs w:val="20"/>
                        </w:rPr>
                      </w:pPr>
                      <w:r w:rsidRPr="007874F7">
                        <w:rPr>
                          <w:sz w:val="20"/>
                          <w:szCs w:val="20"/>
                        </w:rPr>
                        <w:t>Begin showing wrapper usage.</w:t>
                      </w:r>
                    </w:p>
                    <w:p w14:paraId="74A3FCEF" w14:textId="77777777" w:rsidR="007E63B6" w:rsidRPr="007874F7" w:rsidRDefault="007E63B6" w:rsidP="007874F7">
                      <w:pPr>
                        <w:spacing w:after="0" w:line="240" w:lineRule="auto"/>
                        <w:rPr>
                          <w:sz w:val="20"/>
                          <w:szCs w:val="20"/>
                        </w:rPr>
                      </w:pPr>
                      <w:r w:rsidRPr="007874F7">
                        <w:rPr>
                          <w:sz w:val="20"/>
                          <w:szCs w:val="20"/>
                        </w:rPr>
                        <w:t>Printing final contents:</w:t>
                      </w:r>
                    </w:p>
                    <w:p w14:paraId="522B4C18" w14:textId="77777777" w:rsidR="007E63B6" w:rsidRPr="007874F7" w:rsidRDefault="007E63B6" w:rsidP="007874F7">
                      <w:pPr>
                        <w:spacing w:after="0" w:line="240" w:lineRule="auto"/>
                        <w:rPr>
                          <w:sz w:val="20"/>
                          <w:szCs w:val="20"/>
                        </w:rPr>
                      </w:pPr>
                      <w:r w:rsidRPr="007874F7">
                        <w:rPr>
                          <w:sz w:val="20"/>
                          <w:szCs w:val="20"/>
                        </w:rPr>
                        <w:t>{1, 2, 3, 4, 5, 6, 7, 8}</w:t>
                      </w:r>
                    </w:p>
                    <w:p w14:paraId="62130484" w14:textId="77777777" w:rsidR="007E63B6" w:rsidRPr="007874F7" w:rsidRDefault="007E63B6" w:rsidP="007874F7">
                      <w:pPr>
                        <w:spacing w:after="0" w:line="240" w:lineRule="auto"/>
                        <w:rPr>
                          <w:sz w:val="20"/>
                          <w:szCs w:val="20"/>
                        </w:rPr>
                      </w:pPr>
                      <w:r w:rsidRPr="007874F7">
                        <w:rPr>
                          <w:sz w:val="20"/>
                          <w:szCs w:val="20"/>
                        </w:rPr>
                        <w:t>Done showing wrapper usage.</w:t>
                      </w:r>
                    </w:p>
                    <w:p w14:paraId="7144FEA6" w14:textId="34419A97" w:rsidR="007E63B6" w:rsidRPr="007874F7" w:rsidRDefault="007E63B6" w:rsidP="007874F7">
                      <w:pPr>
                        <w:spacing w:after="0" w:line="240" w:lineRule="auto"/>
                        <w:rPr>
                          <w:sz w:val="20"/>
                          <w:szCs w:val="20"/>
                        </w:rPr>
                      </w:pPr>
                    </w:p>
                  </w:txbxContent>
                </v:textbox>
                <w10:anchorlock/>
              </v:shape>
            </w:pict>
          </mc:Fallback>
        </mc:AlternateContent>
      </w:r>
    </w:p>
    <w:p w14:paraId="700ADC63" w14:textId="1F9A2998" w:rsidR="0013220F" w:rsidRDefault="005C779D" w:rsidP="005C779D">
      <w:pPr>
        <w:pStyle w:val="Caption"/>
        <w:rPr>
          <w:i w:val="0"/>
          <w:iCs w:val="0"/>
        </w:rPr>
      </w:pPr>
      <w:bookmarkStart w:id="108" w:name="_Toc30357875"/>
      <w:r>
        <w:t xml:space="preserve">Figure </w:t>
      </w:r>
      <w:r w:rsidR="00FF29F5">
        <w:fldChar w:fldCharType="begin"/>
      </w:r>
      <w:r w:rsidR="00FF29F5">
        <w:instrText xml:space="preserve"> SEQ Figure \* ARABIC </w:instrText>
      </w:r>
      <w:r w:rsidR="00FF29F5">
        <w:fldChar w:fldCharType="separate"/>
      </w:r>
      <w:r w:rsidR="0019392D">
        <w:rPr>
          <w:noProof/>
        </w:rPr>
        <w:t>25</w:t>
      </w:r>
      <w:r w:rsidR="00FF29F5">
        <w:rPr>
          <w:noProof/>
        </w:rPr>
        <w:fldChar w:fldCharType="end"/>
      </w:r>
      <w:r>
        <w:t xml:space="preserve"> </w:t>
      </w:r>
      <w:r>
        <w:softHyphen/>
      </w:r>
      <w:r>
        <w:softHyphen/>
      </w:r>
      <w:r>
        <w:rPr>
          <w:i w:val="0"/>
          <w:iCs w:val="0"/>
        </w:rPr>
        <w:t>-- Usage Wrapper Demo Output</w:t>
      </w:r>
      <w:bookmarkEnd w:id="108"/>
    </w:p>
    <w:p w14:paraId="4C2BCA9B" w14:textId="43FA7881" w:rsidR="009A602F" w:rsidRDefault="007F6965" w:rsidP="009A602F">
      <w:pPr>
        <w:pStyle w:val="Heading2"/>
        <w:numPr>
          <w:ilvl w:val="0"/>
          <w:numId w:val="28"/>
        </w:numPr>
        <w:rPr>
          <w:i w:val="0"/>
          <w:iCs/>
        </w:rPr>
      </w:pPr>
      <w:bookmarkStart w:id="109" w:name="_DotNetVault_NotDirectlyInvocable"/>
      <w:bookmarkStart w:id="110" w:name="_Toc30357831"/>
      <w:bookmarkEnd w:id="109"/>
      <w:r w:rsidRPr="007F6965">
        <w:rPr>
          <w:i w:val="0"/>
          <w:iCs/>
        </w:rPr>
        <w:t>DotNetVault_NotDirectlyInvocable</w:t>
      </w:r>
      <w:bookmarkEnd w:id="110"/>
    </w:p>
    <w:p w14:paraId="5B974852" w14:textId="796A82B4" w:rsidR="007F6965" w:rsidRDefault="007F6965" w:rsidP="007F6965">
      <w:pPr>
        <w:ind w:left="360"/>
      </w:pPr>
    </w:p>
    <w:p w14:paraId="062523A3" w14:textId="3119BD24" w:rsidR="007F6965" w:rsidRDefault="007F6965" w:rsidP="004F3F4B">
      <w:pPr>
        <w:ind w:firstLine="360"/>
      </w:pPr>
      <w:r>
        <w:t xml:space="preserve">The </w:t>
      </w:r>
      <w:r>
        <w:rPr>
          <w:i/>
          <w:iCs/>
        </w:rPr>
        <w:t>Dispose</w:t>
      </w:r>
      <w:r>
        <w:t xml:space="preserve"> method of LockedResourceObjects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53"/>
      </w:r>
    </w:p>
    <w:p w14:paraId="122570EB" w14:textId="4692A31E" w:rsidR="0044614C" w:rsidRDefault="0044614C" w:rsidP="0044614C">
      <w:pPr>
        <w:pStyle w:val="Heading2"/>
        <w:numPr>
          <w:ilvl w:val="0"/>
          <w:numId w:val="28"/>
        </w:numPr>
        <w:rPr>
          <w:i w:val="0"/>
          <w:iCs/>
        </w:rPr>
      </w:pPr>
      <w:bookmarkStart w:id="111" w:name="_Toc30357832"/>
      <w:r w:rsidRPr="0044614C">
        <w:rPr>
          <w:i w:val="0"/>
          <w:iCs/>
        </w:rPr>
        <w:t>DotNetVault_UnjustifiedEarlyDispose</w:t>
      </w:r>
      <w:bookmarkEnd w:id="111"/>
    </w:p>
    <w:p w14:paraId="028891D7" w14:textId="4C4F93B6" w:rsidR="0044614C" w:rsidRDefault="0044614C" w:rsidP="0044614C"/>
    <w:p w14:paraId="23E28636" w14:textId="35EF4729" w:rsidR="0044614C" w:rsidRDefault="007E589D" w:rsidP="007E589D">
      <w:pPr>
        <w:ind w:firstLine="360"/>
      </w:pPr>
      <w:r>
        <w:t xml:space="preserve">There are two circumstances where it becomes necessary to manually free a LockedResourceObject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821D53" w:rsidRPr="001A18E6">
        <w:t>LockedVaultMutableResource</w:t>
      </w:r>
      <w:r w:rsidR="00821D53">
        <w:t>&lt;</w:t>
      </w:r>
      <w:r w:rsidR="00821D53" w:rsidRPr="001A18E6">
        <w:t>TVault,</w:t>
      </w:r>
      <w:r w:rsidR="00821D53">
        <w:t xml:space="preserve"> </w:t>
      </w:r>
      <w:r w:rsidR="00821D53" w:rsidRPr="001A18E6">
        <w:t>TResource</w:t>
      </w:r>
      <w:r w:rsidR="00821D53">
        <w:t xml:space="preserve">&gt; and generally calling Dispose manually is highly undesirable, a separate method for manual disposal was added to </w:t>
      </w:r>
      <w:r w:rsidR="00BA5AFE">
        <w:t xml:space="preserve">this object called </w:t>
      </w:r>
      <w:r w:rsidR="0085575F" w:rsidRPr="00DF73B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172D7F" w:rsidRPr="00DF73B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54"/>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112" w:name="_Toc30357833"/>
      <w:r w:rsidRPr="004325F1">
        <w:rPr>
          <w:i/>
          <w:iCs/>
        </w:rPr>
        <w:t>EarlyReleaseReason.DisposingOnError</w:t>
      </w:r>
      <w:bookmarkEnd w:id="112"/>
    </w:p>
    <w:p w14:paraId="3145B4AD" w14:textId="5A3128AA" w:rsidR="006544C7" w:rsidRDefault="006544C7" w:rsidP="006544C7"/>
    <w:p w14:paraId="2AF1D71A" w14:textId="186ECF72" w:rsidR="006544C7" w:rsidRDefault="006544C7" w:rsidP="006544C7">
      <w:pPr>
        <w:ind w:firstLine="360"/>
      </w:pPr>
      <w:r>
        <w:t xml:space="preserve">This reason denotes that a method that would ordinarily return a LockedResourceObject protected by the </w:t>
      </w:r>
      <w:r w:rsidRPr="006544C7">
        <w:rPr>
          <w:i/>
          <w:iCs/>
        </w:rPr>
        <w:t>UsingMandatoryAttribute</w:t>
      </w:r>
      <w:r>
        <w:t xml:space="preserve"> </w:t>
      </w:r>
      <w:r w:rsidR="00383FDB">
        <w:t>cannot</w:t>
      </w:r>
      <w:r>
        <w:t xml:space="preserve"> return it because of an exception.  If the LockedResourceObject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lastRenderedPageBreak/>
        <w:t xml:space="preserve">UsingMandatoryAttribute </w:t>
      </w:r>
      <w:r w:rsidR="00F961D9">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55"/>
      </w:r>
      <w:r w:rsidR="00BE75DE">
        <w:t xml:space="preserve"> </w:t>
      </w:r>
      <w:r w:rsidR="006E5F91">
        <w:rPr>
          <w:i/>
          <w:iCs/>
        </w:rPr>
        <w:t>Lock</w:t>
      </w:r>
      <w:r w:rsidR="00BF0B18">
        <w:t xml:space="preserve"> method is show as a paradigm</w:t>
      </w:r>
      <w:r w:rsidR="003F2F8C">
        <w:t>:</w:t>
      </w:r>
    </w:p>
    <w:bookmarkStart w:id="113" w:name="_MON_1640962046"/>
    <w:bookmarkEnd w:id="113"/>
    <w:p w14:paraId="0D82F8BC" w14:textId="27DFB299" w:rsidR="00AF2417" w:rsidRDefault="00110852" w:rsidP="00AF2417">
      <w:pPr>
        <w:keepNext/>
        <w:ind w:firstLine="360"/>
      </w:pPr>
      <w:r>
        <w:object w:dxaOrig="10170" w:dyaOrig="5621" w14:anchorId="04F23621">
          <v:shape id="_x0000_i1215" type="#_x0000_t75" style="width:508.5pt;height:281.05pt" o:ole="">
            <v:imagedata r:id="rId48" o:title=""/>
          </v:shape>
          <o:OLEObject Type="Embed" ProgID="Word.Document.12" ShapeID="_x0000_i1215" DrawAspect="Content" ObjectID="_1640970929" r:id="rId49">
            <o:FieldCodes>\s</o:FieldCodes>
          </o:OLEObject>
        </w:object>
      </w:r>
    </w:p>
    <w:p w14:paraId="6766598A" w14:textId="4AFC2664" w:rsidR="003529F9" w:rsidRDefault="00AF2417" w:rsidP="005F3671">
      <w:pPr>
        <w:pStyle w:val="Caption"/>
      </w:pPr>
      <w:bookmarkStart w:id="114" w:name="_Ref30353303"/>
      <w:bookmarkStart w:id="115" w:name="_Toc30357876"/>
      <w:r>
        <w:t xml:space="preserve">Figure </w:t>
      </w:r>
      <w:r>
        <w:fldChar w:fldCharType="begin"/>
      </w:r>
      <w:r>
        <w:instrText xml:space="preserve"> SEQ Figure \* ARABIC </w:instrText>
      </w:r>
      <w:r>
        <w:fldChar w:fldCharType="separate"/>
      </w:r>
      <w:r w:rsidR="0019392D">
        <w:rPr>
          <w:noProof/>
        </w:rPr>
        <w:t>26</w:t>
      </w:r>
      <w:r>
        <w:fldChar w:fldCharType="end"/>
      </w:r>
      <w:bookmarkEnd w:id="114"/>
      <w:r w:rsidR="00B257FD">
        <w:t xml:space="preserve"> </w:t>
      </w:r>
      <w:r w:rsidR="00B257FD">
        <w:softHyphen/>
      </w:r>
      <w:r w:rsidR="00B257FD">
        <w:rPr>
          <w:i w:val="0"/>
          <w:iCs w:val="0"/>
        </w:rPr>
        <w:t>– If the resource is not manually released before exceptions rethrown, it will be forever inaccessible.</w:t>
      </w:r>
      <w:bookmarkEnd w:id="115"/>
      <w:r w:rsidR="003529F9">
        <w:rPr>
          <w:i w:val="0"/>
          <w:iCs w:val="0"/>
        </w:rPr>
        <w:br w:type="page"/>
      </w:r>
    </w:p>
    <w:p w14:paraId="03BC54E7" w14:textId="54BB7AC9" w:rsidR="003F2F8C" w:rsidRDefault="00810530" w:rsidP="00110852">
      <w:pPr>
        <w:pStyle w:val="Heading3"/>
        <w:numPr>
          <w:ilvl w:val="2"/>
          <w:numId w:val="28"/>
        </w:numPr>
      </w:pPr>
      <w:bookmarkStart w:id="116" w:name="_Toc30357834"/>
      <w:r w:rsidRPr="004325F1">
        <w:rPr>
          <w:i/>
          <w:iCs/>
        </w:rPr>
        <w:lastRenderedPageBreak/>
        <w:t>EarlyReleaseReason.CustomWrapperDispose</w:t>
      </w:r>
      <w:bookmarkEnd w:id="116"/>
    </w:p>
    <w:p w14:paraId="376258CC" w14:textId="52F5538A" w:rsidR="00810530" w:rsidRDefault="00810530" w:rsidP="00810530"/>
    <w:p w14:paraId="2892AF46" w14:textId="6024E539" w:rsidR="00810530" w:rsidRDefault="00810530" w:rsidP="007C29C8">
      <w:pPr>
        <w:ind w:firstLine="720"/>
      </w:pPr>
      <w:r>
        <w:t xml:space="preserve">Custom locked resource objects, such as the </w:t>
      </w:r>
      <w:r w:rsidRPr="00333EBA">
        <w:rPr>
          <w:i/>
          <w:iCs/>
        </w:rPr>
        <w:t>LockedStringBuilder</w:t>
      </w:r>
      <w:r>
        <w:rPr>
          <w:rStyle w:val="FootnoteReference"/>
        </w:rPr>
        <w:footnoteReference w:id="56"/>
      </w:r>
      <w:r w:rsidR="003529F9">
        <w:t>,</w:t>
      </w:r>
      <w:r w:rsidR="00805123">
        <w:t xml:space="preserve"> simply store </w:t>
      </w:r>
      <w:r w:rsidR="003757AC">
        <w:t xml:space="preserve">a wrapped </w:t>
      </w:r>
      <w:r w:rsidR="00D80B2C" w:rsidRPr="00D80B2C">
        <w:t>LockedVaultMutableResource</w:t>
      </w:r>
      <w:r w:rsidR="00D80B2C">
        <w:t xml:space="preserve"> object</w:t>
      </w:r>
      <w:r w:rsidR="00D80B2C">
        <w:rPr>
          <w:rStyle w:val="FootnoteReference"/>
        </w:rPr>
        <w:footnoteReference w:id="57"/>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117" w:name="_MON_1640964001"/>
    <w:bookmarkEnd w:id="117"/>
    <w:p w14:paraId="20F87C84" w14:textId="453AD923" w:rsidR="003529F9" w:rsidRDefault="00363933" w:rsidP="003529F9">
      <w:pPr>
        <w:keepNext/>
      </w:pPr>
      <w:r>
        <w:object w:dxaOrig="10800" w:dyaOrig="1557" w14:anchorId="710167B9">
          <v:shape id="_x0000_i1389" type="#_x0000_t75" style="width:540pt;height:77.85pt" o:ole="">
            <v:imagedata r:id="rId50" o:title=""/>
          </v:shape>
          <o:OLEObject Type="Embed" ProgID="Word.Document.12" ShapeID="_x0000_i1389" DrawAspect="Content" ObjectID="_1640970930" r:id="rId51">
            <o:FieldCodes>\s</o:FieldCodes>
          </o:OLEObject>
        </w:object>
      </w:r>
    </w:p>
    <w:p w14:paraId="35137C24" w14:textId="4A5193DF" w:rsidR="00F85C9C" w:rsidRPr="00172D7F" w:rsidRDefault="003529F9" w:rsidP="007C29C8">
      <w:pPr>
        <w:pStyle w:val="Caption"/>
      </w:pPr>
      <w:bookmarkStart w:id="118" w:name="_Ref30353347"/>
      <w:bookmarkStart w:id="119" w:name="_Toc30357877"/>
      <w:r>
        <w:t xml:space="preserve">Figure </w:t>
      </w:r>
      <w:r>
        <w:fldChar w:fldCharType="begin"/>
      </w:r>
      <w:r>
        <w:instrText xml:space="preserve"> SEQ Figure \* ARABIC </w:instrText>
      </w:r>
      <w:r>
        <w:fldChar w:fldCharType="separate"/>
      </w:r>
      <w:r w:rsidR="0019392D">
        <w:rPr>
          <w:noProof/>
        </w:rPr>
        <w:t>27</w:t>
      </w:r>
      <w:r>
        <w:fldChar w:fldCharType="end"/>
      </w:r>
      <w:bookmarkEnd w:id="118"/>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119"/>
      <w:r w:rsidR="007C29C8">
        <w:rPr>
          <w:i w:val="0"/>
          <w:iCs w:val="0"/>
        </w:rPr>
        <w:t xml:space="preserve">  </w:t>
      </w:r>
    </w:p>
    <w:p w14:paraId="169B7589" w14:textId="4DA6C93A" w:rsidR="0054148D" w:rsidRDefault="000B0003" w:rsidP="00C85A76">
      <w:pPr>
        <w:pStyle w:val="Heading1"/>
        <w:numPr>
          <w:ilvl w:val="0"/>
          <w:numId w:val="14"/>
        </w:numPr>
      </w:pPr>
      <w:bookmarkStart w:id="120" w:name="_Toc30357835"/>
      <w:r>
        <w:t>Attributes</w:t>
      </w:r>
      <w:bookmarkEnd w:id="120"/>
    </w:p>
    <w:p w14:paraId="12829C6D" w14:textId="77777777" w:rsidR="000B0003" w:rsidRPr="000B0003" w:rsidRDefault="000B0003" w:rsidP="000B0003"/>
    <w:p w14:paraId="2BEE1969" w14:textId="7FE0DAA5" w:rsidR="000B0003" w:rsidRPr="000B0003" w:rsidRDefault="000B0003" w:rsidP="000B0003">
      <w:pPr>
        <w:pStyle w:val="Heading2"/>
        <w:numPr>
          <w:ilvl w:val="0"/>
          <w:numId w:val="30"/>
        </w:numPr>
      </w:pPr>
      <w:bookmarkStart w:id="121" w:name="_VaultSafeAttribute"/>
      <w:bookmarkStart w:id="122" w:name="_Toc30357836"/>
      <w:bookmarkEnd w:id="121"/>
      <w:r>
        <w:t>VaultSafeAttribute</w:t>
      </w:r>
      <w:bookmarkEnd w:id="122"/>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58"/>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2D428508"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16594F">
        <w:t>The following shows the by-default contents of this whitelist:</w:t>
      </w:r>
    </w:p>
    <w:p w14:paraId="1E969125" w14:textId="77777777" w:rsidR="0016594F" w:rsidRDefault="0016594F" w:rsidP="0016594F">
      <w:pPr>
        <w:keepNext/>
        <w:ind w:firstLine="720"/>
      </w:pPr>
      <w:r>
        <w:rPr>
          <w:noProof/>
        </w:rPr>
        <w:lastRenderedPageBreak/>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77777777" w:rsidR="007E63B6" w:rsidRDefault="007E63B6" w:rsidP="0016594F">
                            <w:r w:rsidRPr="003B0918">
                              <w:t>String; System. Uri;</w:t>
                            </w:r>
                          </w:p>
                        </w:txbxContent>
                      </wps:txbx>
                      <wps:bodyPr rot="0" vert="horz" wrap="square" lIns="91440" tIns="45720" rIns="91440" bIns="45720" anchor="t" anchorCtr="0">
                        <a:spAutoFit/>
                      </wps:bodyPr>
                    </wps:wsp>
                  </a:graphicData>
                </a:graphic>
              </wp:inline>
            </w:drawing>
          </mc:Choice>
          <mc:Fallback>
            <w:pict>
              <v:shape w14:anchorId="1545C38B" id="_x0000_s1035"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KBJw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DaQ3KBJwIAAEwEAAAOAAAAAAAAAAAAAAAAAC4CAABkcnMvZTJvRG9j&#10;LnhtbFBLAQItABQABgAIAAAAIQA0VceD3AAAAAUBAAAPAAAAAAAAAAAAAAAAAIEEAABkcnMvZG93&#10;bnJldi54bWxQSwUGAAAAAAQABADzAAAAigUAAAAA&#10;">
                <v:textbox style="mso-fit-shape-to-text:t">
                  <w:txbxContent>
                    <w:p w14:paraId="71E4DF9A" w14:textId="77777777" w:rsidR="007E63B6" w:rsidRDefault="007E63B6" w:rsidP="0016594F">
                      <w:r w:rsidRPr="003B0918">
                        <w:t>String; System. Uri;</w:t>
                      </w:r>
                    </w:p>
                  </w:txbxContent>
                </v:textbox>
                <w10:anchorlock/>
              </v:shape>
            </w:pict>
          </mc:Fallback>
        </mc:AlternateContent>
      </w:r>
    </w:p>
    <w:p w14:paraId="68606B26" w14:textId="77777777" w:rsidR="00753A82" w:rsidRDefault="00753A82" w:rsidP="0016594F"/>
    <w:p w14:paraId="2AB83C49" w14:textId="77777777" w:rsidR="00753A82" w:rsidRDefault="00753A82" w:rsidP="0016594F"/>
    <w:p w14:paraId="0200A4A7" w14:textId="77777777" w:rsidR="00753A82" w:rsidRDefault="00753A82" w:rsidP="0016594F"/>
    <w:p w14:paraId="41F983FA" w14:textId="77777777" w:rsidR="00753A82" w:rsidRDefault="00753A82" w:rsidP="00753A82">
      <w:pPr>
        <w:pStyle w:val="Caption"/>
        <w:ind w:firstLine="720"/>
        <w:rPr>
          <w:i w:val="0"/>
          <w:iCs w:val="0"/>
        </w:rPr>
      </w:pPr>
      <w:bookmarkStart w:id="123" w:name="_Toc30357878"/>
      <w:r>
        <w:t xml:space="preserve">Figure </w:t>
      </w:r>
      <w:r>
        <w:fldChar w:fldCharType="begin"/>
      </w:r>
      <w:r>
        <w:instrText xml:space="preserve"> SEQ Figure \* ARABIC </w:instrText>
      </w:r>
      <w:r>
        <w:fldChar w:fldCharType="separate"/>
      </w:r>
      <w:r>
        <w:rPr>
          <w:noProof/>
        </w:rPr>
        <w:t>28</w:t>
      </w:r>
      <w:r>
        <w:rPr>
          <w:noProof/>
        </w:rPr>
        <w:fldChar w:fldCharType="end"/>
      </w:r>
      <w:r>
        <w:rPr>
          <w:noProof/>
        </w:rPr>
        <w:t xml:space="preserve"> -- </w:t>
      </w:r>
      <w:r>
        <w:rPr>
          <w:i w:val="0"/>
          <w:iCs w:val="0"/>
        </w:rPr>
        <w:t>-- Contents of Whitelist.txt</w:t>
      </w:r>
      <w:bookmarkEnd w:id="123"/>
    </w:p>
    <w:p w14:paraId="4B5833FE" w14:textId="1C48D2AF" w:rsidR="00753A82" w:rsidRDefault="00753A82" w:rsidP="00753A82">
      <w:pPr>
        <w:ind w:firstLine="720"/>
      </w:pPr>
    </w:p>
    <w:p w14:paraId="6C5F74FA" w14:textId="78ED86C5"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These types will be deemed vault-safe without analysis if and only if all their generic type arguments are vault-safe.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24" w:name="_Toc30357837"/>
      <w:r>
        <w:rPr>
          <w:noProof/>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6816BE21" w:rsidR="007E63B6" w:rsidRPr="00771BAE" w:rsidRDefault="007E63B6" w:rsidP="00D4129E">
                            <w:pPr>
                              <w:pStyle w:val="Caption"/>
                              <w:rPr>
                                <w:noProof/>
                                <w:sz w:val="26"/>
                                <w:szCs w:val="26"/>
                              </w:rPr>
                            </w:pPr>
                            <w:bookmarkStart w:id="125" w:name="_Toc30357879"/>
                            <w:r>
                              <w:t xml:space="preserve">Figure </w:t>
                            </w:r>
                            <w:r>
                              <w:fldChar w:fldCharType="begin"/>
                            </w:r>
                            <w:r>
                              <w:instrText xml:space="preserve"> SEQ Figure \* ARABIC </w:instrText>
                            </w:r>
                            <w:r>
                              <w:fldChar w:fldCharType="separate"/>
                            </w:r>
                            <w:r>
                              <w:rPr>
                                <w:noProof/>
                              </w:rPr>
                              <w:t>29</w:t>
                            </w:r>
                            <w:r>
                              <w:rPr>
                                <w:noProof/>
                              </w:rPr>
                              <w:fldChar w:fldCharType="end"/>
                            </w:r>
                            <w:r>
                              <w:rPr>
                                <w:i w:val="0"/>
                                <w:iCs w:val="0"/>
                              </w:rPr>
                              <w:t xml:space="preserve">-- Contents of </w:t>
                            </w:r>
                            <w:r w:rsidRPr="00626E22">
                              <w:rPr>
                                <w:i w:val="0"/>
                                <w:iCs w:val="0"/>
                              </w:rPr>
                              <w:t>condit_generic_whitelist.txt</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6"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" stroked="f">
                <v:textbox style="mso-fit-shape-to-text:t" inset="0,0,0,0">
                  <w:txbxContent>
                    <w:p w14:paraId="0721E378" w14:textId="6816BE21" w:rsidR="007E63B6" w:rsidRPr="00771BAE" w:rsidRDefault="007E63B6" w:rsidP="00D4129E">
                      <w:pPr>
                        <w:pStyle w:val="Caption"/>
                        <w:rPr>
                          <w:noProof/>
                          <w:sz w:val="26"/>
                          <w:szCs w:val="26"/>
                        </w:rPr>
                      </w:pPr>
                      <w:bookmarkStart w:id="126" w:name="_Toc30357879"/>
                      <w:r>
                        <w:t xml:space="preserve">Figure </w:t>
                      </w:r>
                      <w:r>
                        <w:fldChar w:fldCharType="begin"/>
                      </w:r>
                      <w:r>
                        <w:instrText xml:space="preserve"> SEQ Figure \* ARABIC </w:instrText>
                      </w:r>
                      <w:r>
                        <w:fldChar w:fldCharType="separate"/>
                      </w:r>
                      <w:r>
                        <w:rPr>
                          <w:noProof/>
                        </w:rPr>
                        <w:t>29</w:t>
                      </w:r>
                      <w:r>
                        <w:rPr>
                          <w:noProof/>
                        </w:rPr>
                        <w:fldChar w:fldCharType="end"/>
                      </w:r>
                      <w:r>
                        <w:rPr>
                          <w:i w:val="0"/>
                          <w:iCs w:val="0"/>
                        </w:rPr>
                        <w:t xml:space="preserve">-- Contents of </w:t>
                      </w:r>
                      <w:r w:rsidRPr="00626E22">
                        <w:rPr>
                          <w:i w:val="0"/>
                          <w:iCs w:val="0"/>
                        </w:rPr>
                        <w:t>condit_generic_whitelist.txt</w:t>
                      </w:r>
                      <w:bookmarkEnd w:id="126"/>
                    </w:p>
                  </w:txbxContent>
                </v:textbox>
                <w10:wrap type="square"/>
              </v:shape>
            </w:pict>
          </mc:Fallback>
        </mc:AlternateContent>
      </w:r>
      <w:r w:rsidR="00504461">
        <w:rPr>
          <w:noProof/>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7E63B6" w:rsidRPr="004C5045" w:rsidRDefault="007E63B6"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7"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">
                <v:textbox>
                  <w:txbxContent>
                    <w:p w14:paraId="59A9361E" w14:textId="33EFFED4"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7E63B6" w:rsidRPr="004C5045" w:rsidRDefault="007E63B6"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7E63B6" w:rsidRPr="004C5045" w:rsidRDefault="007E63B6"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24"/>
    </w:p>
    <w:p w14:paraId="3B3EA250" w14:textId="6CE5A343" w:rsidR="0091199B" w:rsidRDefault="0091199B" w:rsidP="0091199B"/>
    <w:p w14:paraId="1DB77B50" w14:textId="5BCE8676" w:rsidR="00D1390E"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59"/>
      </w:r>
      <w:r w:rsidR="00C62097">
        <w:t xml:space="preserve">  </w:t>
      </w:r>
      <w:r w:rsidR="00427A3C">
        <w:t xml:space="preserve">Pre-declaration of the variable will </w:t>
      </w:r>
      <w:r w:rsidR="00207F5E">
        <w:t>cause compilation failure.</w:t>
      </w:r>
    </w:p>
    <w:p w14:paraId="1D0936EF" w14:textId="77777777" w:rsidR="00EA5277" w:rsidRDefault="00EA5277" w:rsidP="00A71489">
      <w:pPr>
        <w:ind w:firstLine="720"/>
      </w:pPr>
    </w:p>
    <w:p w14:paraId="6E8209A5" w14:textId="0B1AA79C" w:rsidR="0019111E" w:rsidRDefault="00D1390E" w:rsidP="00D1390E">
      <w:pPr>
        <w:pStyle w:val="Heading2"/>
        <w:numPr>
          <w:ilvl w:val="0"/>
          <w:numId w:val="30"/>
        </w:numPr>
        <w:rPr>
          <w:i w:val="0"/>
          <w:iCs/>
        </w:rPr>
      </w:pPr>
      <w:bookmarkStart w:id="127" w:name="_Toc30357838"/>
      <w:r w:rsidRPr="00D1390E">
        <w:lastRenderedPageBreak/>
        <w:t>VaultSafeTypeParamAttribute</w:t>
      </w:r>
      <w:bookmarkEnd w:id="127"/>
    </w:p>
    <w:p w14:paraId="189CB88F" w14:textId="4F60F1DB" w:rsidR="00D1390E" w:rsidRDefault="00D1390E" w:rsidP="00D1390E"/>
    <w:p w14:paraId="552B4955" w14:textId="31D750DE" w:rsidR="00D1390E"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methods and generic delegates. </w:t>
      </w:r>
    </w:p>
    <w:p w14:paraId="62BAF3A6" w14:textId="0FDE2760" w:rsidR="00843223" w:rsidRDefault="00843223" w:rsidP="00843223">
      <w:pPr>
        <w:pStyle w:val="Heading2"/>
        <w:numPr>
          <w:ilvl w:val="0"/>
          <w:numId w:val="30"/>
        </w:numPr>
      </w:pPr>
      <w:bookmarkStart w:id="128" w:name="_Toc30357839"/>
      <w:r w:rsidRPr="00843223">
        <w:t>NoNonVsCaptureAttribute</w:t>
      </w:r>
      <w:bookmarkEnd w:id="128"/>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60"/>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29" w:name="_NotVsProtectableAttribute"/>
      <w:bookmarkStart w:id="130" w:name="_Toc30357840"/>
      <w:bookmarkEnd w:id="129"/>
      <w:r w:rsidRPr="00F1117F">
        <w:t>NotVsProtectableAttribute</w:t>
      </w:r>
      <w:bookmarkEnd w:id="130"/>
    </w:p>
    <w:p w14:paraId="3FCC7112" w14:textId="211AA19F" w:rsidR="006A0BED" w:rsidRDefault="006A0BED" w:rsidP="006A0BED"/>
    <w:p w14:paraId="15B721B0" w14:textId="7C744C9B"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131" w:name="_Hlk30347853"/>
      <w:bookmarkStart w:id="132" w:name="_NoDirectInvokeAttribute"/>
      <w:bookmarkStart w:id="133" w:name="_Toc30357841"/>
      <w:bookmarkEnd w:id="132"/>
      <w:r w:rsidRPr="00FF29F5">
        <w:t>NoDirectInvokeAttribute</w:t>
      </w:r>
      <w:bookmarkEnd w:id="133"/>
    </w:p>
    <w:bookmarkEnd w:id="131"/>
    <w:p w14:paraId="35606BF3" w14:textId="77777777" w:rsidR="00177291" w:rsidRDefault="00177291" w:rsidP="00177291">
      <w:pPr>
        <w:ind w:firstLine="360"/>
      </w:pPr>
    </w:p>
    <w:p w14:paraId="33440396" w14:textId="6AA291E8" w:rsidR="00587514" w:rsidRDefault="009D395D" w:rsidP="00177291">
      <w:pPr>
        <w:ind w:firstLine="360"/>
      </w:pPr>
      <w:r>
        <w:t xml:space="preserve"> When this attribute annotates a method, the method may not be called directly. Its original intended use-case was for </w:t>
      </w:r>
      <w:r w:rsidR="00177291">
        <w:t>the</w:t>
      </w:r>
      <w:r>
        <w:t>.  Such objects are</w:t>
      </w:r>
      <w:r w:rsidR="00FB5AD3">
        <w:t xml:space="preserve"> </w:t>
      </w:r>
      <w:r>
        <w:t xml:space="preserve">annotated with the </w:t>
      </w:r>
      <w:r w:rsidR="00FB5AD3">
        <w:t xml:space="preserve">UsingMandatoryAttribute </w:t>
      </w:r>
      <w:r>
        <w:t xml:space="preserve">meaning that they must be guarded by a using construct.  The problem arose that if one called Dispose manually, one could then still access the </w:t>
      </w:r>
      <w:r>
        <w:lastRenderedPageBreak/>
        <w:t>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LockedResourceObject’s Dispose() method </w:t>
      </w:r>
      <w:r w:rsidR="002B0B1A">
        <w:t xml:space="preserve">is annotated with this attribute.  Any </w:t>
      </w:r>
      <w:r w:rsidR="00CE4873">
        <w:t>Customized LockedResourceObjects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271A73">
      <w:pPr>
        <w:pStyle w:val="Heading2"/>
        <w:numPr>
          <w:ilvl w:val="0"/>
          <w:numId w:val="30"/>
        </w:numPr>
      </w:pPr>
      <w:bookmarkStart w:id="134" w:name="_Ref30346925"/>
      <w:bookmarkStart w:id="135" w:name="_EarlyReleaseAttribute"/>
      <w:bookmarkStart w:id="136" w:name="_Toc30357842"/>
      <w:bookmarkEnd w:id="135"/>
      <w:r w:rsidRPr="00271A73">
        <w:t>EarlyReleaseAttribute</w:t>
      </w:r>
      <w:bookmarkEnd w:id="134"/>
      <w:bookmarkEnd w:id="136"/>
    </w:p>
    <w:p w14:paraId="2767CCCB" w14:textId="54285718" w:rsidR="00271A73" w:rsidRDefault="00271A73" w:rsidP="00271A73"/>
    <w:p w14:paraId="4C3F3266" w14:textId="058D2F0B" w:rsidR="00142E3A" w:rsidRDefault="001A18E6" w:rsidP="00434F83">
      <w:pPr>
        <w:ind w:firstLine="360"/>
      </w:pPr>
      <w:r>
        <w:t xml:space="preserve">The </w:t>
      </w:r>
      <w:r w:rsidRPr="001A18E6">
        <w:t>LockedVaultMutableResource</w:t>
      </w:r>
      <w:r>
        <w:t>&lt;</w:t>
      </w:r>
      <w:r w:rsidRPr="001A18E6">
        <w:t>TVault,</w:t>
      </w:r>
      <w:r w:rsidR="007A71C4">
        <w:t xml:space="preserve"> </w:t>
      </w:r>
      <w:r w:rsidRPr="001A18E6">
        <w:t>TResource</w:t>
      </w:r>
      <w:r>
        <w:t xml:space="preserve">&gt; </w:t>
      </w:r>
      <w:r w:rsidR="00434F83">
        <w:t xml:space="preserve">has a method permitting direct programmatic release of the protected resource.  This method is called </w:t>
      </w:r>
      <w:r w:rsidR="00F94715" w:rsidRPr="00DF73B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6E765D" w:rsidRPr="00F94715">
        <w:t>ErrorCaseReleaseOrCustomWrapperDispose</w:t>
      </w:r>
      <w:r w:rsidR="006E765D">
        <w:t xml:space="preserve"> to justify the reason for the manual disposal by being annotated with the </w:t>
      </w:r>
      <w:r w:rsidR="005D2B3B" w:rsidRPr="005D2B3B">
        <w:t>EarlyReleaseJustificationAttribute</w:t>
      </w:r>
      <w:r w:rsidR="005D2B3B">
        <w:t>.</w:t>
      </w:r>
      <w:r w:rsidR="00FF3048">
        <w:rPr>
          <w:rStyle w:val="FootnoteReference"/>
        </w:rPr>
        <w:footnoteReference w:id="61"/>
      </w:r>
      <w:r w:rsidR="005D2B3B">
        <w:t xml:space="preserve">  The need for early disposal arises in two circumstances:</w:t>
      </w:r>
      <w:r w:rsidR="00AA6871">
        <w:rPr>
          <w:rStyle w:val="FootnoteReference"/>
        </w:rPr>
        <w:footnoteReference w:id="62"/>
      </w:r>
      <w:r w:rsidR="005D2B3B">
        <w:t xml:space="preserve"> </w:t>
      </w:r>
    </w:p>
    <w:p w14:paraId="02104E73" w14:textId="1A2EFE96" w:rsidR="00142E3A" w:rsidRDefault="005D2B3B" w:rsidP="00DF73BB">
      <w:pPr>
        <w:pStyle w:val="ListParagraph"/>
        <w:numPr>
          <w:ilvl w:val="0"/>
          <w:numId w:val="36"/>
        </w:numPr>
      </w:pPr>
      <w:r>
        <w:t>custom locked resource objects</w:t>
      </w:r>
      <w:r w:rsidR="004F0EA9">
        <w:t xml:space="preserve"> that wrap a </w:t>
      </w:r>
      <w:r w:rsidR="00DF73BB">
        <w:t>L</w:t>
      </w:r>
      <w:r w:rsidR="004F0EA9" w:rsidRPr="001A18E6">
        <w:t>ockedVaultMutableResource</w:t>
      </w:r>
      <w:r w:rsidR="004F0EA9">
        <w:t>&lt;</w:t>
      </w:r>
      <w:r w:rsidR="004F0EA9" w:rsidRPr="001A18E6">
        <w:t>TVault,</w:t>
      </w:r>
      <w:r w:rsidR="004F0EA9">
        <w:t xml:space="preserve"> </w:t>
      </w:r>
      <w:r w:rsidR="004F0EA9" w:rsidRPr="001A18E6">
        <w:t>TResource</w:t>
      </w:r>
      <w:r w:rsidR="004F0EA9">
        <w:t xml:space="preserve">&gt; have a method that </w:t>
      </w:r>
      <w:r w:rsidR="00DF73BB">
        <w:t xml:space="preserve">simply call’s the wrapped object’s </w:t>
      </w:r>
      <w:r w:rsidR="00142E3A">
        <w:rPr>
          <w:i/>
          <w:iCs/>
        </w:rPr>
        <w:t>E</w:t>
      </w:r>
      <w:r w:rsidR="00142E3A" w:rsidRPr="00DF73BB">
        <w:rPr>
          <w:i/>
          <w:iCs/>
        </w:rPr>
        <w:t>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4138BF65"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cleanup the object they dispose before rethrowing the exception</w:t>
      </w:r>
    </w:p>
    <w:p w14:paraId="4246D699" w14:textId="6C1755D2" w:rsidR="00B31D93" w:rsidRDefault="008C48A1" w:rsidP="008C48A1">
      <w:pPr>
        <w:pStyle w:val="Heading2"/>
        <w:numPr>
          <w:ilvl w:val="0"/>
          <w:numId w:val="30"/>
        </w:numPr>
        <w:rPr>
          <w:i w:val="0"/>
          <w:iCs/>
        </w:rPr>
      </w:pPr>
      <w:bookmarkStart w:id="137" w:name="_Ref30346990"/>
      <w:bookmarkStart w:id="138" w:name="_EarlyReleaseJustificationAttribute"/>
      <w:bookmarkStart w:id="139" w:name="_Toc30357843"/>
      <w:bookmarkEnd w:id="138"/>
      <w:r w:rsidRPr="005D2B3B">
        <w:t>EarlyReleaseJustificationAttribute</w:t>
      </w:r>
      <w:bookmarkEnd w:id="137"/>
      <w:bookmarkEnd w:id="139"/>
    </w:p>
    <w:p w14:paraId="07EC1944" w14:textId="77777777" w:rsidR="007A4A36" w:rsidRDefault="007A4A36" w:rsidP="009740C9">
      <w:pPr>
        <w:ind w:firstLine="360"/>
      </w:pPr>
    </w:p>
    <w:p w14:paraId="0421DA60" w14:textId="67DE2F03" w:rsidR="008C48A1" w:rsidRPr="00CE02E6"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63"/>
      </w:r>
    </w:p>
    <w:p w14:paraId="2AA21B45" w14:textId="51ABFD2F" w:rsidR="00271A73" w:rsidRPr="001A18E6" w:rsidRDefault="00434F83" w:rsidP="00434F83">
      <w:pPr>
        <w:ind w:firstLine="360"/>
      </w:pPr>
      <w:r>
        <w:t xml:space="preserve"> </w:t>
      </w:r>
    </w:p>
    <w:p w14:paraId="68C4EFB7" w14:textId="77777777" w:rsidR="00587514" w:rsidRDefault="00587514">
      <w:r>
        <w:br w:type="page"/>
      </w:r>
    </w:p>
    <w:p w14:paraId="09DB4FB9" w14:textId="5D8D4F1E" w:rsidR="0064555F" w:rsidRDefault="0064555F" w:rsidP="0064555F">
      <w:pPr>
        <w:pStyle w:val="Heading1"/>
        <w:numPr>
          <w:ilvl w:val="0"/>
          <w:numId w:val="14"/>
        </w:numPr>
      </w:pPr>
      <w:bookmarkStart w:id="140" w:name="_Toc30357844"/>
      <w:r>
        <w:lastRenderedPageBreak/>
        <w:t>Known Flaws and Limitations</w:t>
      </w:r>
      <w:bookmarkEnd w:id="140"/>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141" w:name="_Table_of_Known"/>
      <w:bookmarkStart w:id="142" w:name="_Toc30357845"/>
      <w:bookmarkEnd w:id="141"/>
      <w:r>
        <w:t>Table of Known Issues</w:t>
      </w:r>
      <w:bookmarkEnd w:id="142"/>
    </w:p>
    <w:p w14:paraId="1BA16150" w14:textId="191F042B" w:rsidR="008726E7" w:rsidRDefault="008726E7" w:rsidP="008726E7"/>
    <w:p w14:paraId="7BB138E5" w14:textId="7402D08B" w:rsidR="008726E7" w:rsidRDefault="008726E7" w:rsidP="008726E7">
      <w:pPr>
        <w:pStyle w:val="Caption"/>
        <w:keepNext/>
      </w:pPr>
      <w:r>
        <w:t xml:space="preserve">Table </w:t>
      </w:r>
      <w:r w:rsidR="00FF29F5">
        <w:fldChar w:fldCharType="begin"/>
      </w:r>
      <w:r w:rsidR="00FF29F5">
        <w:instrText xml:space="preserve"> SEQ Table \* ARABIC </w:instrText>
      </w:r>
      <w:r w:rsidR="00FF29F5">
        <w:fldChar w:fldCharType="separate"/>
      </w:r>
      <w:r>
        <w:rPr>
          <w:noProof/>
        </w:rPr>
        <w:t>1</w:t>
      </w:r>
      <w:r w:rsidR="00FF29F5">
        <w:rPr>
          <w:noProof/>
        </w:rPr>
        <w:fldChar w:fldCharType="end"/>
      </w:r>
    </w:p>
    <w:tbl>
      <w:tblPr>
        <w:tblW w:w="10604" w:type="dxa"/>
        <w:tblCellMar>
          <w:left w:w="0" w:type="dxa"/>
          <w:right w:w="0" w:type="dxa"/>
        </w:tblCellMar>
        <w:tblLook w:val="04A0" w:firstRow="1" w:lastRow="0" w:firstColumn="1" w:lastColumn="0" w:noHBand="0" w:noVBand="1"/>
      </w:tblPr>
      <w:tblGrid>
        <w:gridCol w:w="1806"/>
        <w:gridCol w:w="1387"/>
        <w:gridCol w:w="3202"/>
        <w:gridCol w:w="2711"/>
        <w:gridCol w:w="749"/>
        <w:gridCol w:w="749"/>
      </w:tblGrid>
      <w:tr w:rsidR="00F01F01" w:rsidRPr="008726E7" w14:paraId="332A1A21" w14:textId="5DB8C198" w:rsidTr="0055038D">
        <w:trPr>
          <w:divId w:val="2080899173"/>
          <w:trHeight w:val="204"/>
        </w:trPr>
        <w:tc>
          <w:tcPr>
            <w:tcW w:w="10604"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F01F01">
        <w:trPr>
          <w:divId w:val="2080899173"/>
          <w:trHeight w:val="204"/>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A9660B">
        <w:trPr>
          <w:divId w:val="2080899173"/>
          <w:trHeight w:val="1836"/>
        </w:trPr>
        <w:tc>
          <w:tcPr>
            <w:tcW w:w="180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387"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3202"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Even though LockedResource objects are protected by using, it remains possible to call dispose manually.  If accessed after manual dispose, access to resource will be potential race condition.</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8726E7" w:rsidRDefault="00A9660B"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Direct call of Dispose has been forbidden.</w:t>
            </w:r>
            <w:r w:rsidR="004326B2">
              <w:rPr>
                <w:rStyle w:val="FootnoteReference"/>
                <w:rFonts w:ascii="Calibri" w:eastAsia="Times New Roman" w:hAnsi="Calibri" w:cs="Calibri"/>
                <w:color w:val="000000"/>
                <w:sz w:val="22"/>
                <w:szCs w:val="22"/>
              </w:rPr>
              <w:footnoteReference w:id="64"/>
            </w:r>
          </w:p>
        </w:tc>
        <w:tc>
          <w:tcPr>
            <w:tcW w:w="74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c>
          <w:tcPr>
            <w:tcW w:w="749" w:type="dxa"/>
            <w:tcBorders>
              <w:top w:val="nil"/>
              <w:left w:val="dashed" w:sz="4" w:space="0" w:color="auto"/>
              <w:bottom w:val="nil"/>
              <w:right w:val="single" w:sz="8" w:space="0" w:color="auto"/>
            </w:tcBorders>
            <w:shd w:val="clear" w:color="000000" w:fill="D6DCE4"/>
            <w:vAlign w:val="center"/>
          </w:tcPr>
          <w:p w14:paraId="2ECF0D86" w14:textId="6E3E3B09" w:rsidR="0057154C" w:rsidRPr="008726E7" w:rsidRDefault="00F01F01" w:rsidP="00F01F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090FD22F" w14:textId="58468906" w:rsidTr="00A9660B">
        <w:trPr>
          <w:divId w:val="2080899173"/>
          <w:trHeight w:val="2448"/>
        </w:trPr>
        <w:tc>
          <w:tcPr>
            <w:tcW w:w="180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387"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3202"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159843E4"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In the LockedVaultMutableResource delegates</w:t>
            </w:r>
            <w:r>
              <w:rPr>
                <w:rStyle w:val="FootnoteReference"/>
                <w:rFonts w:ascii="Calibri" w:eastAsia="Times New Roman" w:hAnsi="Calibri" w:cs="Calibri"/>
                <w:color w:val="000000"/>
                <w:sz w:val="22"/>
                <w:szCs w:val="22"/>
              </w:rPr>
              <w:footnoteReference w:id="65"/>
            </w:r>
            <w:r w:rsidRPr="008726E7">
              <w:rPr>
                <w:rFonts w:ascii="Calibri" w:eastAsia="Times New Roman" w:hAnsi="Calibri" w:cs="Calibri"/>
                <w:color w:val="000000"/>
                <w:sz w:val="22"/>
                <w:szCs w:val="22"/>
              </w:rPr>
              <w:t xml:space="preserve">, it is prohibited (rightly) to pass the protected resource to a static method because of limitations inherent to semantic analysis of code.  It is, however, permitted (rightly) to call the protected resource object's non-static methods so long as all parameters and return values are </w:t>
            </w:r>
            <w:r>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xml:space="preserve">.  </w:t>
            </w:r>
            <w:r w:rsidRPr="004326B2">
              <w:rPr>
                <w:rFonts w:ascii="Calibri" w:eastAsia="Times New Roman" w:hAnsi="Calibri" w:cs="Calibri"/>
                <w:strike/>
                <w:color w:val="000000"/>
                <w:sz w:val="22"/>
                <w:szCs w:val="22"/>
              </w:rPr>
              <w:t>Analysis currently does not detect extension method invocations as being static and thus it may be possible to blend or leak mutable state.</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8726E7" w:rsidRDefault="00FF310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Analysis now prohibits passing </w:t>
            </w:r>
            <w:r w:rsidR="00F821DB">
              <w:rPr>
                <w:rFonts w:ascii="Calibri" w:eastAsia="Times New Roman" w:hAnsi="Calibri" w:cs="Calibri"/>
                <w:color w:val="000000"/>
                <w:sz w:val="22"/>
                <w:szCs w:val="22"/>
              </w:rPr>
              <w:t>non-vault-safe objects to extension methods regardless of whether passed via static or extension method syntax.</w:t>
            </w:r>
            <w:r w:rsidR="00452FE1">
              <w:rPr>
                <w:rStyle w:val="FootnoteReference"/>
                <w:rFonts w:ascii="Calibri" w:eastAsia="Times New Roman" w:hAnsi="Calibri" w:cs="Calibri"/>
                <w:color w:val="000000"/>
                <w:sz w:val="22"/>
                <w:szCs w:val="22"/>
              </w:rPr>
              <w:footnoteReference w:id="66"/>
            </w:r>
            <w:r w:rsidR="0057154C" w:rsidRPr="008726E7">
              <w:rPr>
                <w:rFonts w:ascii="Calibri" w:eastAsia="Times New Roman" w:hAnsi="Calibri" w:cs="Calibri"/>
                <w:color w:val="000000"/>
                <w:sz w:val="22"/>
                <w:szCs w:val="22"/>
              </w:rPr>
              <w:t xml:space="preserve"> </w:t>
            </w:r>
          </w:p>
        </w:tc>
        <w:tc>
          <w:tcPr>
            <w:tcW w:w="749"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c>
          <w:tcPr>
            <w:tcW w:w="749" w:type="dxa"/>
            <w:tcBorders>
              <w:top w:val="nil"/>
              <w:left w:val="dashed" w:sz="4" w:space="0" w:color="auto"/>
              <w:bottom w:val="nil"/>
              <w:right w:val="single" w:sz="8" w:space="0" w:color="auto"/>
            </w:tcBorders>
            <w:shd w:val="clear" w:color="000000" w:fill="B4C6E7"/>
            <w:vAlign w:val="center"/>
          </w:tcPr>
          <w:p w14:paraId="25037FA0" w14:textId="15FECEDC" w:rsidR="0057154C" w:rsidRPr="008726E7" w:rsidRDefault="004326B2"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2760F16E" w14:textId="1243EBCE" w:rsidTr="00A9660B">
        <w:trPr>
          <w:divId w:val="2080899173"/>
          <w:trHeight w:val="1846"/>
        </w:trPr>
        <w:tc>
          <w:tcPr>
            <w:tcW w:w="180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387"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3202"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1422305D"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For types that are not Vault-Safe, the analyzer cannot detect if the types non-static methods leak resources.</w:t>
            </w:r>
          </w:p>
        </w:tc>
        <w:tc>
          <w:tcPr>
            <w:tcW w:w="271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749"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c>
          <w:tcPr>
            <w:tcW w:w="749" w:type="dxa"/>
            <w:tcBorders>
              <w:top w:val="nil"/>
              <w:left w:val="dashed" w:sz="4" w:space="0" w:color="auto"/>
              <w:bottom w:val="single" w:sz="8" w:space="0" w:color="auto"/>
              <w:right w:val="single" w:sz="8" w:space="0" w:color="auto"/>
            </w:tcBorders>
            <w:shd w:val="clear" w:color="000000" w:fill="D6DCE4"/>
            <w:vAlign w:val="center"/>
          </w:tcPr>
          <w:p w14:paraId="52B9E6AC" w14:textId="0BFBA911" w:rsidR="0057154C" w:rsidRPr="008726E7" w:rsidRDefault="0019392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r>
    </w:tbl>
    <w:p w14:paraId="55EFB1BF" w14:textId="77777777" w:rsidR="008726E7" w:rsidRPr="008726E7" w:rsidRDefault="008726E7" w:rsidP="008726E7"/>
    <w:p w14:paraId="2752AB4B" w14:textId="2982289A" w:rsidR="0064555F" w:rsidRDefault="0064555F" w:rsidP="0064555F"/>
    <w:p w14:paraId="54FC2DC0" w14:textId="77777777" w:rsidR="0019392D" w:rsidRDefault="0019392D" w:rsidP="0019392D">
      <w:pPr>
        <w:pStyle w:val="Heading2"/>
        <w:numPr>
          <w:ilvl w:val="0"/>
          <w:numId w:val="38"/>
        </w:numPr>
      </w:pPr>
      <w:bookmarkStart w:id="143" w:name="_Toc30357846"/>
      <w:r>
        <w:t>Example Code Showing Problems</w:t>
      </w:r>
      <w:bookmarkEnd w:id="143"/>
    </w:p>
    <w:p w14:paraId="6973F72A" w14:textId="77777777" w:rsidR="0019392D" w:rsidRDefault="0019392D" w:rsidP="0019392D">
      <w:pPr>
        <w:ind w:left="360"/>
      </w:pPr>
    </w:p>
    <w:bookmarkStart w:id="144" w:name="_MON_1640247031"/>
    <w:bookmarkEnd w:id="144"/>
    <w:p w14:paraId="20DDECFD" w14:textId="10F14737" w:rsidR="0019392D" w:rsidRDefault="009B3BAD" w:rsidP="0019392D">
      <w:pPr>
        <w:keepNext/>
        <w:ind w:left="360"/>
      </w:pPr>
      <w:r>
        <w:object w:dxaOrig="9360" w:dyaOrig="4004" w14:anchorId="42F6B5E3">
          <v:shape id="_x0000_i1572" type="#_x0000_t75" style="width:468pt;height:200.2pt" o:ole="">
            <v:imagedata r:id="rId52" o:title=""/>
          </v:shape>
          <o:OLEObject Type="Embed" ProgID="Word.Document.12" ShapeID="_x0000_i1572" DrawAspect="Content" ObjectID="_1640970931" r:id="rId53">
            <o:FieldCodes>\s</o:FieldCodes>
          </o:OLEObject>
        </w:object>
      </w:r>
    </w:p>
    <w:p w14:paraId="7CD95A82" w14:textId="19D42C25" w:rsidR="0019392D" w:rsidRDefault="0019392D" w:rsidP="0019392D">
      <w:pPr>
        <w:pStyle w:val="Caption"/>
        <w:rPr>
          <w:i w:val="0"/>
          <w:iCs w:val="0"/>
        </w:rPr>
      </w:pPr>
      <w:bookmarkStart w:id="145" w:name="_Toc30357880"/>
      <w:r>
        <w:t xml:space="preserve">Figure </w:t>
      </w:r>
      <w:r>
        <w:fldChar w:fldCharType="begin"/>
      </w:r>
      <w:r>
        <w:instrText xml:space="preserve"> SEQ Figure \* ARABIC </w:instrText>
      </w:r>
      <w:r>
        <w:fldChar w:fldCharType="separate"/>
      </w:r>
      <w:r>
        <w:rPr>
          <w:noProof/>
        </w:rPr>
        <w:t>30</w:t>
      </w:r>
      <w:r>
        <w:rPr>
          <w:noProof/>
        </w:rPr>
        <w:fldChar w:fldCharType="end"/>
      </w:r>
      <w:r>
        <w:t xml:space="preserve"> </w:t>
      </w:r>
      <w:r>
        <w:rPr>
          <w:i w:val="0"/>
          <w:iCs w:val="0"/>
        </w:rPr>
        <w:t>– Double Dispose (Known Flaw #1</w:t>
      </w:r>
      <w:r w:rsidR="00E178AC">
        <w:rPr>
          <w:i w:val="0"/>
          <w:iCs w:val="0"/>
        </w:rPr>
        <w:t xml:space="preserve"> -- FIXED</w:t>
      </w:r>
      <w:r>
        <w:rPr>
          <w:i w:val="0"/>
          <w:iCs w:val="0"/>
        </w:rPr>
        <w:t>)</w:t>
      </w:r>
      <w:bookmarkEnd w:id="145"/>
    </w:p>
    <w:p w14:paraId="39721AB3" w14:textId="77777777" w:rsidR="0019392D" w:rsidRDefault="0019392D" w:rsidP="0019392D">
      <w:pPr>
        <w:rPr>
          <w:color w:val="44546A" w:themeColor="text2"/>
          <w:sz w:val="18"/>
          <w:szCs w:val="18"/>
        </w:rPr>
      </w:pPr>
      <w:r>
        <w:rPr>
          <w:i/>
          <w:iCs/>
        </w:rPr>
        <w:br w:type="page"/>
      </w:r>
    </w:p>
    <w:bookmarkStart w:id="146" w:name="_MON_1640247872"/>
    <w:bookmarkEnd w:id="146"/>
    <w:p w14:paraId="69770709" w14:textId="7EF6B519" w:rsidR="0019392D" w:rsidRDefault="004D2289" w:rsidP="0019392D">
      <w:pPr>
        <w:pStyle w:val="Caption"/>
      </w:pPr>
      <w:r>
        <w:object w:dxaOrig="9360" w:dyaOrig="7494" w14:anchorId="0DACB0B1">
          <v:shape id="_x0000_i1567" type="#_x0000_t75" style="width:468pt;height:374.7pt" o:ole="">
            <v:imagedata r:id="rId54" o:title=""/>
          </v:shape>
          <o:OLEObject Type="Embed" ProgID="Word.Document.12" ShapeID="_x0000_i1567" DrawAspect="Content" ObjectID="_1640970932" r:id="rId55">
            <o:FieldCodes>\s</o:FieldCodes>
          </o:OLEObject>
        </w:object>
      </w:r>
    </w:p>
    <w:p w14:paraId="1655E573" w14:textId="51083CEA" w:rsidR="0019392D" w:rsidRPr="00CA402A" w:rsidRDefault="0019392D" w:rsidP="0019392D">
      <w:pPr>
        <w:pStyle w:val="Caption"/>
        <w:rPr>
          <w:i w:val="0"/>
          <w:iCs w:val="0"/>
        </w:rPr>
      </w:pPr>
      <w:bookmarkStart w:id="147" w:name="_Toc30357881"/>
      <w:r>
        <w:t xml:space="preserve">Figure </w:t>
      </w:r>
      <w:r>
        <w:fldChar w:fldCharType="begin"/>
      </w:r>
      <w:r>
        <w:instrText xml:space="preserve"> SEQ Figure \* ARABIC </w:instrText>
      </w:r>
      <w:r>
        <w:fldChar w:fldCharType="separate"/>
      </w:r>
      <w:r>
        <w:rPr>
          <w:noProof/>
        </w:rPr>
        <w:t>31</w:t>
      </w:r>
      <w:r>
        <w:rPr>
          <w:noProof/>
        </w:rPr>
        <w:fldChar w:fldCharType="end"/>
      </w:r>
      <w:r>
        <w:t xml:space="preserve"> – </w:t>
      </w:r>
      <w:r>
        <w:rPr>
          <w:i w:val="0"/>
          <w:iCs w:val="0"/>
        </w:rPr>
        <w:t>Bad Extension Method (Known Flaw #2 -- FIXED)</w:t>
      </w:r>
      <w:bookmarkEnd w:id="147"/>
      <w:r>
        <w:rPr>
          <w:i w:val="0"/>
          <w:iCs w:val="0"/>
        </w:rPr>
        <w:t xml:space="preserve"> </w:t>
      </w:r>
    </w:p>
    <w:p w14:paraId="785025F2" w14:textId="77777777" w:rsidR="0019392D" w:rsidRDefault="0019392D" w:rsidP="0019392D">
      <w:r>
        <w:br w:type="page"/>
      </w:r>
    </w:p>
    <w:bookmarkStart w:id="148" w:name="_MON_1640249452"/>
    <w:bookmarkEnd w:id="148"/>
    <w:p w14:paraId="35CCA575" w14:textId="77777777" w:rsidR="0019392D" w:rsidRDefault="0019392D" w:rsidP="0019392D">
      <w:pPr>
        <w:keepNext/>
      </w:pPr>
      <w:r>
        <w:object w:dxaOrig="9360" w:dyaOrig="10304" w14:anchorId="35032701">
          <v:shape id="_x0000_i1515" type="#_x0000_t75" style="width:468pt;height:515.2pt" o:ole="">
            <v:imagedata r:id="rId56" o:title=""/>
          </v:shape>
          <o:OLEObject Type="Embed" ProgID="Word.Document.12" ShapeID="_x0000_i1515" DrawAspect="Content" ObjectID="_1640970933" r:id="rId57">
            <o:FieldCodes>\s</o:FieldCodes>
          </o:OLEObject>
        </w:object>
      </w:r>
    </w:p>
    <w:p w14:paraId="06F44CC1" w14:textId="3038DE26" w:rsidR="0019392D" w:rsidRDefault="0019392D" w:rsidP="0019392D">
      <w:pPr>
        <w:pStyle w:val="Caption"/>
        <w:rPr>
          <w:i w:val="0"/>
          <w:iCs w:val="0"/>
        </w:rPr>
      </w:pPr>
      <w:bookmarkStart w:id="149" w:name="_Toc30357882"/>
      <w:r>
        <w:t xml:space="preserve">Figure </w:t>
      </w:r>
      <w:r>
        <w:fldChar w:fldCharType="begin"/>
      </w:r>
      <w:r>
        <w:instrText xml:space="preserve"> SEQ Figure \* ARABIC </w:instrText>
      </w:r>
      <w:r>
        <w:fldChar w:fldCharType="separate"/>
      </w:r>
      <w:r>
        <w:rPr>
          <w:noProof/>
        </w:rPr>
        <w:t>32</w:t>
      </w:r>
      <w:r>
        <w:rPr>
          <w:noProof/>
        </w:rPr>
        <w:fldChar w:fldCharType="end"/>
      </w:r>
      <w:r>
        <w:t xml:space="preserve"> – </w:t>
      </w:r>
      <w:r>
        <w:rPr>
          <w:i w:val="0"/>
          <w:iCs w:val="0"/>
        </w:rPr>
        <w:t>Bad Type Inherently Leaks (Known Flaw #3)</w:t>
      </w:r>
      <w:bookmarkEnd w:id="149"/>
    </w:p>
    <w:p w14:paraId="65313405" w14:textId="77777777" w:rsidR="0019392D" w:rsidRDefault="0019392D" w:rsidP="0019392D">
      <w:pPr>
        <w:keepNext/>
        <w:rPr>
          <w:color w:val="44546A" w:themeColor="text2"/>
          <w:sz w:val="18"/>
          <w:szCs w:val="18"/>
        </w:rPr>
      </w:pPr>
      <w:r>
        <w:rPr>
          <w:i/>
          <w:iCs/>
        </w:rPr>
        <w:br w:type="page"/>
      </w:r>
    </w:p>
    <w:p w14:paraId="5B6FE7C7" w14:textId="54FBDF40" w:rsidR="00750E3E" w:rsidRDefault="00750E3E" w:rsidP="00750E3E">
      <w:pPr>
        <w:pStyle w:val="Heading1"/>
        <w:numPr>
          <w:ilvl w:val="0"/>
          <w:numId w:val="14"/>
        </w:numPr>
      </w:pPr>
      <w:bookmarkStart w:id="150" w:name="_Toc30357847"/>
      <w:r>
        <w:lastRenderedPageBreak/>
        <w:t>Licensing</w:t>
      </w:r>
      <w:bookmarkEnd w:id="150"/>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151" w:name="_Toc30357848"/>
      <w:r>
        <w:t>Software License</w:t>
      </w:r>
      <w:bookmarkEnd w:id="151"/>
    </w:p>
    <w:p w14:paraId="308F1FA5" w14:textId="77777777" w:rsidR="00EF1D7E" w:rsidRDefault="00EF1D7E" w:rsidP="00EF1D7E">
      <w:pPr>
        <w:ind w:left="720"/>
      </w:pPr>
    </w:p>
    <w:p w14:paraId="3B3792ED" w14:textId="760D27BD" w:rsidR="00750E3E" w:rsidRDefault="00EF1D7E" w:rsidP="00EF1D7E">
      <w:pPr>
        <w:ind w:firstLine="720"/>
      </w:pPr>
      <w:r>
        <w:t>The DotNetVault software library and 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5D560469" w:rsidR="00E37894" w:rsidRDefault="00E37894">
      <w:r>
        <w:br w:type="page"/>
      </w:r>
    </w:p>
    <w:p w14:paraId="14068CC3" w14:textId="2FCD12FD" w:rsidR="00760C36" w:rsidRDefault="00A764E0" w:rsidP="005C2C68">
      <w:pPr>
        <w:pStyle w:val="Heading2"/>
        <w:numPr>
          <w:ilvl w:val="0"/>
          <w:numId w:val="32"/>
        </w:numPr>
      </w:pPr>
      <w:bookmarkStart w:id="152" w:name="_Toc30357849"/>
      <w:r w:rsidRPr="00A764E0">
        <w:lastRenderedPageBreak/>
        <w:t>Documentation License</w:t>
      </w:r>
      <w:bookmarkEnd w:id="152"/>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153" w:name="_Toc30357850"/>
      <w:r>
        <w:t>Author Contact Information</w:t>
      </w:r>
      <w:bookmarkEnd w:id="153"/>
    </w:p>
    <w:p w14:paraId="4707D61D" w14:textId="77777777" w:rsidR="00E37894" w:rsidRPr="00E37894" w:rsidRDefault="00E37894" w:rsidP="00E37894"/>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58"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4D859" w14:textId="77777777" w:rsidR="004378E9" w:rsidRDefault="004378E9" w:rsidP="008A7F55">
      <w:pPr>
        <w:spacing w:after="0" w:line="240" w:lineRule="auto"/>
      </w:pPr>
      <w:r>
        <w:separator/>
      </w:r>
    </w:p>
  </w:endnote>
  <w:endnote w:type="continuationSeparator" w:id="0">
    <w:p w14:paraId="6E2E3DCF" w14:textId="77777777" w:rsidR="004378E9" w:rsidRDefault="004378E9"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7E63B6" w:rsidRDefault="007E63B6" w:rsidP="00085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D2F9" w14:textId="0B979936" w:rsidR="007E63B6" w:rsidRPr="00A96B82" w:rsidRDefault="007E63B6"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sidRPr="00A96B82">
      <w:rPr>
        <w:noProof/>
        <w:sz w:val="16"/>
        <w:szCs w:val="16"/>
      </w:rPr>
      <w:t>1</w:t>
    </w:r>
    <w:r w:rsidRPr="00A96B82">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57BA" w14:textId="77777777" w:rsidR="007E63B6" w:rsidRDefault="007E63B6"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5D5D3CE3" w:rsidR="007E63B6" w:rsidRPr="00AB5EEF" w:rsidRDefault="007E63B6"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sidRPr="00AB5EEF">
      <w:rPr>
        <w:noProof/>
        <w:sz w:val="20"/>
        <w:szCs w:val="20"/>
      </w:rPr>
      <w:t>1</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7F5B4" w14:textId="77777777" w:rsidR="004378E9" w:rsidRDefault="004378E9" w:rsidP="008A7F55">
      <w:pPr>
        <w:spacing w:after="0" w:line="240" w:lineRule="auto"/>
      </w:pPr>
      <w:r>
        <w:separator/>
      </w:r>
    </w:p>
  </w:footnote>
  <w:footnote w:type="continuationSeparator" w:id="0">
    <w:p w14:paraId="54A9ED5D" w14:textId="77777777" w:rsidR="004378E9" w:rsidRDefault="004378E9" w:rsidP="008A7F55">
      <w:pPr>
        <w:spacing w:after="0" w:line="240" w:lineRule="auto"/>
      </w:pPr>
      <w:r>
        <w:continuationSeparator/>
      </w:r>
    </w:p>
  </w:footnote>
  <w:footnote w:id="1">
    <w:p w14:paraId="3CE62A5A" w14:textId="02466C9F" w:rsidR="007E63B6" w:rsidRDefault="007E63B6">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47DACD92" w:rsidR="007E63B6" w:rsidRDefault="007E63B6">
      <w:pPr>
        <w:pStyle w:val="FootnoteText"/>
      </w:pPr>
      <w:r>
        <w:rPr>
          <w:rStyle w:val="FootnoteReference"/>
        </w:rPr>
        <w:footnoteRef/>
      </w:r>
      <w:r>
        <w:t xml:space="preserve"> RAII stands for Resource Acquisition is Initiation.  It is the primary method used in modern C++ to manage resource lifetime and is also the method employed by the Rust programming language.  It is a rather poorly thought-out name.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7E63B6" w:rsidRPr="007B37A4" w:rsidRDefault="007E63B6">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7E63B6" w:rsidRDefault="007E63B6">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7E63B6" w:rsidRDefault="007E63B6">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7E63B6" w:rsidRDefault="007E63B6">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7E63B6" w:rsidRDefault="007E63B6">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9A4FF28" w:rsidR="007E63B6" w:rsidRPr="00BA2F6E" w:rsidRDefault="007E63B6">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4B8E6060" w:rsidR="007E63B6" w:rsidRPr="00BA2F6E" w:rsidRDefault="007E63B6">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A23209E" w:rsidR="007E63B6" w:rsidRPr="00E230D3" w:rsidRDefault="007E63B6">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7E63B6" w:rsidRDefault="007E63B6">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7E63B6" w:rsidRPr="00B816AB" w:rsidRDefault="007E63B6">
      <w:pPr>
        <w:pStyle w:val="FootnoteText"/>
      </w:pPr>
      <w:r>
        <w:rPr>
          <w:rStyle w:val="FootnoteReference"/>
        </w:rPr>
        <w:footnoteRef/>
      </w:r>
      <w:r>
        <w:t xml:space="preserve"> </w:t>
      </w:r>
      <w:r>
        <w:rPr>
          <w:i/>
          <w:iCs/>
        </w:rPr>
        <w:t xml:space="preserve">Id. </w:t>
      </w:r>
    </w:p>
  </w:footnote>
  <w:footnote w:id="13">
    <w:p w14:paraId="55E53DDC" w14:textId="7CCBFC3D" w:rsidR="007E63B6" w:rsidRDefault="007E63B6">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7E63B6" w:rsidRDefault="007E63B6">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7E63B6" w:rsidRPr="002A4CF4" w:rsidRDefault="007E63B6">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7E63B6" w:rsidRPr="00B262DE" w:rsidRDefault="007E63B6">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7">
    <w:p w14:paraId="140C75D3" w14:textId="5A548DE5" w:rsidR="007E63B6" w:rsidRPr="00867235" w:rsidRDefault="007E63B6">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7E63B6" w:rsidRDefault="007E63B6">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7E63B6" w:rsidRDefault="007E63B6">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7E63B6" w:rsidRDefault="007E63B6">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45B45940" w14:textId="14A5A1B4" w:rsidR="007E63B6" w:rsidRPr="00276ED7" w:rsidRDefault="007E63B6">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2">
    <w:p w14:paraId="0F0541E7" w14:textId="47BDE361" w:rsidR="007E63B6" w:rsidRPr="00804856" w:rsidRDefault="007E63B6">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3">
    <w:p w14:paraId="3F58F355" w14:textId="5AA827EE" w:rsidR="007E63B6" w:rsidRPr="005C0B86" w:rsidRDefault="007E63B6">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4">
    <w:p w14:paraId="46BEEF38" w14:textId="1DC36E6E" w:rsidR="007E63B6" w:rsidRPr="004D7E10" w:rsidRDefault="007E63B6">
      <w:pPr>
        <w:pStyle w:val="FootnoteText"/>
      </w:pPr>
      <w:r>
        <w:rPr>
          <w:rStyle w:val="FootnoteReference"/>
        </w:rPr>
        <w:footnoteRef/>
      </w:r>
      <w:r>
        <w:t xml:space="preserve"> </w:t>
      </w:r>
      <w:r>
        <w:rPr>
          <w:i/>
        </w:rPr>
        <w:t xml:space="preserve">See </w:t>
      </w:r>
      <w:r w:rsidRPr="004D7E10">
        <w:t>Concept of Vault-Safety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5">
    <w:p w14:paraId="2B0B3365" w14:textId="25078154" w:rsidR="007E63B6" w:rsidRPr="0021091A" w:rsidRDefault="007E63B6">
      <w:pPr>
        <w:pStyle w:val="FootnoteText"/>
      </w:pPr>
      <w:r>
        <w:rPr>
          <w:rStyle w:val="FootnoteReference"/>
        </w:rPr>
        <w:footnoteRef/>
      </w:r>
      <w:r>
        <w:t xml:space="preserve"> You </w:t>
      </w:r>
      <w:r>
        <w:rPr>
          <w:i/>
        </w:rPr>
        <w:t xml:space="preserve">may </w:t>
      </w:r>
      <w:r>
        <w:t xml:space="preserve">use a </w:t>
      </w:r>
      <w:r>
        <w:rPr>
          <w:i/>
        </w:rPr>
        <w:t xml:space="preserve">MutableResourceVault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6">
    <w:p w14:paraId="25F56821" w14:textId="2A561657" w:rsidR="007E63B6" w:rsidRPr="00A97CF0" w:rsidRDefault="007E63B6">
      <w:pPr>
        <w:pStyle w:val="FootnoteText"/>
      </w:pPr>
      <w:r>
        <w:rPr>
          <w:rStyle w:val="FootnoteReference"/>
        </w:rPr>
        <w:footnoteRef/>
      </w:r>
      <w:r>
        <w:t xml:space="preserve"> See </w:t>
      </w:r>
      <w:hyperlink w:anchor="_C#_8’s_Disposable" w:history="1">
        <w:r w:rsidRPr="00A97CF0">
          <w:rPr>
            <w:rStyle w:val="Hyperlink"/>
          </w:rPr>
          <w:t>§ 1.</w:t>
        </w:r>
        <w:proofErr w:type="gramStart"/>
        <w:r w:rsidRPr="00A97CF0">
          <w:rPr>
            <w:rStyle w:val="Hyperlink"/>
          </w:rPr>
          <w:t>c.i</w:t>
        </w:r>
        <w:proofErr w:type="gramEnd"/>
      </w:hyperlink>
      <w:r w:rsidRPr="00954E5A">
        <w:t xml:space="preserve"> </w:t>
      </w:r>
      <w:r>
        <w:t xml:space="preserve">, </w:t>
      </w:r>
      <w:r>
        <w:rPr>
          <w:i/>
        </w:rPr>
        <w:t>supra.</w:t>
      </w:r>
    </w:p>
  </w:footnote>
  <w:footnote w:id="27">
    <w:p w14:paraId="3A214B2D" w14:textId="27B81774" w:rsidR="007E63B6" w:rsidRPr="003B3D2B" w:rsidRDefault="007E63B6">
      <w:pPr>
        <w:pStyle w:val="FootnoteText"/>
      </w:pPr>
      <w:r>
        <w:rPr>
          <w:rStyle w:val="FootnoteReference"/>
        </w:rPr>
        <w:footnoteRef/>
      </w:r>
      <w:r>
        <w:t xml:space="preserve"> v. </w:t>
      </w:r>
      <w:hyperlink w:anchor="_Public_Read_Only" w:history="1">
        <w:r w:rsidRPr="000312F6">
          <w:rPr>
            <w:rStyle w:val="Hyperlink"/>
          </w:rPr>
          <w:t xml:space="preserve">§ </w:t>
        </w:r>
        <w:proofErr w:type="gramStart"/>
        <w:r w:rsidRPr="000312F6">
          <w:rPr>
            <w:rStyle w:val="Hyperlink"/>
          </w:rPr>
          <w:t>4.c.</w:t>
        </w:r>
        <w:proofErr w:type="gramEnd"/>
        <w:r w:rsidRPr="000312F6">
          <w:rPr>
            <w:rStyle w:val="Hyperlink"/>
          </w:rPr>
          <w:t>3.1</w:t>
        </w:r>
      </w:hyperlink>
      <w:r>
        <w:t xml:space="preserve">, </w:t>
      </w:r>
      <w:r w:rsidRPr="009E1373">
        <w:rPr>
          <w:i/>
        </w:rPr>
        <w:t>supra</w:t>
      </w:r>
      <w:r>
        <w:t xml:space="preserve">.  This period should be </w:t>
      </w:r>
      <w:r>
        <w:rPr>
          <w:i/>
        </w:rPr>
        <w:t xml:space="preserve">very </w:t>
      </w:r>
      <w:r>
        <w:t>short.  It currently defaults to 10 milliseconds.</w:t>
      </w:r>
    </w:p>
  </w:footnote>
  <w:footnote w:id="28">
    <w:p w14:paraId="4953A8D5" w14:textId="234D123F" w:rsidR="007E63B6" w:rsidRPr="009E1373" w:rsidRDefault="007E63B6">
      <w:pPr>
        <w:pStyle w:val="FootnoteText"/>
      </w:pPr>
      <w:r>
        <w:rPr>
          <w:rStyle w:val="FootnoteReference"/>
        </w:rPr>
        <w:footnoteRef/>
      </w:r>
      <w:r>
        <w:t xml:space="preserve"> v. </w:t>
      </w:r>
      <w:hyperlink w:anchor="_LockedResources" w:history="1">
        <w:r w:rsidRPr="009E1373">
          <w:rPr>
            <w:rStyle w:val="Hyperlink"/>
          </w:rPr>
          <w:t xml:space="preserve">§ </w:t>
        </w:r>
        <w:proofErr w:type="gramStart"/>
        <w:r w:rsidRPr="009E1373">
          <w:rPr>
            <w:rStyle w:val="Hyperlink"/>
          </w:rPr>
          <w:t>4.b.</w:t>
        </w:r>
        <w:proofErr w:type="gramEnd"/>
        <w:r w:rsidRPr="009E1373">
          <w:rPr>
            <w:rStyle w:val="Hyperlink"/>
          </w:rPr>
          <w:t>2</w:t>
        </w:r>
      </w:hyperlink>
      <w:r>
        <w:t xml:space="preserve">, </w:t>
      </w:r>
      <w:r>
        <w:rPr>
          <w:i/>
        </w:rPr>
        <w:t>supra</w:t>
      </w:r>
      <w:r>
        <w:t>.</w:t>
      </w:r>
    </w:p>
  </w:footnote>
  <w:footnote w:id="29">
    <w:p w14:paraId="02C32851" w14:textId="2C4385BE" w:rsidR="007E63B6" w:rsidRPr="00930786" w:rsidRDefault="007E63B6">
      <w:pPr>
        <w:pStyle w:val="FootnoteText"/>
      </w:pPr>
      <w:r>
        <w:rPr>
          <w:rStyle w:val="FootnoteReference"/>
        </w:rPr>
        <w:footnoteRef/>
      </w:r>
      <w:r>
        <w:t xml:space="preserve"> The desire to make deadlock as difficult as possible is not </w:t>
      </w:r>
      <w:r>
        <w:rPr>
          <w:i/>
          <w:iCs/>
        </w:rPr>
        <w:t xml:space="preserve">always </w:t>
      </w:r>
      <w:r>
        <w:t xml:space="preserve">desirable as it can waste CPU time, which can be a problem when deployed at scale on a server under heavy load.  A future version may provide a mutex and condition variable based version of the vaults which will not suffer from this drawback (but, of necessity, will be easier to deadlock).  </w:t>
      </w:r>
    </w:p>
  </w:footnote>
  <w:footnote w:id="30">
    <w:p w14:paraId="38DFE72D" w14:textId="7A02983A" w:rsidR="007E63B6" w:rsidRPr="00516F1D" w:rsidRDefault="007E63B6">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w:t>
      </w:r>
    </w:p>
  </w:footnote>
  <w:footnote w:id="31">
    <w:p w14:paraId="7BBF5BC3" w14:textId="7059D6E0" w:rsidR="007E63B6" w:rsidRPr="004D14EC" w:rsidRDefault="007E63B6">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w:t>
      </w:r>
    </w:p>
  </w:footnote>
  <w:footnote w:id="32">
    <w:p w14:paraId="662AF959" w14:textId="5F085EFD" w:rsidR="007E63B6" w:rsidRDefault="007E63B6">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w:t>
      </w:r>
    </w:p>
  </w:footnote>
  <w:footnote w:id="33">
    <w:p w14:paraId="1BF6CE9E" w14:textId="0584F98C" w:rsidR="007E63B6" w:rsidRPr="00913878" w:rsidRDefault="007E63B6">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34">
    <w:p w14:paraId="3DB9F3AD" w14:textId="53265AD3" w:rsidR="007E63B6" w:rsidRPr="00913878" w:rsidRDefault="007E63B6">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35">
    <w:p w14:paraId="4B2F1A15" w14:textId="3D1C7C29" w:rsidR="007E63B6" w:rsidRPr="007F64CC" w:rsidRDefault="007E63B6">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36">
    <w:p w14:paraId="21664007" w14:textId="60345BBC" w:rsidR="007E63B6" w:rsidRPr="004973BF" w:rsidRDefault="007E63B6">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6" w:history="1">
        <w:r w:rsidRPr="003F48CB">
          <w:rPr>
            <w:rStyle w:val="Hyperlink"/>
            <w:noProof/>
          </w:rPr>
          <w:t>std::string_view</w:t>
        </w:r>
      </w:hyperlink>
      <w:r>
        <w:rPr>
          <w:noProof/>
        </w:rPr>
        <w:t xml:space="preserve"> and </w:t>
      </w:r>
      <w:hyperlink r:id="rId17" w:history="1">
        <w:r w:rsidRPr="009D7D26">
          <w:rPr>
            <w:rStyle w:val="Hyperlink"/>
            <w:noProof/>
          </w:rPr>
          <w:t>std::span</w:t>
        </w:r>
      </w:hyperlink>
      <w:r>
        <w:t xml:space="preserve">).  In C#, where most objects, by design, are on the heap and accessed indirectly, mutable state almost begs to be shared. </w:t>
      </w:r>
    </w:p>
  </w:footnote>
  <w:footnote w:id="37">
    <w:p w14:paraId="7C2EB986" w14:textId="6234BF8A" w:rsidR="007E63B6" w:rsidRDefault="007E63B6">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38">
    <w:p w14:paraId="28B271E4" w14:textId="1EFA1951" w:rsidR="007E63B6" w:rsidRPr="00721403" w:rsidRDefault="007E63B6">
      <w:pPr>
        <w:pStyle w:val="FootnoteText"/>
      </w:pPr>
      <w:r>
        <w:rPr>
          <w:rStyle w:val="FootnoteReference"/>
        </w:rPr>
        <w:footnoteRef/>
      </w:r>
      <w:r>
        <w:t xml:space="preserve"> v. </w:t>
      </w:r>
      <w:hyperlink w:anchor="_Functionality_Common_to" w:history="1">
        <w:r w:rsidRPr="00721403">
          <w:rPr>
            <w:rStyle w:val="Hyperlink"/>
          </w:rPr>
          <w:t xml:space="preserve">§ </w:t>
        </w:r>
        <w:proofErr w:type="gramStart"/>
        <w:r w:rsidRPr="00721403">
          <w:rPr>
            <w:rStyle w:val="Hyperlink"/>
          </w:rPr>
          <w:t>4.c.</w:t>
        </w:r>
        <w:proofErr w:type="gramEnd"/>
        <w:r w:rsidRPr="00721403">
          <w:rPr>
            <w:rStyle w:val="Hyperlink"/>
          </w:rPr>
          <w:t>3</w:t>
        </w:r>
      </w:hyperlink>
      <w:r>
        <w:t xml:space="preserve">, </w:t>
      </w:r>
      <w:r>
        <w:rPr>
          <w:i/>
          <w:iCs/>
        </w:rPr>
        <w:t>supra</w:t>
      </w:r>
      <w:r>
        <w:t>.</w:t>
      </w:r>
    </w:p>
  </w:footnote>
  <w:footnote w:id="39">
    <w:p w14:paraId="502B4969" w14:textId="39A0EFBF" w:rsidR="007E63B6" w:rsidRPr="00453A60" w:rsidRDefault="007E63B6">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w:t>
      </w:r>
      <w:r>
        <w:rPr>
          <w:noProof/>
        </w:rPr>
        <w:t>1</w:t>
      </w:r>
      <w:r>
        <w:fldChar w:fldCharType="end"/>
      </w:r>
      <w:r>
        <w:t xml:space="preserve">, </w:t>
      </w:r>
      <w:r>
        <w:rPr>
          <w:i/>
          <w:iCs/>
        </w:rPr>
        <w:t>infra</w:t>
      </w:r>
      <w:r>
        <w:t>.</w:t>
      </w:r>
    </w:p>
  </w:footnote>
  <w:footnote w:id="40">
    <w:p w14:paraId="2A8D0CF7" w14:textId="520020D9" w:rsidR="007E63B6" w:rsidRPr="00626558" w:rsidRDefault="007E63B6">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41">
    <w:p w14:paraId="17BA5097" w14:textId="46574981" w:rsidR="007E63B6" w:rsidRPr="000E4459" w:rsidRDefault="007E63B6">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42">
    <w:p w14:paraId="1D40D2C3" w14:textId="2D60035F" w:rsidR="007E63B6" w:rsidRPr="008B5C48" w:rsidRDefault="007E63B6">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43">
    <w:p w14:paraId="2B3E892E" w14:textId="0CBC20E9" w:rsidR="007E63B6" w:rsidRPr="00771953" w:rsidRDefault="007E63B6">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44">
    <w:p w14:paraId="0D23F70F" w14:textId="530BA1B2" w:rsidR="007E63B6" w:rsidRDefault="007E63B6">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w:t>
        </w:r>
        <w:r w:rsidRPr="00B73192">
          <w:rPr>
            <w:rStyle w:val="Hyperlink"/>
          </w:rPr>
          <w:t>.</w:t>
        </w:r>
        <w:r w:rsidRPr="00B73192">
          <w:rPr>
            <w:rStyle w:val="Hyperlink"/>
          </w:rPr>
          <w:t>f</w:t>
        </w:r>
      </w:hyperlink>
      <w:r>
        <w:t xml:space="preserve">, </w:t>
      </w:r>
      <w:r>
        <w:rPr>
          <w:i/>
          <w:iCs/>
        </w:rPr>
        <w:t>infra</w:t>
      </w:r>
      <w:r>
        <w:t xml:space="preserve">. </w:t>
      </w:r>
    </w:p>
  </w:footnote>
  <w:footnote w:id="45">
    <w:p w14:paraId="50AC842E" w14:textId="7570A9BF" w:rsidR="007E63B6" w:rsidRPr="00217186" w:rsidRDefault="007E63B6">
      <w:pPr>
        <w:pStyle w:val="FootnoteText"/>
      </w:pPr>
      <w:r>
        <w:rPr>
          <w:rStyle w:val="FootnoteReference"/>
        </w:rPr>
        <w:footnoteRef/>
      </w:r>
      <w:r>
        <w:t xml:space="preserve"> v. § </w:t>
      </w:r>
      <w:hyperlink w:anchor="_EarlyReleaseJustificationAttribute" w:history="1">
        <w:r w:rsidRPr="00217186">
          <w:rPr>
            <w:rStyle w:val="Hyperlink"/>
          </w:rPr>
          <w:t>6</w:t>
        </w:r>
        <w:r w:rsidRPr="00217186">
          <w:rPr>
            <w:rStyle w:val="Hyperlink"/>
          </w:rPr>
          <w:t>.</w:t>
        </w:r>
        <w:r w:rsidRPr="00217186">
          <w:rPr>
            <w:rStyle w:val="Hyperlink"/>
          </w:rPr>
          <w:t>h</w:t>
        </w:r>
      </w:hyperlink>
      <w:r>
        <w:t xml:space="preserve">, </w:t>
      </w:r>
      <w:r>
        <w:rPr>
          <w:i/>
          <w:iCs/>
        </w:rPr>
        <w:t>infra</w:t>
      </w:r>
      <w:r>
        <w:t>.</w:t>
      </w:r>
    </w:p>
  </w:footnote>
  <w:footnote w:id="46">
    <w:p w14:paraId="4F35F42D" w14:textId="35856724" w:rsidR="007E63B6" w:rsidRPr="007578CF" w:rsidRDefault="007E63B6">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t>Figu</w:t>
      </w:r>
      <w:r>
        <w:t>r</w:t>
      </w:r>
      <w:r>
        <w:t xml:space="preserve">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47">
    <w:p w14:paraId="53B4DD85" w14:textId="57F8B9BE" w:rsidR="007E63B6" w:rsidRPr="00A578D7" w:rsidRDefault="007E63B6">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48">
    <w:p w14:paraId="75ED7F39" w14:textId="462F2F3A" w:rsidR="007E63B6" w:rsidRPr="004C5045" w:rsidRDefault="007E63B6">
      <w:pPr>
        <w:pStyle w:val="FootnoteText"/>
      </w:pPr>
      <w:r>
        <w:rPr>
          <w:rStyle w:val="FootnoteReference"/>
        </w:rPr>
        <w:footnoteRef/>
      </w:r>
      <w:r>
        <w:t xml:space="preserve"> v. § </w:t>
      </w:r>
      <w:hyperlink w:anchor="_VaultSafeAttribute" w:history="1">
        <w:r w:rsidRPr="004C5045">
          <w:rPr>
            <w:rStyle w:val="Hyperlink"/>
          </w:rPr>
          <w:t>4.</w:t>
        </w:r>
        <w:proofErr w:type="gramStart"/>
        <w:r w:rsidRPr="004C5045">
          <w:rPr>
            <w:rStyle w:val="Hyperlink"/>
          </w:rPr>
          <w:t>6.a</w:t>
        </w:r>
        <w:proofErr w:type="gramEnd"/>
      </w:hyperlink>
      <w:r>
        <w:t xml:space="preserve">, </w:t>
      </w:r>
      <w:r>
        <w:rPr>
          <w:i/>
          <w:iCs/>
        </w:rPr>
        <w:t>infra</w:t>
      </w:r>
      <w:r>
        <w:t>.</w:t>
      </w:r>
    </w:p>
  </w:footnote>
  <w:footnote w:id="49">
    <w:p w14:paraId="7AE1163B" w14:textId="6AA9F8E4" w:rsidR="007E63B6" w:rsidRPr="00B7121E" w:rsidRDefault="007E63B6">
      <w:pPr>
        <w:pStyle w:val="FootnoteText"/>
      </w:pPr>
      <w:r>
        <w:rPr>
          <w:rStyle w:val="FootnoteReference"/>
        </w:rPr>
        <w:footnoteRef/>
      </w:r>
      <w:r>
        <w:t xml:space="preserve"> v. § </w:t>
      </w:r>
      <w:hyperlink w:anchor="_LockedVaultMutableResource_Delegate" w:history="1">
        <w:r w:rsidRPr="00B7121E">
          <w:rPr>
            <w:rStyle w:val="Hyperlink"/>
          </w:rPr>
          <w:t>4.d.iii</w:t>
        </w:r>
        <w:r w:rsidRPr="00B7121E">
          <w:rPr>
            <w:rStyle w:val="Hyperlink"/>
          </w:rPr>
          <w:t>.</w:t>
        </w:r>
        <w:r w:rsidRPr="00B7121E">
          <w:rPr>
            <w:rStyle w:val="Hyperlink"/>
          </w:rPr>
          <w:t>1</w:t>
        </w:r>
      </w:hyperlink>
      <w:r>
        <w:t xml:space="preserve">, </w:t>
      </w:r>
      <w:r>
        <w:rPr>
          <w:i/>
          <w:iCs/>
        </w:rPr>
        <w:t>supra</w:t>
      </w:r>
      <w:r>
        <w:t>.</w:t>
      </w:r>
    </w:p>
  </w:footnote>
  <w:footnote w:id="50">
    <w:p w14:paraId="1C92BBB2" w14:textId="4B551081" w:rsidR="007E63B6" w:rsidRPr="00F63847" w:rsidRDefault="007E63B6">
      <w:pPr>
        <w:pStyle w:val="FootnoteText"/>
      </w:pPr>
      <w:r>
        <w:rPr>
          <w:rStyle w:val="FootnoteReference"/>
        </w:rPr>
        <w:footnoteRef/>
      </w:r>
      <w:r>
        <w:t xml:space="preserve"> v. § </w:t>
      </w:r>
      <w:hyperlink w:anchor="_Table_of_Known" w:history="1">
        <w:r w:rsidRPr="00F63847">
          <w:rPr>
            <w:rStyle w:val="Hyperlink"/>
          </w:rPr>
          <w:t>7</w:t>
        </w:r>
        <w:r w:rsidRPr="00F63847">
          <w:rPr>
            <w:rStyle w:val="Hyperlink"/>
          </w:rPr>
          <w:t>.</w:t>
        </w:r>
        <w:r w:rsidRPr="00F63847">
          <w:rPr>
            <w:rStyle w:val="Hyperlink"/>
          </w:rPr>
          <w:t>a</w:t>
        </w:r>
      </w:hyperlink>
      <w:r>
        <w:t xml:space="preserve">, </w:t>
      </w:r>
      <w:r>
        <w:rPr>
          <w:i/>
          <w:iCs/>
        </w:rPr>
        <w:t>infra</w:t>
      </w:r>
      <w:r>
        <w:t>.</w:t>
      </w:r>
    </w:p>
  </w:footnote>
  <w:footnote w:id="51">
    <w:p w14:paraId="55006D3E" w14:textId="02C26DA8" w:rsidR="007E63B6" w:rsidRPr="0019111E" w:rsidRDefault="007E63B6">
      <w:pPr>
        <w:pStyle w:val="FootnoteText"/>
      </w:pPr>
      <w:r>
        <w:rPr>
          <w:rStyle w:val="FootnoteReference"/>
        </w:rPr>
        <w:footnoteRef/>
      </w:r>
      <w:r>
        <w:t xml:space="preserve"> </w:t>
      </w:r>
      <w:r>
        <w:rPr>
          <w:i/>
          <w:iCs/>
        </w:rPr>
        <w:t>Id</w:t>
      </w:r>
      <w:r>
        <w:t>.</w:t>
      </w:r>
    </w:p>
  </w:footnote>
  <w:footnote w:id="52">
    <w:p w14:paraId="54F2CA23" w14:textId="56D1E916" w:rsidR="007E63B6" w:rsidRPr="00F1117F" w:rsidRDefault="007E63B6">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53">
    <w:p w14:paraId="4379DAA8" w14:textId="346F3919" w:rsidR="007E63B6" w:rsidRPr="00612117" w:rsidRDefault="007E63B6">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54">
    <w:p w14:paraId="4FBF223C" w14:textId="21790B96" w:rsidR="007E63B6" w:rsidRPr="00A0718B" w:rsidRDefault="007E63B6">
      <w:pPr>
        <w:pStyle w:val="FootnoteText"/>
      </w:pPr>
      <w:r>
        <w:rPr>
          <w:rStyle w:val="FootnoteReference"/>
        </w:rPr>
        <w:footnoteRef/>
      </w:r>
      <w:r>
        <w:t xml:space="preserve"> v. §§ </w:t>
      </w:r>
      <w:hyperlink w:anchor="_EarlyReleaseAttribute" w:history="1">
        <w:r w:rsidRPr="00A0718B">
          <w:rPr>
            <w:rStyle w:val="Hyperlink"/>
          </w:rPr>
          <w:t>6.g-</w:t>
        </w:r>
        <w:r w:rsidRPr="00A0718B">
          <w:rPr>
            <w:rStyle w:val="Hyperlink"/>
          </w:rPr>
          <w:t>h</w:t>
        </w:r>
      </w:hyperlink>
      <w:r>
        <w:t xml:space="preserve">, </w:t>
      </w:r>
      <w:r>
        <w:rPr>
          <w:i/>
          <w:iCs/>
        </w:rPr>
        <w:t>infra</w:t>
      </w:r>
      <w:r>
        <w:t>.</w:t>
      </w:r>
    </w:p>
  </w:footnote>
  <w:footnote w:id="55">
    <w:p w14:paraId="47201203" w14:textId="7456298F" w:rsidR="007E63B6" w:rsidRPr="00AE674B" w:rsidRDefault="007E63B6">
      <w:pPr>
        <w:pStyle w:val="FootnoteText"/>
      </w:pPr>
      <w:r>
        <w:rPr>
          <w:rStyle w:val="FootnoteReference"/>
        </w:rPr>
        <w:footnoteRef/>
      </w:r>
      <w:r>
        <w:t xml:space="preserve"> v. § </w:t>
      </w:r>
      <w:hyperlink w:anchor="_CustomizableMutableResourceVault&lt;T&gt;" w:history="1">
        <w:r w:rsidRPr="00AE674B">
          <w:rPr>
            <w:rStyle w:val="Hyperlink"/>
          </w:rPr>
          <w:t>4.</w:t>
        </w:r>
        <w:r w:rsidRPr="00AE674B">
          <w:rPr>
            <w:rStyle w:val="Hyperlink"/>
          </w:rPr>
          <w:t>c</w:t>
        </w:r>
        <w:r w:rsidRPr="00AE674B">
          <w:rPr>
            <w:rStyle w:val="Hyperlink"/>
          </w:rPr>
          <w:t>.</w:t>
        </w:r>
        <w:r w:rsidRPr="00AE674B">
          <w:rPr>
            <w:rStyle w:val="Hyperlink"/>
          </w:rPr>
          <w:t>iv</w:t>
        </w:r>
      </w:hyperlink>
      <w:r>
        <w:t xml:space="preserve">, </w:t>
      </w:r>
      <w:r>
        <w:rPr>
          <w:i/>
          <w:iCs/>
        </w:rPr>
        <w:t>supra</w:t>
      </w:r>
      <w:r>
        <w:t>.</w:t>
      </w:r>
    </w:p>
  </w:footnote>
  <w:footnote w:id="56">
    <w:p w14:paraId="222DC3DA" w14:textId="09EBCF7B" w:rsidR="007E63B6" w:rsidRDefault="007E63B6">
      <w:pPr>
        <w:pStyle w:val="FootnoteText"/>
      </w:pPr>
      <w:r>
        <w:rPr>
          <w:rStyle w:val="FootnoteReference"/>
        </w:rPr>
        <w:footnoteRef/>
      </w:r>
      <w:r>
        <w:t xml:space="preserve"> v. § </w:t>
      </w:r>
      <w:hyperlink w:anchor="_CustomizableMutableResourceVault&lt;T&gt;" w:history="1">
        <w:r w:rsidRPr="00AE674B">
          <w:rPr>
            <w:rStyle w:val="Hyperlink"/>
          </w:rPr>
          <w:t>4.c</w:t>
        </w:r>
        <w:r w:rsidRPr="00AE674B">
          <w:rPr>
            <w:rStyle w:val="Hyperlink"/>
          </w:rPr>
          <w:t>.</w:t>
        </w:r>
        <w:r w:rsidRPr="00AE674B">
          <w:rPr>
            <w:rStyle w:val="Hyperlink"/>
          </w:rPr>
          <w:t>iv</w:t>
        </w:r>
      </w:hyperlink>
      <w:r>
        <w:t xml:space="preserve">, </w:t>
      </w:r>
      <w:r>
        <w:rPr>
          <w:i/>
          <w:iCs/>
        </w:rPr>
        <w:t>supra</w:t>
      </w:r>
      <w:r>
        <w:t>.</w:t>
      </w:r>
    </w:p>
  </w:footnote>
  <w:footnote w:id="57">
    <w:p w14:paraId="2CE24522" w14:textId="77777777" w:rsidR="007E63B6" w:rsidRDefault="007E63B6">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63075F5C" w:rsidR="007E63B6" w:rsidRPr="00D80B2C" w:rsidRDefault="007E63B6" w:rsidP="005E6AF1">
      <w:pPr>
        <w:pStyle w:val="FootnoteText"/>
        <w:ind w:firstLine="720"/>
      </w:pPr>
      <w:r w:rsidRPr="005E6AF1">
        <w:rPr>
          <w:i/>
          <w:iCs/>
        </w:rPr>
        <w:t>MutableResourceVault&lt;StringBuilder&gt;, StringBuilder&gt;</w:t>
      </w:r>
    </w:p>
  </w:footnote>
  <w:footnote w:id="58">
    <w:p w14:paraId="58898369" w14:textId="3F93E4B8" w:rsidR="007E63B6" w:rsidRPr="009076A9" w:rsidRDefault="007E63B6">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59">
    <w:p w14:paraId="1EDFC6AB" w14:textId="41687CFE" w:rsidR="007E63B6" w:rsidRPr="00C62097" w:rsidRDefault="007E63B6">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60">
    <w:p w14:paraId="1F2A400C" w14:textId="2ECEFFED" w:rsidR="007E63B6" w:rsidRPr="001F5E5D" w:rsidRDefault="007E63B6">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61">
    <w:p w14:paraId="43A2079E" w14:textId="75E6042C" w:rsidR="007E63B6" w:rsidRPr="00FF3048" w:rsidRDefault="007E63B6">
      <w:pPr>
        <w:pStyle w:val="FootnoteText"/>
      </w:pPr>
      <w:r>
        <w:rPr>
          <w:rStyle w:val="FootnoteReference"/>
        </w:rPr>
        <w:footnoteRef/>
      </w:r>
      <w:r>
        <w:t xml:space="preserve"> v. </w:t>
      </w:r>
      <w:r>
        <w:fldChar w:fldCharType="begin"/>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62">
    <w:p w14:paraId="4ACBE951" w14:textId="1A0AE296" w:rsidR="007E63B6" w:rsidRPr="00E178AC" w:rsidRDefault="007E63B6">
      <w:pPr>
        <w:pStyle w:val="FootnoteText"/>
      </w:pPr>
      <w:r>
        <w:rPr>
          <w:rStyle w:val="FootnoteReference"/>
        </w:rPr>
        <w:footnoteRef/>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63">
    <w:p w14:paraId="51BE8637" w14:textId="1B03F5F6" w:rsidR="007E63B6" w:rsidRPr="00FF3048" w:rsidRDefault="007E63B6">
      <w:pPr>
        <w:pStyle w:val="FootnoteText"/>
      </w:pPr>
      <w:r>
        <w:rPr>
          <w:rStyle w:val="FootnoteReference"/>
        </w:rPr>
        <w:footnoteRef/>
      </w:r>
      <w:r>
        <w:t xml:space="preserve"> v. </w:t>
      </w:r>
      <w:r>
        <w:fldChar w:fldCharType="begin"/>
      </w:r>
      <w:r>
        <w:instrText xml:space="preserve"> REF _Ref30346925 \h </w:instrText>
      </w:r>
      <w:r>
        <w:fldChar w:fldCharType="separate"/>
      </w:r>
      <w:r w:rsidRPr="00271A73">
        <w:t>EarlyReleaseAt</w:t>
      </w:r>
      <w:r w:rsidRPr="00271A73">
        <w:t>t</w:t>
      </w:r>
      <w:r w:rsidRPr="00271A73">
        <w:t>ribute</w:t>
      </w:r>
      <w:r>
        <w:fldChar w:fldCharType="end"/>
      </w:r>
      <w:r>
        <w:t xml:space="preserve">, </w:t>
      </w:r>
      <w:r>
        <w:rPr>
          <w:i/>
          <w:iCs/>
        </w:rPr>
        <w:t>supra</w:t>
      </w:r>
      <w:r>
        <w:t>.</w:t>
      </w:r>
    </w:p>
  </w:footnote>
  <w:footnote w:id="64">
    <w:p w14:paraId="5B73C719" w14:textId="561C75B8" w:rsidR="007E63B6" w:rsidRPr="00FF3106" w:rsidRDefault="007E63B6">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65">
    <w:p w14:paraId="0D714D22" w14:textId="0437377F" w:rsidR="007E63B6" w:rsidRPr="00410EE7" w:rsidRDefault="007E63B6">
      <w:pPr>
        <w:pStyle w:val="FootnoteText"/>
      </w:pPr>
      <w:r>
        <w:rPr>
          <w:rStyle w:val="FootnoteReference"/>
        </w:rPr>
        <w:footnoteRef/>
      </w:r>
      <w:r>
        <w:t xml:space="preserve"> v. </w:t>
      </w:r>
      <w:r>
        <w:fldChar w:fldCharType="begin"/>
      </w:r>
      <w:r>
        <w:instrText xml:space="preserve"> REF _Ref29635364 \h </w:instrText>
      </w:r>
      <w:r>
        <w:fldChar w:fldCharType="separate"/>
      </w:r>
      <w:r>
        <w:t>Figu</w:t>
      </w:r>
      <w:r>
        <w:t>r</w:t>
      </w:r>
      <w:r>
        <w:t xml:space="preserve">e </w:t>
      </w:r>
      <w:r>
        <w:rPr>
          <w:noProof/>
        </w:rPr>
        <w:t>13</w:t>
      </w:r>
      <w:r>
        <w:fldChar w:fldCharType="end"/>
      </w:r>
      <w:r>
        <w:t xml:space="preserve">-14, </w:t>
      </w:r>
      <w:r>
        <w:rPr>
          <w:i/>
          <w:iCs/>
        </w:rPr>
        <w:t>supra</w:t>
      </w:r>
      <w:r>
        <w:t>.</w:t>
      </w:r>
    </w:p>
  </w:footnote>
  <w:footnote w:id="66">
    <w:p w14:paraId="1651A3EA" w14:textId="178E7E09" w:rsidR="007E63B6" w:rsidRDefault="007E63B6">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6F55" w14:textId="77777777" w:rsidR="007E63B6" w:rsidRDefault="007E6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79E0FE44" w:rsidR="007E63B6" w:rsidRPr="0071058F" w:rsidRDefault="007E63B6" w:rsidP="0071058F">
    <w:pPr>
      <w:pStyle w:val="Header"/>
      <w:jc w:val="center"/>
    </w:pPr>
    <w:sdt>
      <w:sdtPr>
        <w:id w:val="-1576666115"/>
        <w:docPartObj>
          <w:docPartGallery w:val="Watermarks"/>
          <w:docPartUnique/>
        </w:docPartObj>
      </w:sdtPr>
      <w:sdtContent>
        <w:r>
          <w:rPr>
            <w:noProof/>
          </w:rPr>
          <w:pict w14:anchorId="273FAE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b/>
        <w:bCs/>
      </w:rPr>
      <w:t xml:space="preserve">DotNetVault © 2019-2020,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E30507"/>
    <w:multiLevelType w:val="hybridMultilevel"/>
    <w:tmpl w:val="596257FE"/>
    <w:lvl w:ilvl="0" w:tplc="AB1A97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7"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CF4B49"/>
    <w:multiLevelType w:val="hybridMultilevel"/>
    <w:tmpl w:val="9DE866E8"/>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7"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27"/>
  </w:num>
  <w:num w:numId="4">
    <w:abstractNumId w:val="22"/>
  </w:num>
  <w:num w:numId="5">
    <w:abstractNumId w:val="7"/>
  </w:num>
  <w:num w:numId="6">
    <w:abstractNumId w:val="8"/>
  </w:num>
  <w:num w:numId="7">
    <w:abstractNumId w:val="12"/>
  </w:num>
  <w:num w:numId="8">
    <w:abstractNumId w:val="6"/>
  </w:num>
  <w:num w:numId="9">
    <w:abstractNumId w:val="30"/>
  </w:num>
  <w:num w:numId="10">
    <w:abstractNumId w:val="23"/>
  </w:num>
  <w:num w:numId="11">
    <w:abstractNumId w:val="14"/>
  </w:num>
  <w:num w:numId="12">
    <w:abstractNumId w:val="31"/>
  </w:num>
  <w:num w:numId="13">
    <w:abstractNumId w:val="28"/>
  </w:num>
  <w:num w:numId="14">
    <w:abstractNumId w:val="33"/>
  </w:num>
  <w:num w:numId="15">
    <w:abstractNumId w:val="15"/>
  </w:num>
  <w:num w:numId="16">
    <w:abstractNumId w:val="20"/>
  </w:num>
  <w:num w:numId="17">
    <w:abstractNumId w:val="11"/>
  </w:num>
  <w:num w:numId="18">
    <w:abstractNumId w:val="18"/>
  </w:num>
  <w:num w:numId="19">
    <w:abstractNumId w:val="26"/>
  </w:num>
  <w:num w:numId="20">
    <w:abstractNumId w:val="16"/>
  </w:num>
  <w:num w:numId="21">
    <w:abstractNumId w:val="2"/>
  </w:num>
  <w:num w:numId="22">
    <w:abstractNumId w:val="36"/>
  </w:num>
  <w:num w:numId="23">
    <w:abstractNumId w:val="9"/>
  </w:num>
  <w:num w:numId="24">
    <w:abstractNumId w:val="21"/>
  </w:num>
  <w:num w:numId="25">
    <w:abstractNumId w:val="10"/>
  </w:num>
  <w:num w:numId="26">
    <w:abstractNumId w:val="5"/>
  </w:num>
  <w:num w:numId="27">
    <w:abstractNumId w:val="34"/>
  </w:num>
  <w:num w:numId="28">
    <w:abstractNumId w:val="35"/>
  </w:num>
  <w:num w:numId="29">
    <w:abstractNumId w:val="17"/>
  </w:num>
  <w:num w:numId="30">
    <w:abstractNumId w:val="25"/>
  </w:num>
  <w:num w:numId="31">
    <w:abstractNumId w:val="0"/>
  </w:num>
  <w:num w:numId="32">
    <w:abstractNumId w:val="13"/>
  </w:num>
  <w:num w:numId="33">
    <w:abstractNumId w:val="29"/>
  </w:num>
  <w:num w:numId="34">
    <w:abstractNumId w:val="24"/>
  </w:num>
  <w:num w:numId="35">
    <w:abstractNumId w:val="4"/>
  </w:num>
  <w:num w:numId="36">
    <w:abstractNumId w:val="37"/>
  </w:num>
  <w:num w:numId="37">
    <w:abstractNumId w:val="3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F9"/>
    <w:rsid w:val="000049AD"/>
    <w:rsid w:val="00006D3B"/>
    <w:rsid w:val="00007C37"/>
    <w:rsid w:val="0001505D"/>
    <w:rsid w:val="00016CDC"/>
    <w:rsid w:val="00016F3D"/>
    <w:rsid w:val="00025FC2"/>
    <w:rsid w:val="000265CA"/>
    <w:rsid w:val="000312F6"/>
    <w:rsid w:val="00032CCE"/>
    <w:rsid w:val="00032F2C"/>
    <w:rsid w:val="00033BB4"/>
    <w:rsid w:val="00035249"/>
    <w:rsid w:val="00036936"/>
    <w:rsid w:val="00037A7D"/>
    <w:rsid w:val="00037EA1"/>
    <w:rsid w:val="000415DB"/>
    <w:rsid w:val="00042662"/>
    <w:rsid w:val="00042E67"/>
    <w:rsid w:val="000478B3"/>
    <w:rsid w:val="00051DAE"/>
    <w:rsid w:val="000557CF"/>
    <w:rsid w:val="00056840"/>
    <w:rsid w:val="00062359"/>
    <w:rsid w:val="00062E5A"/>
    <w:rsid w:val="000656D6"/>
    <w:rsid w:val="00065B87"/>
    <w:rsid w:val="00066E82"/>
    <w:rsid w:val="00071D60"/>
    <w:rsid w:val="000811D4"/>
    <w:rsid w:val="000859E7"/>
    <w:rsid w:val="00085E83"/>
    <w:rsid w:val="0008618C"/>
    <w:rsid w:val="000870AB"/>
    <w:rsid w:val="0008760F"/>
    <w:rsid w:val="000905CA"/>
    <w:rsid w:val="00095BE6"/>
    <w:rsid w:val="0009639D"/>
    <w:rsid w:val="000A19AE"/>
    <w:rsid w:val="000A306E"/>
    <w:rsid w:val="000A60AB"/>
    <w:rsid w:val="000B0003"/>
    <w:rsid w:val="000B1841"/>
    <w:rsid w:val="000B2399"/>
    <w:rsid w:val="000B2BA0"/>
    <w:rsid w:val="000B6523"/>
    <w:rsid w:val="000C0AC9"/>
    <w:rsid w:val="000C3A69"/>
    <w:rsid w:val="000C47B4"/>
    <w:rsid w:val="000C5DE3"/>
    <w:rsid w:val="000C6912"/>
    <w:rsid w:val="000D00D8"/>
    <w:rsid w:val="000D2105"/>
    <w:rsid w:val="000D2337"/>
    <w:rsid w:val="000D37BB"/>
    <w:rsid w:val="000D5D64"/>
    <w:rsid w:val="000D71A5"/>
    <w:rsid w:val="000E2564"/>
    <w:rsid w:val="000E4459"/>
    <w:rsid w:val="000F0E1A"/>
    <w:rsid w:val="00105C71"/>
    <w:rsid w:val="00110852"/>
    <w:rsid w:val="00111645"/>
    <w:rsid w:val="00112707"/>
    <w:rsid w:val="00113F1D"/>
    <w:rsid w:val="0011660E"/>
    <w:rsid w:val="00121B19"/>
    <w:rsid w:val="00122C6D"/>
    <w:rsid w:val="00123C08"/>
    <w:rsid w:val="00125EE6"/>
    <w:rsid w:val="00126F39"/>
    <w:rsid w:val="0013220F"/>
    <w:rsid w:val="00132EE9"/>
    <w:rsid w:val="0013472C"/>
    <w:rsid w:val="00135CD3"/>
    <w:rsid w:val="001379A3"/>
    <w:rsid w:val="00137E69"/>
    <w:rsid w:val="00140C84"/>
    <w:rsid w:val="001415B4"/>
    <w:rsid w:val="00141C67"/>
    <w:rsid w:val="00142E3A"/>
    <w:rsid w:val="00144EDF"/>
    <w:rsid w:val="00155EAD"/>
    <w:rsid w:val="00160D0D"/>
    <w:rsid w:val="0016272D"/>
    <w:rsid w:val="0016317E"/>
    <w:rsid w:val="00164AB5"/>
    <w:rsid w:val="0016594F"/>
    <w:rsid w:val="00165D15"/>
    <w:rsid w:val="00172D7F"/>
    <w:rsid w:val="0017340F"/>
    <w:rsid w:val="00173570"/>
    <w:rsid w:val="00177291"/>
    <w:rsid w:val="0018206B"/>
    <w:rsid w:val="0018382A"/>
    <w:rsid w:val="0018620F"/>
    <w:rsid w:val="001875A3"/>
    <w:rsid w:val="00187D79"/>
    <w:rsid w:val="0019111E"/>
    <w:rsid w:val="0019159C"/>
    <w:rsid w:val="00192014"/>
    <w:rsid w:val="00192F85"/>
    <w:rsid w:val="0019392D"/>
    <w:rsid w:val="001950B1"/>
    <w:rsid w:val="00195516"/>
    <w:rsid w:val="00196A6C"/>
    <w:rsid w:val="001A18E6"/>
    <w:rsid w:val="001A318B"/>
    <w:rsid w:val="001A5388"/>
    <w:rsid w:val="001A6559"/>
    <w:rsid w:val="001B336A"/>
    <w:rsid w:val="001B3B5D"/>
    <w:rsid w:val="001B509E"/>
    <w:rsid w:val="001B56D3"/>
    <w:rsid w:val="001B6691"/>
    <w:rsid w:val="001B7416"/>
    <w:rsid w:val="001B77C0"/>
    <w:rsid w:val="001C0B5A"/>
    <w:rsid w:val="001C11E1"/>
    <w:rsid w:val="001C1E39"/>
    <w:rsid w:val="001C61E5"/>
    <w:rsid w:val="001D468D"/>
    <w:rsid w:val="001D599F"/>
    <w:rsid w:val="001E2792"/>
    <w:rsid w:val="001E4CDC"/>
    <w:rsid w:val="001E63F9"/>
    <w:rsid w:val="001E76CA"/>
    <w:rsid w:val="001E7E19"/>
    <w:rsid w:val="001F0160"/>
    <w:rsid w:val="001F283E"/>
    <w:rsid w:val="001F5E5D"/>
    <w:rsid w:val="001F6A10"/>
    <w:rsid w:val="00204E12"/>
    <w:rsid w:val="00207469"/>
    <w:rsid w:val="00207F5E"/>
    <w:rsid w:val="0021091A"/>
    <w:rsid w:val="00211F62"/>
    <w:rsid w:val="00214797"/>
    <w:rsid w:val="00216BAC"/>
    <w:rsid w:val="00217186"/>
    <w:rsid w:val="002229A4"/>
    <w:rsid w:val="002269CA"/>
    <w:rsid w:val="00231A85"/>
    <w:rsid w:val="00233D17"/>
    <w:rsid w:val="00240FE9"/>
    <w:rsid w:val="00245418"/>
    <w:rsid w:val="00245B08"/>
    <w:rsid w:val="00246E18"/>
    <w:rsid w:val="002475A5"/>
    <w:rsid w:val="00247A79"/>
    <w:rsid w:val="00255952"/>
    <w:rsid w:val="00261912"/>
    <w:rsid w:val="002633B6"/>
    <w:rsid w:val="0026535B"/>
    <w:rsid w:val="002654D8"/>
    <w:rsid w:val="00270C56"/>
    <w:rsid w:val="00271208"/>
    <w:rsid w:val="00271535"/>
    <w:rsid w:val="00271A73"/>
    <w:rsid w:val="00273B91"/>
    <w:rsid w:val="00274CB4"/>
    <w:rsid w:val="00276ED7"/>
    <w:rsid w:val="00282552"/>
    <w:rsid w:val="00282D8B"/>
    <w:rsid w:val="00283F81"/>
    <w:rsid w:val="00284312"/>
    <w:rsid w:val="0029053F"/>
    <w:rsid w:val="002956E6"/>
    <w:rsid w:val="002973F1"/>
    <w:rsid w:val="00297688"/>
    <w:rsid w:val="002A4CF4"/>
    <w:rsid w:val="002B0B1A"/>
    <w:rsid w:val="002B2DC6"/>
    <w:rsid w:val="002B6AD5"/>
    <w:rsid w:val="002B7AD7"/>
    <w:rsid w:val="002C24B9"/>
    <w:rsid w:val="002C3272"/>
    <w:rsid w:val="002C5BD0"/>
    <w:rsid w:val="002D0F48"/>
    <w:rsid w:val="002D151C"/>
    <w:rsid w:val="002D1A9E"/>
    <w:rsid w:val="002D46F3"/>
    <w:rsid w:val="002D589E"/>
    <w:rsid w:val="002E1819"/>
    <w:rsid w:val="002F08F9"/>
    <w:rsid w:val="002F248C"/>
    <w:rsid w:val="002F3EE8"/>
    <w:rsid w:val="002F4DE4"/>
    <w:rsid w:val="002F53F1"/>
    <w:rsid w:val="002F5595"/>
    <w:rsid w:val="003019AD"/>
    <w:rsid w:val="00302343"/>
    <w:rsid w:val="00306B2A"/>
    <w:rsid w:val="00314071"/>
    <w:rsid w:val="003140CE"/>
    <w:rsid w:val="00320725"/>
    <w:rsid w:val="00326ABC"/>
    <w:rsid w:val="003301CC"/>
    <w:rsid w:val="00332EB2"/>
    <w:rsid w:val="00333EBA"/>
    <w:rsid w:val="00334152"/>
    <w:rsid w:val="003363A3"/>
    <w:rsid w:val="003404F6"/>
    <w:rsid w:val="003426F1"/>
    <w:rsid w:val="003456BE"/>
    <w:rsid w:val="00345B80"/>
    <w:rsid w:val="00347158"/>
    <w:rsid w:val="003514D5"/>
    <w:rsid w:val="003529F9"/>
    <w:rsid w:val="0035354F"/>
    <w:rsid w:val="00357636"/>
    <w:rsid w:val="003621F8"/>
    <w:rsid w:val="00363933"/>
    <w:rsid w:val="003658C3"/>
    <w:rsid w:val="0036679C"/>
    <w:rsid w:val="00367515"/>
    <w:rsid w:val="00372E52"/>
    <w:rsid w:val="003757AC"/>
    <w:rsid w:val="00380574"/>
    <w:rsid w:val="003834FD"/>
    <w:rsid w:val="00383FDB"/>
    <w:rsid w:val="003905D1"/>
    <w:rsid w:val="00390A37"/>
    <w:rsid w:val="00390A67"/>
    <w:rsid w:val="00391560"/>
    <w:rsid w:val="00393F40"/>
    <w:rsid w:val="00394048"/>
    <w:rsid w:val="003A04ED"/>
    <w:rsid w:val="003B0918"/>
    <w:rsid w:val="003B3D2B"/>
    <w:rsid w:val="003B3FC0"/>
    <w:rsid w:val="003B63F7"/>
    <w:rsid w:val="003C006E"/>
    <w:rsid w:val="003C1548"/>
    <w:rsid w:val="003C6310"/>
    <w:rsid w:val="003D0709"/>
    <w:rsid w:val="003D0B31"/>
    <w:rsid w:val="003D1529"/>
    <w:rsid w:val="003D1A1B"/>
    <w:rsid w:val="003D4535"/>
    <w:rsid w:val="003D5403"/>
    <w:rsid w:val="003D6147"/>
    <w:rsid w:val="003E367D"/>
    <w:rsid w:val="003E5FF0"/>
    <w:rsid w:val="003E6CE9"/>
    <w:rsid w:val="003E71C7"/>
    <w:rsid w:val="003E7A4C"/>
    <w:rsid w:val="003F03CB"/>
    <w:rsid w:val="003F2BBD"/>
    <w:rsid w:val="003F2D4C"/>
    <w:rsid w:val="003F2F8C"/>
    <w:rsid w:val="003F46B7"/>
    <w:rsid w:val="003F48CB"/>
    <w:rsid w:val="003F6EEE"/>
    <w:rsid w:val="00401C83"/>
    <w:rsid w:val="00402D6B"/>
    <w:rsid w:val="00402EE8"/>
    <w:rsid w:val="00403B74"/>
    <w:rsid w:val="00404D7E"/>
    <w:rsid w:val="00405CD7"/>
    <w:rsid w:val="0040747F"/>
    <w:rsid w:val="00410EE7"/>
    <w:rsid w:val="00412E06"/>
    <w:rsid w:val="00420BDE"/>
    <w:rsid w:val="00421293"/>
    <w:rsid w:val="00421604"/>
    <w:rsid w:val="00422580"/>
    <w:rsid w:val="004246E0"/>
    <w:rsid w:val="00427A3C"/>
    <w:rsid w:val="00431A12"/>
    <w:rsid w:val="00431A28"/>
    <w:rsid w:val="004325F1"/>
    <w:rsid w:val="004326B2"/>
    <w:rsid w:val="00433266"/>
    <w:rsid w:val="004332C3"/>
    <w:rsid w:val="00434F83"/>
    <w:rsid w:val="004364F6"/>
    <w:rsid w:val="004378E9"/>
    <w:rsid w:val="00441523"/>
    <w:rsid w:val="00442FC1"/>
    <w:rsid w:val="00444326"/>
    <w:rsid w:val="004453FD"/>
    <w:rsid w:val="0044614C"/>
    <w:rsid w:val="00452FE1"/>
    <w:rsid w:val="00453A60"/>
    <w:rsid w:val="00453F1F"/>
    <w:rsid w:val="0045564C"/>
    <w:rsid w:val="004658BE"/>
    <w:rsid w:val="00466F4C"/>
    <w:rsid w:val="004674A3"/>
    <w:rsid w:val="0047040E"/>
    <w:rsid w:val="004718F3"/>
    <w:rsid w:val="00471C9E"/>
    <w:rsid w:val="00471CC8"/>
    <w:rsid w:val="004733ED"/>
    <w:rsid w:val="00487235"/>
    <w:rsid w:val="004877A5"/>
    <w:rsid w:val="00493748"/>
    <w:rsid w:val="004944D4"/>
    <w:rsid w:val="004950DE"/>
    <w:rsid w:val="004973BF"/>
    <w:rsid w:val="004A24B3"/>
    <w:rsid w:val="004A5539"/>
    <w:rsid w:val="004A74DD"/>
    <w:rsid w:val="004B26FB"/>
    <w:rsid w:val="004B400C"/>
    <w:rsid w:val="004B4062"/>
    <w:rsid w:val="004B6169"/>
    <w:rsid w:val="004B7488"/>
    <w:rsid w:val="004C1F68"/>
    <w:rsid w:val="004C5045"/>
    <w:rsid w:val="004C527E"/>
    <w:rsid w:val="004C7369"/>
    <w:rsid w:val="004D14EC"/>
    <w:rsid w:val="004D2289"/>
    <w:rsid w:val="004D26C6"/>
    <w:rsid w:val="004D315C"/>
    <w:rsid w:val="004D4843"/>
    <w:rsid w:val="004D7E10"/>
    <w:rsid w:val="004E53B4"/>
    <w:rsid w:val="004F0EA9"/>
    <w:rsid w:val="004F3F4B"/>
    <w:rsid w:val="004F7423"/>
    <w:rsid w:val="004F7522"/>
    <w:rsid w:val="005024B0"/>
    <w:rsid w:val="00502D72"/>
    <w:rsid w:val="00504461"/>
    <w:rsid w:val="005055FF"/>
    <w:rsid w:val="00507CC8"/>
    <w:rsid w:val="00507D3E"/>
    <w:rsid w:val="0051178A"/>
    <w:rsid w:val="00516F1D"/>
    <w:rsid w:val="00517CCC"/>
    <w:rsid w:val="005235BD"/>
    <w:rsid w:val="00535EA6"/>
    <w:rsid w:val="005374FD"/>
    <w:rsid w:val="00540B2F"/>
    <w:rsid w:val="0054148D"/>
    <w:rsid w:val="00541980"/>
    <w:rsid w:val="00543EE3"/>
    <w:rsid w:val="0055038D"/>
    <w:rsid w:val="00550CF3"/>
    <w:rsid w:val="005532F1"/>
    <w:rsid w:val="00553B6F"/>
    <w:rsid w:val="005546AD"/>
    <w:rsid w:val="00555C55"/>
    <w:rsid w:val="005579C9"/>
    <w:rsid w:val="00557DEB"/>
    <w:rsid w:val="00560D06"/>
    <w:rsid w:val="0056791D"/>
    <w:rsid w:val="00567AB6"/>
    <w:rsid w:val="0057154C"/>
    <w:rsid w:val="005717B2"/>
    <w:rsid w:val="00574446"/>
    <w:rsid w:val="005744F9"/>
    <w:rsid w:val="0057461F"/>
    <w:rsid w:val="00574AFD"/>
    <w:rsid w:val="00575109"/>
    <w:rsid w:val="005770B7"/>
    <w:rsid w:val="00577699"/>
    <w:rsid w:val="00577C15"/>
    <w:rsid w:val="00584C7D"/>
    <w:rsid w:val="00587514"/>
    <w:rsid w:val="00591235"/>
    <w:rsid w:val="00591534"/>
    <w:rsid w:val="00593255"/>
    <w:rsid w:val="00593995"/>
    <w:rsid w:val="005A0272"/>
    <w:rsid w:val="005A11E3"/>
    <w:rsid w:val="005A5E97"/>
    <w:rsid w:val="005B1599"/>
    <w:rsid w:val="005B1F2E"/>
    <w:rsid w:val="005B21D3"/>
    <w:rsid w:val="005B51CB"/>
    <w:rsid w:val="005B6D23"/>
    <w:rsid w:val="005C0B86"/>
    <w:rsid w:val="005C10A6"/>
    <w:rsid w:val="005C26ED"/>
    <w:rsid w:val="005C2C68"/>
    <w:rsid w:val="005C401A"/>
    <w:rsid w:val="005C4B5A"/>
    <w:rsid w:val="005C779D"/>
    <w:rsid w:val="005D2B3B"/>
    <w:rsid w:val="005E2FFF"/>
    <w:rsid w:val="005E58E6"/>
    <w:rsid w:val="005E5CE1"/>
    <w:rsid w:val="005E6AF1"/>
    <w:rsid w:val="005E7CEA"/>
    <w:rsid w:val="005F1F10"/>
    <w:rsid w:val="005F3671"/>
    <w:rsid w:val="00604992"/>
    <w:rsid w:val="00612117"/>
    <w:rsid w:val="0061797F"/>
    <w:rsid w:val="006232BF"/>
    <w:rsid w:val="0062400B"/>
    <w:rsid w:val="0062566C"/>
    <w:rsid w:val="00626558"/>
    <w:rsid w:val="006313E9"/>
    <w:rsid w:val="006314C0"/>
    <w:rsid w:val="006361D9"/>
    <w:rsid w:val="0063669E"/>
    <w:rsid w:val="00640CA2"/>
    <w:rsid w:val="0064135C"/>
    <w:rsid w:val="006431E5"/>
    <w:rsid w:val="0064555F"/>
    <w:rsid w:val="0065246A"/>
    <w:rsid w:val="006544C7"/>
    <w:rsid w:val="00654ADA"/>
    <w:rsid w:val="00656295"/>
    <w:rsid w:val="006602C0"/>
    <w:rsid w:val="0066212D"/>
    <w:rsid w:val="00662C12"/>
    <w:rsid w:val="006638B2"/>
    <w:rsid w:val="0067078D"/>
    <w:rsid w:val="00675FE2"/>
    <w:rsid w:val="00684C36"/>
    <w:rsid w:val="006864D7"/>
    <w:rsid w:val="00691796"/>
    <w:rsid w:val="00692821"/>
    <w:rsid w:val="00693D6C"/>
    <w:rsid w:val="00694B8A"/>
    <w:rsid w:val="006958F8"/>
    <w:rsid w:val="00695E95"/>
    <w:rsid w:val="0069708B"/>
    <w:rsid w:val="00697CDC"/>
    <w:rsid w:val="006A038E"/>
    <w:rsid w:val="006A0B19"/>
    <w:rsid w:val="006A0BED"/>
    <w:rsid w:val="006A7C66"/>
    <w:rsid w:val="006B1C4A"/>
    <w:rsid w:val="006B72C0"/>
    <w:rsid w:val="006C05CE"/>
    <w:rsid w:val="006C29B1"/>
    <w:rsid w:val="006C3278"/>
    <w:rsid w:val="006C37DC"/>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1058F"/>
    <w:rsid w:val="00712C77"/>
    <w:rsid w:val="00713DCE"/>
    <w:rsid w:val="00715194"/>
    <w:rsid w:val="007163B7"/>
    <w:rsid w:val="00721403"/>
    <w:rsid w:val="00723773"/>
    <w:rsid w:val="00734E71"/>
    <w:rsid w:val="00740B16"/>
    <w:rsid w:val="0074457F"/>
    <w:rsid w:val="00750E3E"/>
    <w:rsid w:val="00751035"/>
    <w:rsid w:val="00751550"/>
    <w:rsid w:val="007528F3"/>
    <w:rsid w:val="0075378D"/>
    <w:rsid w:val="00753A82"/>
    <w:rsid w:val="00753ECC"/>
    <w:rsid w:val="0075606F"/>
    <w:rsid w:val="00757176"/>
    <w:rsid w:val="007578CF"/>
    <w:rsid w:val="00760C36"/>
    <w:rsid w:val="00766178"/>
    <w:rsid w:val="0076713D"/>
    <w:rsid w:val="00767973"/>
    <w:rsid w:val="00771953"/>
    <w:rsid w:val="00773DE8"/>
    <w:rsid w:val="00774E34"/>
    <w:rsid w:val="00780685"/>
    <w:rsid w:val="00783333"/>
    <w:rsid w:val="00783F33"/>
    <w:rsid w:val="00784221"/>
    <w:rsid w:val="00784EF9"/>
    <w:rsid w:val="007874F7"/>
    <w:rsid w:val="0079656A"/>
    <w:rsid w:val="007A0BFB"/>
    <w:rsid w:val="007A3B9F"/>
    <w:rsid w:val="007A4A36"/>
    <w:rsid w:val="007A7177"/>
    <w:rsid w:val="007A71C4"/>
    <w:rsid w:val="007A7FAC"/>
    <w:rsid w:val="007B052A"/>
    <w:rsid w:val="007B159E"/>
    <w:rsid w:val="007B37A4"/>
    <w:rsid w:val="007B5C41"/>
    <w:rsid w:val="007B633C"/>
    <w:rsid w:val="007B63ED"/>
    <w:rsid w:val="007B71E7"/>
    <w:rsid w:val="007C00B0"/>
    <w:rsid w:val="007C29C8"/>
    <w:rsid w:val="007C2AC4"/>
    <w:rsid w:val="007C6045"/>
    <w:rsid w:val="007D743B"/>
    <w:rsid w:val="007D7820"/>
    <w:rsid w:val="007E3B04"/>
    <w:rsid w:val="007E40CF"/>
    <w:rsid w:val="007E589D"/>
    <w:rsid w:val="007E63B6"/>
    <w:rsid w:val="007F2FD7"/>
    <w:rsid w:val="007F3E55"/>
    <w:rsid w:val="007F5715"/>
    <w:rsid w:val="007F64CC"/>
    <w:rsid w:val="007F6965"/>
    <w:rsid w:val="007F69AC"/>
    <w:rsid w:val="007F72BB"/>
    <w:rsid w:val="00800CB7"/>
    <w:rsid w:val="008028E8"/>
    <w:rsid w:val="00804856"/>
    <w:rsid w:val="00805123"/>
    <w:rsid w:val="00805CEC"/>
    <w:rsid w:val="00810530"/>
    <w:rsid w:val="00810C53"/>
    <w:rsid w:val="008179E5"/>
    <w:rsid w:val="00821D53"/>
    <w:rsid w:val="00823E57"/>
    <w:rsid w:val="00825A21"/>
    <w:rsid w:val="0083167C"/>
    <w:rsid w:val="00832493"/>
    <w:rsid w:val="0083310B"/>
    <w:rsid w:val="00834901"/>
    <w:rsid w:val="0083739D"/>
    <w:rsid w:val="0084098E"/>
    <w:rsid w:val="00841674"/>
    <w:rsid w:val="00842C96"/>
    <w:rsid w:val="00843223"/>
    <w:rsid w:val="008478BE"/>
    <w:rsid w:val="00853DA9"/>
    <w:rsid w:val="0085575F"/>
    <w:rsid w:val="0086439A"/>
    <w:rsid w:val="00867235"/>
    <w:rsid w:val="008726E7"/>
    <w:rsid w:val="00876936"/>
    <w:rsid w:val="008774D1"/>
    <w:rsid w:val="008909EC"/>
    <w:rsid w:val="00895338"/>
    <w:rsid w:val="0089637B"/>
    <w:rsid w:val="008A28BB"/>
    <w:rsid w:val="008A39BC"/>
    <w:rsid w:val="008A3C72"/>
    <w:rsid w:val="008A7F55"/>
    <w:rsid w:val="008B5C48"/>
    <w:rsid w:val="008C48A1"/>
    <w:rsid w:val="008D1275"/>
    <w:rsid w:val="008D1634"/>
    <w:rsid w:val="008D61CC"/>
    <w:rsid w:val="008E0ACB"/>
    <w:rsid w:val="008E1FF9"/>
    <w:rsid w:val="008E28C0"/>
    <w:rsid w:val="008E39A0"/>
    <w:rsid w:val="008E5245"/>
    <w:rsid w:val="008E5C0C"/>
    <w:rsid w:val="008E6AC2"/>
    <w:rsid w:val="008E6AD5"/>
    <w:rsid w:val="008E7FBD"/>
    <w:rsid w:val="008F0F5E"/>
    <w:rsid w:val="008F1A63"/>
    <w:rsid w:val="00904626"/>
    <w:rsid w:val="009055FB"/>
    <w:rsid w:val="009076A9"/>
    <w:rsid w:val="00907E93"/>
    <w:rsid w:val="0091199B"/>
    <w:rsid w:val="00913878"/>
    <w:rsid w:val="00913A67"/>
    <w:rsid w:val="00914667"/>
    <w:rsid w:val="00914EEC"/>
    <w:rsid w:val="00920576"/>
    <w:rsid w:val="009214D4"/>
    <w:rsid w:val="00925602"/>
    <w:rsid w:val="00930125"/>
    <w:rsid w:val="0093038E"/>
    <w:rsid w:val="00930786"/>
    <w:rsid w:val="009329B4"/>
    <w:rsid w:val="00937622"/>
    <w:rsid w:val="009421E5"/>
    <w:rsid w:val="009437FC"/>
    <w:rsid w:val="00943EA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40C9"/>
    <w:rsid w:val="00977524"/>
    <w:rsid w:val="00984573"/>
    <w:rsid w:val="009845D6"/>
    <w:rsid w:val="00986A10"/>
    <w:rsid w:val="009877CE"/>
    <w:rsid w:val="00992A1B"/>
    <w:rsid w:val="00994DD4"/>
    <w:rsid w:val="009957F9"/>
    <w:rsid w:val="009A602F"/>
    <w:rsid w:val="009B3093"/>
    <w:rsid w:val="009B3BAD"/>
    <w:rsid w:val="009B44C0"/>
    <w:rsid w:val="009B6576"/>
    <w:rsid w:val="009C01D7"/>
    <w:rsid w:val="009C4534"/>
    <w:rsid w:val="009D3326"/>
    <w:rsid w:val="009D34A7"/>
    <w:rsid w:val="009D395D"/>
    <w:rsid w:val="009D79D0"/>
    <w:rsid w:val="009D7D26"/>
    <w:rsid w:val="009D7FD9"/>
    <w:rsid w:val="009E1373"/>
    <w:rsid w:val="009E26C8"/>
    <w:rsid w:val="009E5055"/>
    <w:rsid w:val="009E72D7"/>
    <w:rsid w:val="009F3B0D"/>
    <w:rsid w:val="009F4050"/>
    <w:rsid w:val="009F5B32"/>
    <w:rsid w:val="009F7770"/>
    <w:rsid w:val="00A002E7"/>
    <w:rsid w:val="00A02E96"/>
    <w:rsid w:val="00A06953"/>
    <w:rsid w:val="00A0718B"/>
    <w:rsid w:val="00A07E3D"/>
    <w:rsid w:val="00A133C9"/>
    <w:rsid w:val="00A15DE0"/>
    <w:rsid w:val="00A16D50"/>
    <w:rsid w:val="00A20EB5"/>
    <w:rsid w:val="00A2184B"/>
    <w:rsid w:val="00A256C4"/>
    <w:rsid w:val="00A30644"/>
    <w:rsid w:val="00A31755"/>
    <w:rsid w:val="00A336C4"/>
    <w:rsid w:val="00A35856"/>
    <w:rsid w:val="00A3786D"/>
    <w:rsid w:val="00A37895"/>
    <w:rsid w:val="00A44014"/>
    <w:rsid w:val="00A5001F"/>
    <w:rsid w:val="00A51611"/>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855"/>
    <w:rsid w:val="00A93C29"/>
    <w:rsid w:val="00A9419E"/>
    <w:rsid w:val="00A944E8"/>
    <w:rsid w:val="00A965B3"/>
    <w:rsid w:val="00A9660B"/>
    <w:rsid w:val="00A96B82"/>
    <w:rsid w:val="00A97CF0"/>
    <w:rsid w:val="00AA0E53"/>
    <w:rsid w:val="00AA0E68"/>
    <w:rsid w:val="00AA1A42"/>
    <w:rsid w:val="00AA2570"/>
    <w:rsid w:val="00AA34DA"/>
    <w:rsid w:val="00AA38A4"/>
    <w:rsid w:val="00AA58B4"/>
    <w:rsid w:val="00AA6871"/>
    <w:rsid w:val="00AB5EEF"/>
    <w:rsid w:val="00AB762C"/>
    <w:rsid w:val="00AB7B8D"/>
    <w:rsid w:val="00AC0561"/>
    <w:rsid w:val="00AC17AA"/>
    <w:rsid w:val="00AC1EB4"/>
    <w:rsid w:val="00AC5C9C"/>
    <w:rsid w:val="00AD156E"/>
    <w:rsid w:val="00AD22A4"/>
    <w:rsid w:val="00AD318B"/>
    <w:rsid w:val="00AD6D77"/>
    <w:rsid w:val="00AD73A2"/>
    <w:rsid w:val="00AD7B56"/>
    <w:rsid w:val="00AE674B"/>
    <w:rsid w:val="00AE6BE1"/>
    <w:rsid w:val="00AF08F8"/>
    <w:rsid w:val="00AF2417"/>
    <w:rsid w:val="00AF56B1"/>
    <w:rsid w:val="00AF57DC"/>
    <w:rsid w:val="00AF5D2D"/>
    <w:rsid w:val="00B0024D"/>
    <w:rsid w:val="00B00A01"/>
    <w:rsid w:val="00B079E3"/>
    <w:rsid w:val="00B11790"/>
    <w:rsid w:val="00B11EA1"/>
    <w:rsid w:val="00B257FD"/>
    <w:rsid w:val="00B262DE"/>
    <w:rsid w:val="00B31D93"/>
    <w:rsid w:val="00B347D9"/>
    <w:rsid w:val="00B3732F"/>
    <w:rsid w:val="00B3781D"/>
    <w:rsid w:val="00B409E8"/>
    <w:rsid w:val="00B41235"/>
    <w:rsid w:val="00B4230E"/>
    <w:rsid w:val="00B423A8"/>
    <w:rsid w:val="00B452C5"/>
    <w:rsid w:val="00B47DB6"/>
    <w:rsid w:val="00B50FF7"/>
    <w:rsid w:val="00B5430D"/>
    <w:rsid w:val="00B54C46"/>
    <w:rsid w:val="00B56AEB"/>
    <w:rsid w:val="00B601AE"/>
    <w:rsid w:val="00B60533"/>
    <w:rsid w:val="00B60ABC"/>
    <w:rsid w:val="00B61134"/>
    <w:rsid w:val="00B62723"/>
    <w:rsid w:val="00B63206"/>
    <w:rsid w:val="00B63A83"/>
    <w:rsid w:val="00B653A7"/>
    <w:rsid w:val="00B65CED"/>
    <w:rsid w:val="00B65F07"/>
    <w:rsid w:val="00B7121E"/>
    <w:rsid w:val="00B71FD4"/>
    <w:rsid w:val="00B72D8F"/>
    <w:rsid w:val="00B730BF"/>
    <w:rsid w:val="00B73192"/>
    <w:rsid w:val="00B80C52"/>
    <w:rsid w:val="00B816AB"/>
    <w:rsid w:val="00B81EBB"/>
    <w:rsid w:val="00B831B6"/>
    <w:rsid w:val="00B85A0B"/>
    <w:rsid w:val="00B92AD8"/>
    <w:rsid w:val="00B94BF7"/>
    <w:rsid w:val="00B95AE5"/>
    <w:rsid w:val="00B967DC"/>
    <w:rsid w:val="00BA2F6E"/>
    <w:rsid w:val="00BA5AFE"/>
    <w:rsid w:val="00BA60F9"/>
    <w:rsid w:val="00BB03FF"/>
    <w:rsid w:val="00BB5532"/>
    <w:rsid w:val="00BB5FDD"/>
    <w:rsid w:val="00BC0E3F"/>
    <w:rsid w:val="00BC264B"/>
    <w:rsid w:val="00BC2C1C"/>
    <w:rsid w:val="00BC2C26"/>
    <w:rsid w:val="00BD403B"/>
    <w:rsid w:val="00BE2257"/>
    <w:rsid w:val="00BE2341"/>
    <w:rsid w:val="00BE238F"/>
    <w:rsid w:val="00BE4BA2"/>
    <w:rsid w:val="00BE75DE"/>
    <w:rsid w:val="00BF0B18"/>
    <w:rsid w:val="00BF2540"/>
    <w:rsid w:val="00BF42CA"/>
    <w:rsid w:val="00BF7B9E"/>
    <w:rsid w:val="00C0165B"/>
    <w:rsid w:val="00C10184"/>
    <w:rsid w:val="00C21BB3"/>
    <w:rsid w:val="00C2289F"/>
    <w:rsid w:val="00C22D9A"/>
    <w:rsid w:val="00C2583E"/>
    <w:rsid w:val="00C34D57"/>
    <w:rsid w:val="00C35F4D"/>
    <w:rsid w:val="00C36B5B"/>
    <w:rsid w:val="00C40B7C"/>
    <w:rsid w:val="00C455DA"/>
    <w:rsid w:val="00C45AB1"/>
    <w:rsid w:val="00C4772B"/>
    <w:rsid w:val="00C616E2"/>
    <w:rsid w:val="00C62097"/>
    <w:rsid w:val="00C64F73"/>
    <w:rsid w:val="00C71675"/>
    <w:rsid w:val="00C73F04"/>
    <w:rsid w:val="00C74F3D"/>
    <w:rsid w:val="00C801E5"/>
    <w:rsid w:val="00C82200"/>
    <w:rsid w:val="00C83A1D"/>
    <w:rsid w:val="00C857DC"/>
    <w:rsid w:val="00C85A76"/>
    <w:rsid w:val="00C86950"/>
    <w:rsid w:val="00C8703D"/>
    <w:rsid w:val="00C90B41"/>
    <w:rsid w:val="00C90C02"/>
    <w:rsid w:val="00C912BF"/>
    <w:rsid w:val="00C921FC"/>
    <w:rsid w:val="00C9369A"/>
    <w:rsid w:val="00C972B7"/>
    <w:rsid w:val="00CA1496"/>
    <w:rsid w:val="00CA402A"/>
    <w:rsid w:val="00CA59A9"/>
    <w:rsid w:val="00CB26CA"/>
    <w:rsid w:val="00CB59F2"/>
    <w:rsid w:val="00CB5A5B"/>
    <w:rsid w:val="00CB7F7F"/>
    <w:rsid w:val="00CC0492"/>
    <w:rsid w:val="00CC26F1"/>
    <w:rsid w:val="00CC3C40"/>
    <w:rsid w:val="00CC6D68"/>
    <w:rsid w:val="00CC7995"/>
    <w:rsid w:val="00CD01F5"/>
    <w:rsid w:val="00CD2168"/>
    <w:rsid w:val="00CD38D5"/>
    <w:rsid w:val="00CD5246"/>
    <w:rsid w:val="00CD5962"/>
    <w:rsid w:val="00CE02E6"/>
    <w:rsid w:val="00CE3339"/>
    <w:rsid w:val="00CE4873"/>
    <w:rsid w:val="00CF0E98"/>
    <w:rsid w:val="00D008F1"/>
    <w:rsid w:val="00D01298"/>
    <w:rsid w:val="00D01B04"/>
    <w:rsid w:val="00D048DC"/>
    <w:rsid w:val="00D04EB3"/>
    <w:rsid w:val="00D12758"/>
    <w:rsid w:val="00D12E50"/>
    <w:rsid w:val="00D1390E"/>
    <w:rsid w:val="00D13E64"/>
    <w:rsid w:val="00D147B6"/>
    <w:rsid w:val="00D17BD1"/>
    <w:rsid w:val="00D25D3D"/>
    <w:rsid w:val="00D31A12"/>
    <w:rsid w:val="00D355B7"/>
    <w:rsid w:val="00D35E25"/>
    <w:rsid w:val="00D4129E"/>
    <w:rsid w:val="00D42B1D"/>
    <w:rsid w:val="00D43379"/>
    <w:rsid w:val="00D4427C"/>
    <w:rsid w:val="00D45BF0"/>
    <w:rsid w:val="00D500C4"/>
    <w:rsid w:val="00D507FA"/>
    <w:rsid w:val="00D57D6D"/>
    <w:rsid w:val="00D63496"/>
    <w:rsid w:val="00D637B3"/>
    <w:rsid w:val="00D6594B"/>
    <w:rsid w:val="00D6735B"/>
    <w:rsid w:val="00D72CB8"/>
    <w:rsid w:val="00D76C5F"/>
    <w:rsid w:val="00D77A74"/>
    <w:rsid w:val="00D80B2C"/>
    <w:rsid w:val="00D82597"/>
    <w:rsid w:val="00D826E3"/>
    <w:rsid w:val="00D82EF0"/>
    <w:rsid w:val="00D8661A"/>
    <w:rsid w:val="00D9038C"/>
    <w:rsid w:val="00D9152C"/>
    <w:rsid w:val="00D91B43"/>
    <w:rsid w:val="00D93CA1"/>
    <w:rsid w:val="00D94DEA"/>
    <w:rsid w:val="00D9553C"/>
    <w:rsid w:val="00DA1676"/>
    <w:rsid w:val="00DA2D74"/>
    <w:rsid w:val="00DA2DEB"/>
    <w:rsid w:val="00DA5693"/>
    <w:rsid w:val="00DA69ED"/>
    <w:rsid w:val="00DA6B0C"/>
    <w:rsid w:val="00DB037C"/>
    <w:rsid w:val="00DB0A01"/>
    <w:rsid w:val="00DB6637"/>
    <w:rsid w:val="00DB6D0A"/>
    <w:rsid w:val="00DB6E98"/>
    <w:rsid w:val="00DC1868"/>
    <w:rsid w:val="00DC4361"/>
    <w:rsid w:val="00DC549A"/>
    <w:rsid w:val="00DD247C"/>
    <w:rsid w:val="00DE1E59"/>
    <w:rsid w:val="00DE6E34"/>
    <w:rsid w:val="00DF1E69"/>
    <w:rsid w:val="00DF6344"/>
    <w:rsid w:val="00DF73BB"/>
    <w:rsid w:val="00E0415B"/>
    <w:rsid w:val="00E050E7"/>
    <w:rsid w:val="00E10322"/>
    <w:rsid w:val="00E10689"/>
    <w:rsid w:val="00E13E73"/>
    <w:rsid w:val="00E15E91"/>
    <w:rsid w:val="00E178AC"/>
    <w:rsid w:val="00E230D3"/>
    <w:rsid w:val="00E2418A"/>
    <w:rsid w:val="00E24B9E"/>
    <w:rsid w:val="00E25734"/>
    <w:rsid w:val="00E267D1"/>
    <w:rsid w:val="00E27698"/>
    <w:rsid w:val="00E2794C"/>
    <w:rsid w:val="00E30622"/>
    <w:rsid w:val="00E33B89"/>
    <w:rsid w:val="00E35704"/>
    <w:rsid w:val="00E375E7"/>
    <w:rsid w:val="00E37894"/>
    <w:rsid w:val="00E40DF2"/>
    <w:rsid w:val="00E433D6"/>
    <w:rsid w:val="00E44B01"/>
    <w:rsid w:val="00E45F1F"/>
    <w:rsid w:val="00E46142"/>
    <w:rsid w:val="00E50D74"/>
    <w:rsid w:val="00E512BF"/>
    <w:rsid w:val="00E57CF0"/>
    <w:rsid w:val="00E57D16"/>
    <w:rsid w:val="00E60ED1"/>
    <w:rsid w:val="00E6772A"/>
    <w:rsid w:val="00E7608B"/>
    <w:rsid w:val="00E76206"/>
    <w:rsid w:val="00E818F6"/>
    <w:rsid w:val="00E83B6E"/>
    <w:rsid w:val="00E9243F"/>
    <w:rsid w:val="00E92591"/>
    <w:rsid w:val="00E92D0D"/>
    <w:rsid w:val="00E93228"/>
    <w:rsid w:val="00E94DAC"/>
    <w:rsid w:val="00E95272"/>
    <w:rsid w:val="00E95B4D"/>
    <w:rsid w:val="00EA4670"/>
    <w:rsid w:val="00EA5277"/>
    <w:rsid w:val="00EA75AC"/>
    <w:rsid w:val="00EB0C63"/>
    <w:rsid w:val="00EB4267"/>
    <w:rsid w:val="00EB5A7F"/>
    <w:rsid w:val="00EB61D5"/>
    <w:rsid w:val="00EB7042"/>
    <w:rsid w:val="00EC20A7"/>
    <w:rsid w:val="00EC39B4"/>
    <w:rsid w:val="00EC55C6"/>
    <w:rsid w:val="00EC5619"/>
    <w:rsid w:val="00EC65F6"/>
    <w:rsid w:val="00EC6C27"/>
    <w:rsid w:val="00EC7848"/>
    <w:rsid w:val="00ED1F1D"/>
    <w:rsid w:val="00ED296C"/>
    <w:rsid w:val="00ED3A77"/>
    <w:rsid w:val="00ED5BDC"/>
    <w:rsid w:val="00ED6C10"/>
    <w:rsid w:val="00EE1597"/>
    <w:rsid w:val="00EE196E"/>
    <w:rsid w:val="00EE24CE"/>
    <w:rsid w:val="00EE3342"/>
    <w:rsid w:val="00EE71EC"/>
    <w:rsid w:val="00EE7FA6"/>
    <w:rsid w:val="00EF0268"/>
    <w:rsid w:val="00EF1D7E"/>
    <w:rsid w:val="00EF7B45"/>
    <w:rsid w:val="00F01F01"/>
    <w:rsid w:val="00F02410"/>
    <w:rsid w:val="00F03FF9"/>
    <w:rsid w:val="00F06A56"/>
    <w:rsid w:val="00F1117F"/>
    <w:rsid w:val="00F11A6D"/>
    <w:rsid w:val="00F13E3D"/>
    <w:rsid w:val="00F145B7"/>
    <w:rsid w:val="00F15079"/>
    <w:rsid w:val="00F20E7D"/>
    <w:rsid w:val="00F21C80"/>
    <w:rsid w:val="00F23491"/>
    <w:rsid w:val="00F2763D"/>
    <w:rsid w:val="00F34EE5"/>
    <w:rsid w:val="00F365E1"/>
    <w:rsid w:val="00F41834"/>
    <w:rsid w:val="00F443F8"/>
    <w:rsid w:val="00F46462"/>
    <w:rsid w:val="00F47CE2"/>
    <w:rsid w:val="00F578FB"/>
    <w:rsid w:val="00F60F0B"/>
    <w:rsid w:val="00F63847"/>
    <w:rsid w:val="00F65AB2"/>
    <w:rsid w:val="00F65E84"/>
    <w:rsid w:val="00F72824"/>
    <w:rsid w:val="00F73FD0"/>
    <w:rsid w:val="00F8061D"/>
    <w:rsid w:val="00F821DB"/>
    <w:rsid w:val="00F82F30"/>
    <w:rsid w:val="00F8476B"/>
    <w:rsid w:val="00F85C9C"/>
    <w:rsid w:val="00F91853"/>
    <w:rsid w:val="00F9454A"/>
    <w:rsid w:val="00F94715"/>
    <w:rsid w:val="00F95C3A"/>
    <w:rsid w:val="00F961D9"/>
    <w:rsid w:val="00FA10A7"/>
    <w:rsid w:val="00FA402E"/>
    <w:rsid w:val="00FA6208"/>
    <w:rsid w:val="00FA6B76"/>
    <w:rsid w:val="00FB3107"/>
    <w:rsid w:val="00FB582D"/>
    <w:rsid w:val="00FB5AD3"/>
    <w:rsid w:val="00FB6801"/>
    <w:rsid w:val="00FB6DFC"/>
    <w:rsid w:val="00FB7A90"/>
    <w:rsid w:val="00FC3E0B"/>
    <w:rsid w:val="00FC4B5E"/>
    <w:rsid w:val="00FC5C9D"/>
    <w:rsid w:val="00FD55DC"/>
    <w:rsid w:val="00FD7886"/>
    <w:rsid w:val="00FE2BD9"/>
    <w:rsid w:val="00FE5532"/>
    <w:rsid w:val="00FF2841"/>
    <w:rsid w:val="00FF29F5"/>
    <w:rsid w:val="00FF3048"/>
    <w:rsid w:val="00FF3106"/>
    <w:rsid w:val="00FF329F"/>
    <w:rsid w:val="00FF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styleId="UnresolvedMention">
    <w:name w:val="Unresolved Mention"/>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G:\CjmScrews\Source\VaultAnalyzer\MasterBranch_Task63\DotNetVault%20Description.docx" TargetMode="External"/><Relationship Id="rId18" Type="http://schemas.openxmlformats.org/officeDocument/2006/relationships/package" Target="embeddings/Microsoft_Word_Macro-Enabled_Document.docm"/><Relationship Id="rId26" Type="http://schemas.openxmlformats.org/officeDocument/2006/relationships/package" Target="embeddings/Microsoft_Word_Document3.docx"/><Relationship Id="rId39" Type="http://schemas.openxmlformats.org/officeDocument/2006/relationships/package" Target="embeddings/Microsoft_Word_Document9.docx"/><Relationship Id="rId21" Type="http://schemas.openxmlformats.org/officeDocument/2006/relationships/image" Target="media/image3.emf"/><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package" Target="embeddings/Microsoft_Word_Document13.docx"/><Relationship Id="rId50" Type="http://schemas.openxmlformats.org/officeDocument/2006/relationships/image" Target="media/image18.emf"/><Relationship Id="rId55" Type="http://schemas.openxmlformats.org/officeDocument/2006/relationships/package" Target="embeddings/Microsoft_Word_Document17.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7.emf"/><Relationship Id="rId11" Type="http://schemas.openxmlformats.org/officeDocument/2006/relationships/hyperlink" Target="file:///G:\CjmScrews\Source\VaultAnalyzer\MasterBranch_Task63\DotNetVault%20Description.docx" TargetMode="External"/><Relationship Id="rId24" Type="http://schemas.openxmlformats.org/officeDocument/2006/relationships/package" Target="embeddings/Microsoft_Word_Document2.docx"/><Relationship Id="rId32" Type="http://schemas.openxmlformats.org/officeDocument/2006/relationships/package" Target="embeddings/Microsoft_Word_Document6.docx"/><Relationship Id="rId37" Type="http://schemas.openxmlformats.org/officeDocument/2006/relationships/package" Target="embeddings/Microsoft_Word_Document8.docx"/><Relationship Id="rId40" Type="http://schemas.openxmlformats.org/officeDocument/2006/relationships/image" Target="media/image13.emf"/><Relationship Id="rId45" Type="http://schemas.openxmlformats.org/officeDocument/2006/relationships/package" Target="embeddings/Microsoft_Word_Document12.docx"/><Relationship Id="rId53" Type="http://schemas.openxmlformats.org/officeDocument/2006/relationships/package" Target="embeddings/Microsoft_Word_Document16.docx"/><Relationship Id="rId58" Type="http://schemas.openxmlformats.org/officeDocument/2006/relationships/hyperlink" Target="mailto:cpsusie@hotmail.com"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package" Target="embeddings/Microsoft_Word_Document1.docx"/><Relationship Id="rId27" Type="http://schemas.openxmlformats.org/officeDocument/2006/relationships/image" Target="media/image6.emf"/><Relationship Id="rId30" Type="http://schemas.openxmlformats.org/officeDocument/2006/relationships/package" Target="embeddings/Microsoft_Word_Document5.docx"/><Relationship Id="rId35" Type="http://schemas.openxmlformats.org/officeDocument/2006/relationships/package" Target="embeddings/Microsoft_Word_Document7.docx"/><Relationship Id="rId43" Type="http://schemas.openxmlformats.org/officeDocument/2006/relationships/package" Target="embeddings/Microsoft_Word_Document11.docx"/><Relationship Id="rId48" Type="http://schemas.openxmlformats.org/officeDocument/2006/relationships/image" Target="media/image17.emf"/><Relationship Id="rId56" Type="http://schemas.openxmlformats.org/officeDocument/2006/relationships/image" Target="media/image21.emf"/><Relationship Id="rId8" Type="http://schemas.openxmlformats.org/officeDocument/2006/relationships/footer" Target="footer1.xml"/><Relationship Id="rId51" Type="http://schemas.openxmlformats.org/officeDocument/2006/relationships/package" Target="embeddings/Microsoft_Word_Document15.docx"/><Relationship Id="rId3" Type="http://schemas.openxmlformats.org/officeDocument/2006/relationships/styles" Target="styles.xml"/><Relationship Id="rId12" Type="http://schemas.openxmlformats.org/officeDocument/2006/relationships/hyperlink" Target="file:///G:\CjmScrews\Source\VaultAnalyzer\MasterBranch_Task63\DotNetVault%20Description.docx"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header" Target="header2.xml"/><Relationship Id="rId20" Type="http://schemas.openxmlformats.org/officeDocument/2006/relationships/package" Target="embeddings/Microsoft_Word_Document.docx"/><Relationship Id="rId41" Type="http://schemas.openxmlformats.org/officeDocument/2006/relationships/package" Target="embeddings/Microsoft_Word_Document10.docx"/><Relationship Id="rId54" Type="http://schemas.openxmlformats.org/officeDocument/2006/relationships/image" Target="media/image20.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package" Target="embeddings/Microsoft_Word_Document4.docx"/><Relationship Id="rId36" Type="http://schemas.openxmlformats.org/officeDocument/2006/relationships/image" Target="media/image11.emf"/><Relationship Id="rId49" Type="http://schemas.openxmlformats.org/officeDocument/2006/relationships/package" Target="embeddings/Microsoft_Word_Document14.docx"/><Relationship Id="rId57" Type="http://schemas.openxmlformats.org/officeDocument/2006/relationships/package" Target="embeddings/Microsoft_Word_Document18.docx"/><Relationship Id="rId10" Type="http://schemas.openxmlformats.org/officeDocument/2006/relationships/hyperlink" Target="file:///G:\CjmScrews\Source\VaultAnalyzer\MasterBranch_Task63\DotNetVault%20Description.docx" TargetMode="External"/><Relationship Id="rId31" Type="http://schemas.openxmlformats.org/officeDocument/2006/relationships/image" Target="media/image8.emf"/><Relationship Id="rId44" Type="http://schemas.openxmlformats.org/officeDocument/2006/relationships/image" Target="media/image15.emf"/><Relationship Id="rId52" Type="http://schemas.openxmlformats.org/officeDocument/2006/relationships/image" Target="media/image19.emf"/><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CjmScrews\Source\VaultAnalyzer\MasterBranch_Task63\DotNetVault%20Description.docx"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en.cppreference.com/w/cpp/container/span"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en.cppreference.com/w/cpp/string/basic_string_view"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5054218-630B-4E62-A650-5F8C302D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52</Pages>
  <Words>10415</Words>
  <Characters>59369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69645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10</cp:revision>
  <dcterms:created xsi:type="dcterms:W3CDTF">2020-01-01T18:13:00Z</dcterms:created>
  <dcterms:modified xsi:type="dcterms:W3CDTF">2020-01-20T01:27:00Z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