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7FF374C" w14:textId="77777777" w:rsidR="007E5A26" w:rsidRPr="00C41FAE" w:rsidRDefault="00667B97" w:rsidP="00877D90">
      <w:pPr>
        <w:ind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>ДЗ №1</w:t>
      </w:r>
    </w:p>
    <w:p w14:paraId="33628DC2" w14:textId="4DEC6A7A" w:rsidR="009E29CB" w:rsidRPr="00C41FAE" w:rsidRDefault="004A045E">
      <w:pPr>
        <w:ind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>Сп</w:t>
      </w:r>
      <w:r w:rsidR="00A653E5"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>ецифичные слова (тема - спорт</w:t>
      </w:r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0423F3"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="00A653E5"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>арбитр, тайм</w:t>
      </w:r>
    </w:p>
    <w:p w14:paraId="27B3D763" w14:textId="271D85EA" w:rsidR="000423F3" w:rsidRPr="00C41FAE" w:rsidRDefault="004A045E">
      <w:pPr>
        <w:ind w:firstLine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Общеупотребительные слова </w:t>
      </w:r>
      <w:r w:rsidR="00FF664F"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</w:t>
      </w:r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>стол, книга</w:t>
      </w:r>
    </w:p>
    <w:p w14:paraId="4AF7C348" w14:textId="11AB5662" w:rsidR="003421A4" w:rsidRPr="00C41FAE" w:rsidRDefault="003421A4">
      <w:pPr>
        <w:ind w:firstLine="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По данным НКРЯ:</w:t>
      </w:r>
    </w:p>
    <w:p w14:paraId="7621F8AA" w14:textId="33DF4511" w:rsidR="00A653E5" w:rsidRPr="00C41FAE" w:rsidRDefault="006A5019" w:rsidP="003421A4">
      <w:pPr>
        <w:pStyle w:val="ListParagraph"/>
        <w:numPr>
          <w:ilvl w:val="0"/>
          <w:numId w:val="5"/>
        </w:numPr>
        <w:spacing w:after="0"/>
        <w:ind w:left="1134" w:hanging="283"/>
        <w:rPr>
          <w:color w:val="000000" w:themeColor="text1"/>
        </w:rPr>
      </w:pPr>
      <w:proofErr w:type="spellStart"/>
      <w:r w:rsidRPr="00C41FAE">
        <w:rPr>
          <w:color w:val="000000" w:themeColor="text1"/>
        </w:rPr>
        <w:t>SpecC</w:t>
      </w:r>
      <w:proofErr w:type="spellEnd"/>
      <w:r w:rsidRPr="00C41FAE">
        <w:rPr>
          <w:color w:val="000000" w:themeColor="text1"/>
        </w:rPr>
        <w:t xml:space="preserve">: </w:t>
      </w:r>
      <w:r w:rsidR="00A653E5" w:rsidRPr="00C41FAE">
        <w:rPr>
          <w:color w:val="000000" w:themeColor="text1"/>
        </w:rPr>
        <w:t>Нехудожественные тексты</w:t>
      </w:r>
    </w:p>
    <w:p w14:paraId="061C8B59" w14:textId="080FCB64" w:rsidR="00A653E5" w:rsidRPr="00C41FAE" w:rsidRDefault="00A653E5" w:rsidP="003421A4">
      <w:pPr>
        <w:spacing w:after="0"/>
        <w:ind w:left="1134" w:hanging="283"/>
        <w:rPr>
          <w:color w:val="000000" w:themeColor="text1"/>
        </w:rPr>
      </w:pPr>
      <w:r w:rsidRPr="00C41FAE">
        <w:rPr>
          <w:color w:val="000000" w:themeColor="text1"/>
        </w:rPr>
        <w:t>тематика текста – спорт</w:t>
      </w:r>
    </w:p>
    <w:p w14:paraId="13DFBFFA" w14:textId="121CF421" w:rsidR="00A653E5" w:rsidRPr="00C41FAE" w:rsidRDefault="00A653E5" w:rsidP="003421A4">
      <w:pPr>
        <w:spacing w:after="0"/>
        <w:ind w:left="1134" w:hanging="283"/>
        <w:rPr>
          <w:color w:val="000000" w:themeColor="text1"/>
          <w:u w:val="single"/>
        </w:rPr>
      </w:pPr>
      <w:r w:rsidRPr="00C41FAE">
        <w:rPr>
          <w:color w:val="000000" w:themeColor="text1"/>
          <w:u w:val="single"/>
          <w:lang w:val="en-US"/>
        </w:rPr>
        <w:t xml:space="preserve">3 282 582 </w:t>
      </w:r>
      <w:proofErr w:type="spellStart"/>
      <w:r w:rsidRPr="00C41FAE">
        <w:rPr>
          <w:color w:val="000000" w:themeColor="text1"/>
          <w:u w:val="single"/>
          <w:lang w:val="en-US"/>
        </w:rPr>
        <w:t>слов</w:t>
      </w:r>
      <w:proofErr w:type="spellEnd"/>
      <w:r w:rsidRPr="00C41FAE">
        <w:rPr>
          <w:color w:val="000000" w:themeColor="text1"/>
          <w:u w:val="single"/>
        </w:rPr>
        <w:t>а</w:t>
      </w:r>
    </w:p>
    <w:p w14:paraId="0A5FA3D6" w14:textId="11C03D1D" w:rsidR="00A653E5" w:rsidRPr="00C41FAE" w:rsidRDefault="00A653E5" w:rsidP="003421A4">
      <w:pPr>
        <w:pStyle w:val="ListParagraph"/>
        <w:numPr>
          <w:ilvl w:val="0"/>
          <w:numId w:val="5"/>
        </w:numPr>
        <w:spacing w:after="0"/>
        <w:ind w:left="1134" w:hanging="283"/>
        <w:rPr>
          <w:rStyle w:val="stat-number"/>
          <w:color w:val="000000" w:themeColor="text1"/>
          <w:lang w:val="en-US"/>
        </w:rPr>
      </w:pPr>
      <w:proofErr w:type="spellStart"/>
      <w:r w:rsidRPr="00C41FAE">
        <w:rPr>
          <w:rStyle w:val="stat-number"/>
          <w:color w:val="000000" w:themeColor="text1"/>
          <w:lang w:val="en-US"/>
        </w:rPr>
        <w:t>RefC</w:t>
      </w:r>
      <w:proofErr w:type="spellEnd"/>
      <w:r w:rsidRPr="00C41FAE">
        <w:rPr>
          <w:rStyle w:val="stat-number"/>
          <w:color w:val="000000" w:themeColor="text1"/>
          <w:lang w:val="en-US"/>
        </w:rPr>
        <w:t xml:space="preserve">: </w:t>
      </w:r>
      <w:r w:rsidRPr="00C41FAE">
        <w:rPr>
          <w:rStyle w:val="stat-number"/>
          <w:color w:val="000000" w:themeColor="text1"/>
        </w:rPr>
        <w:t>НКРЯ</w:t>
      </w:r>
    </w:p>
    <w:p w14:paraId="7F252B5A" w14:textId="7D757182" w:rsidR="00A653E5" w:rsidRPr="00C41FAE" w:rsidRDefault="00A653E5" w:rsidP="003421A4">
      <w:pPr>
        <w:spacing w:after="0"/>
        <w:ind w:left="1134" w:hanging="283"/>
        <w:rPr>
          <w:rStyle w:val="stat-number"/>
          <w:color w:val="000000" w:themeColor="text1"/>
        </w:rPr>
      </w:pPr>
      <w:r w:rsidRPr="00C41FAE">
        <w:rPr>
          <w:rStyle w:val="stat-number"/>
          <w:color w:val="000000" w:themeColor="text1"/>
        </w:rPr>
        <w:t>Нехудожественные тексты</w:t>
      </w:r>
    </w:p>
    <w:p w14:paraId="73C012DE" w14:textId="2F6BEF1E" w:rsidR="00A653E5" w:rsidRPr="00C41FAE" w:rsidRDefault="00A653E5" w:rsidP="003421A4">
      <w:pPr>
        <w:spacing w:after="0"/>
        <w:ind w:left="1134" w:hanging="283"/>
        <w:rPr>
          <w:rStyle w:val="stat-number"/>
          <w:color w:val="000000" w:themeColor="text1"/>
        </w:rPr>
      </w:pPr>
      <w:r w:rsidRPr="00C41FAE">
        <w:rPr>
          <w:rStyle w:val="stat-number"/>
          <w:color w:val="000000" w:themeColor="text1"/>
        </w:rPr>
        <w:t xml:space="preserve">Тематика текста – искусство и </w:t>
      </w:r>
      <w:proofErr w:type="spellStart"/>
      <w:r w:rsidRPr="00C41FAE">
        <w:rPr>
          <w:rStyle w:val="stat-number"/>
          <w:color w:val="000000" w:themeColor="text1"/>
        </w:rPr>
        <w:t>культурв</w:t>
      </w:r>
      <w:proofErr w:type="spellEnd"/>
    </w:p>
    <w:p w14:paraId="2AA0C470" w14:textId="1B163C44" w:rsidR="00A653E5" w:rsidRPr="00C41FAE" w:rsidRDefault="00A653E5" w:rsidP="003421A4">
      <w:pPr>
        <w:spacing w:after="0"/>
        <w:ind w:left="1134" w:hanging="283"/>
        <w:rPr>
          <w:rStyle w:val="stat-number"/>
          <w:color w:val="000000" w:themeColor="text1"/>
          <w:u w:val="single"/>
        </w:rPr>
      </w:pPr>
      <w:r w:rsidRPr="00C41FAE">
        <w:rPr>
          <w:color w:val="000000" w:themeColor="text1"/>
          <w:u w:val="single"/>
          <w:lang w:val="en-US"/>
        </w:rPr>
        <w:t>18 849 410 </w:t>
      </w:r>
      <w:proofErr w:type="spellStart"/>
      <w:r w:rsidRPr="00C41FAE">
        <w:rPr>
          <w:color w:val="000000" w:themeColor="text1"/>
          <w:u w:val="single"/>
          <w:lang w:val="en-US"/>
        </w:rPr>
        <w:t>слов</w:t>
      </w:r>
      <w:proofErr w:type="spellEnd"/>
    </w:p>
    <w:p w14:paraId="39F2B1A5" w14:textId="77777777" w:rsidR="00A653E5" w:rsidRPr="00C41FAE" w:rsidRDefault="00A653E5" w:rsidP="00A653E5">
      <w:pPr>
        <w:spacing w:after="0"/>
        <w:ind w:left="720" w:firstLine="0"/>
        <w:contextualSpacing/>
        <w:rPr>
          <w:rStyle w:val="stat-number"/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7FF3754" w14:textId="0B055BF7" w:rsidR="007E5A26" w:rsidRPr="00C41FAE" w:rsidRDefault="00C41FAE" w:rsidP="00C41FAE">
      <w:p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1FAE">
        <w:rPr>
          <w:rStyle w:val="stat-number"/>
          <w:rFonts w:asciiTheme="minorHAnsi" w:hAnsiTheme="minorHAnsi" w:cstheme="minorHAnsi"/>
          <w:color w:val="000000" w:themeColor="text1"/>
          <w:sz w:val="22"/>
          <w:szCs w:val="22"/>
        </w:rPr>
        <w:t xml:space="preserve">Метод 2 : </w:t>
      </w:r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Weirdness (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wi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 = 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frs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(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wi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)/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frr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(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wi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 = (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Ws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Ts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 / (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Wr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/ </w:t>
      </w:r>
      <w:proofErr w:type="spellStart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Tr</w:t>
      </w:r>
      <w:proofErr w:type="spellEnd"/>
      <w:r w:rsidR="00ED5237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) </w:t>
      </w:r>
    </w:p>
    <w:tbl>
      <w:tblPr>
        <w:tblStyle w:val="a"/>
        <w:tblW w:w="1049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5"/>
        <w:gridCol w:w="1639"/>
        <w:gridCol w:w="1313"/>
        <w:gridCol w:w="1476"/>
        <w:gridCol w:w="1476"/>
        <w:gridCol w:w="1203"/>
        <w:gridCol w:w="984"/>
        <w:gridCol w:w="984"/>
      </w:tblGrid>
      <w:tr w:rsidR="00C41FAE" w:rsidRPr="00C41FAE" w14:paraId="77FF375F" w14:textId="77777777" w:rsidTr="00C41FAE">
        <w:trPr>
          <w:trHeight w:val="1888"/>
        </w:trPr>
        <w:tc>
          <w:tcPr>
            <w:tcW w:w="1415" w:type="dxa"/>
            <w:vAlign w:val="center"/>
          </w:tcPr>
          <w:p w14:paraId="77FF3755" w14:textId="77777777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w</w:t>
            </w: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1639" w:type="dxa"/>
            <w:vAlign w:val="center"/>
          </w:tcPr>
          <w:p w14:paraId="77FF3756" w14:textId="77777777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Тип (специфичное </w:t>
            </w: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vs</w:t>
            </w:r>
            <w:proofErr w:type="spellEnd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. </w:t>
            </w: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общеупотребитель-ное</w:t>
            </w:r>
            <w:proofErr w:type="spellEnd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313" w:type="dxa"/>
            <w:vAlign w:val="center"/>
          </w:tcPr>
          <w:p w14:paraId="77FF3757" w14:textId="2512464B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Count</w:t>
            </w: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  <w:lang w:val="en-US"/>
              </w:rPr>
              <w:t>SpecC</w:t>
            </w:r>
            <w:proofErr w:type="spellEnd"/>
          </w:p>
          <w:p w14:paraId="77FF3758" w14:textId="77777777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(</w:t>
            </w: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частота</w:t>
            </w: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в</w:t>
            </w: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 xml:space="preserve"> Specific Corpora)</w:t>
            </w:r>
          </w:p>
        </w:tc>
        <w:tc>
          <w:tcPr>
            <w:tcW w:w="1476" w:type="dxa"/>
            <w:vAlign w:val="center"/>
          </w:tcPr>
          <w:p w14:paraId="77FF3759" w14:textId="77777777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Count</w:t>
            </w: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vertAlign w:val="subscript"/>
              </w:rPr>
              <w:t>RefC</w:t>
            </w:r>
            <w:proofErr w:type="spellEnd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(частота в контрастном корпусе</w:t>
            </w:r>
          </w:p>
          <w:p w14:paraId="77FF375A" w14:textId="77777777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(</w:t>
            </w: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</w:t>
            </w:r>
            <w:proofErr w:type="spellEnd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Corpora</w:t>
            </w:r>
            <w:proofErr w:type="spellEnd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))</w:t>
            </w:r>
          </w:p>
        </w:tc>
        <w:tc>
          <w:tcPr>
            <w:tcW w:w="1476" w:type="dxa"/>
            <w:vAlign w:val="center"/>
          </w:tcPr>
          <w:p w14:paraId="77FF375B" w14:textId="77777777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LogLikelihood</w:t>
            </w:r>
            <w:proofErr w:type="spellEnd"/>
          </w:p>
        </w:tc>
        <w:tc>
          <w:tcPr>
            <w:tcW w:w="1203" w:type="dxa"/>
            <w:vAlign w:val="center"/>
          </w:tcPr>
          <w:p w14:paraId="77FF375C" w14:textId="643C628F" w:rsidR="0079718A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Ранг</w:t>
            </w:r>
          </w:p>
        </w:tc>
        <w:tc>
          <w:tcPr>
            <w:tcW w:w="984" w:type="dxa"/>
            <w:vAlign w:val="center"/>
          </w:tcPr>
          <w:p w14:paraId="77FF375D" w14:textId="2A94C7E1" w:rsidR="007E5A26" w:rsidRPr="00C41FAE" w:rsidRDefault="00E762C0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Weird</w:t>
            </w:r>
            <w:r w:rsidR="00606EBB"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  <w:t>ness</w:t>
            </w:r>
          </w:p>
        </w:tc>
        <w:tc>
          <w:tcPr>
            <w:tcW w:w="984" w:type="dxa"/>
            <w:vAlign w:val="center"/>
          </w:tcPr>
          <w:p w14:paraId="77FF375E" w14:textId="77777777" w:rsidR="007E5A26" w:rsidRPr="00C41FAE" w:rsidRDefault="00667B97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Ранг</w:t>
            </w:r>
          </w:p>
        </w:tc>
      </w:tr>
      <w:tr w:rsidR="00C41FAE" w:rsidRPr="00C41FAE" w14:paraId="320EB53C" w14:textId="77777777" w:rsidTr="00C41FAE">
        <w:trPr>
          <w:trHeight w:val="527"/>
        </w:trPr>
        <w:tc>
          <w:tcPr>
            <w:tcW w:w="1415" w:type="dxa"/>
            <w:vAlign w:val="center"/>
          </w:tcPr>
          <w:p w14:paraId="398B1389" w14:textId="04584B02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арбитр</w:t>
            </w:r>
          </w:p>
        </w:tc>
        <w:tc>
          <w:tcPr>
            <w:tcW w:w="1639" w:type="dxa"/>
            <w:vAlign w:val="center"/>
          </w:tcPr>
          <w:p w14:paraId="27793A00" w14:textId="6D222904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специфичное</w:t>
            </w:r>
          </w:p>
        </w:tc>
        <w:tc>
          <w:tcPr>
            <w:tcW w:w="1313" w:type="dxa"/>
            <w:vAlign w:val="center"/>
          </w:tcPr>
          <w:p w14:paraId="70B2D38F" w14:textId="4120294C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C41FAE"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233</w:t>
            </w:r>
          </w:p>
        </w:tc>
        <w:tc>
          <w:tcPr>
            <w:tcW w:w="1476" w:type="dxa"/>
            <w:vAlign w:val="center"/>
          </w:tcPr>
          <w:p w14:paraId="176B12AF" w14:textId="131C6371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476" w:type="dxa"/>
            <w:vAlign w:val="center"/>
          </w:tcPr>
          <w:p w14:paraId="6BDB819A" w14:textId="44AC84A4" w:rsidR="00C41FAE" w:rsidRPr="00C41FAE" w:rsidRDefault="00C41FAE" w:rsidP="00C41FAE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797.37</w:t>
            </w:r>
          </w:p>
          <w:p w14:paraId="01B86F43" w14:textId="77777777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03" w:type="dxa"/>
            <w:vAlign w:val="center"/>
          </w:tcPr>
          <w:p w14:paraId="1B910CD9" w14:textId="08A83F06" w:rsidR="00C41FAE" w:rsidRPr="00C41FAE" w:rsidRDefault="00C41FAE" w:rsidP="00C41FAE">
            <w:pPr>
              <w:pStyle w:val="HTMLPreformatted"/>
              <w:shd w:val="clear" w:color="auto" w:fill="EEEEEE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66E18">
              <w:rPr>
                <w:rFonts w:ascii="AppleSystemUIFont" w:hAnsi="AppleSystemUIFont" w:cs="AppleSystemUIFont"/>
                <w:color w:val="353535"/>
                <w:lang w:val="en-US"/>
              </w:rPr>
              <w:t>1</w:t>
            </w:r>
          </w:p>
        </w:tc>
        <w:tc>
          <w:tcPr>
            <w:tcW w:w="984" w:type="dxa"/>
            <w:vAlign w:val="center"/>
          </w:tcPr>
          <w:p w14:paraId="26A69A75" w14:textId="10B1FC7D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110.91</w:t>
            </w:r>
          </w:p>
        </w:tc>
        <w:tc>
          <w:tcPr>
            <w:tcW w:w="984" w:type="dxa"/>
            <w:vAlign w:val="center"/>
          </w:tcPr>
          <w:p w14:paraId="608038C5" w14:textId="49648D44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</w:p>
        </w:tc>
      </w:tr>
      <w:tr w:rsidR="00C41FAE" w:rsidRPr="00C41FAE" w14:paraId="29C96559" w14:textId="77777777" w:rsidTr="00C41FAE">
        <w:trPr>
          <w:trHeight w:val="527"/>
        </w:trPr>
        <w:tc>
          <w:tcPr>
            <w:tcW w:w="1415" w:type="dxa"/>
            <w:vAlign w:val="center"/>
          </w:tcPr>
          <w:p w14:paraId="10824382" w14:textId="6A25E1EE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тайм</w:t>
            </w:r>
          </w:p>
        </w:tc>
        <w:tc>
          <w:tcPr>
            <w:tcW w:w="1639" w:type="dxa"/>
            <w:vAlign w:val="center"/>
          </w:tcPr>
          <w:p w14:paraId="706483AD" w14:textId="6FD8C5A4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специфичное</w:t>
            </w:r>
          </w:p>
        </w:tc>
        <w:tc>
          <w:tcPr>
            <w:tcW w:w="1313" w:type="dxa"/>
            <w:vAlign w:val="center"/>
          </w:tcPr>
          <w:p w14:paraId="5B1C7F8E" w14:textId="68C7774F" w:rsidR="00C41FAE" w:rsidRPr="00C41FAE" w:rsidRDefault="00C41FAE" w:rsidP="00C41FAE">
            <w:pPr>
              <w:ind w:firstLine="0"/>
              <w:jc w:val="center"/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shd w:val="clear" w:color="auto" w:fill="EFEFEF"/>
              </w:rPr>
              <w:t>186</w:t>
            </w:r>
          </w:p>
        </w:tc>
        <w:tc>
          <w:tcPr>
            <w:tcW w:w="1476" w:type="dxa"/>
            <w:vAlign w:val="center"/>
          </w:tcPr>
          <w:p w14:paraId="6F56403A" w14:textId="3239F4B6" w:rsidR="00C41FAE" w:rsidRPr="00C41FAE" w:rsidRDefault="00C41FAE" w:rsidP="00C41FAE">
            <w:pPr>
              <w:ind w:firstLine="0"/>
              <w:jc w:val="center"/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47</w:t>
            </w:r>
          </w:p>
        </w:tc>
        <w:tc>
          <w:tcPr>
            <w:tcW w:w="1476" w:type="dxa"/>
            <w:vAlign w:val="center"/>
          </w:tcPr>
          <w:p w14:paraId="5AEAE283" w14:textId="7B13E16F" w:rsidR="00C41FAE" w:rsidRPr="00C41FAE" w:rsidRDefault="00C41FAE" w:rsidP="00C41FAE">
            <w:pPr>
              <w:pStyle w:val="HTMLPreformatted"/>
              <w:shd w:val="clear" w:color="auto" w:fill="EEEEEE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490.72</w:t>
            </w:r>
          </w:p>
        </w:tc>
        <w:tc>
          <w:tcPr>
            <w:tcW w:w="1203" w:type="dxa"/>
            <w:vAlign w:val="center"/>
          </w:tcPr>
          <w:p w14:paraId="000095BC" w14:textId="75A5BF01" w:rsidR="00C41FAE" w:rsidRPr="00C41FAE" w:rsidRDefault="00C41FAE" w:rsidP="00C41FAE">
            <w:pPr>
              <w:pStyle w:val="HTMLPreformatted"/>
              <w:shd w:val="clear" w:color="auto" w:fill="EEEEEE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66E18">
              <w:rPr>
                <w:rFonts w:ascii="AppleSystemUIFont" w:hAnsi="AppleSystemUIFont" w:cs="AppleSystemUIFont"/>
                <w:color w:val="353535"/>
                <w:lang w:val="en-US"/>
              </w:rPr>
              <w:t>2</w:t>
            </w:r>
          </w:p>
        </w:tc>
        <w:tc>
          <w:tcPr>
            <w:tcW w:w="984" w:type="dxa"/>
            <w:vAlign w:val="center"/>
          </w:tcPr>
          <w:p w14:paraId="317CEE1E" w14:textId="7F5187A6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22.76</w:t>
            </w:r>
          </w:p>
        </w:tc>
        <w:tc>
          <w:tcPr>
            <w:tcW w:w="984" w:type="dxa"/>
            <w:vAlign w:val="center"/>
          </w:tcPr>
          <w:p w14:paraId="20C7BDCF" w14:textId="6FFEDB06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</w:p>
        </w:tc>
      </w:tr>
      <w:tr w:rsidR="00C41FAE" w:rsidRPr="00C41FAE" w14:paraId="6545316C" w14:textId="77777777" w:rsidTr="00C41FAE">
        <w:trPr>
          <w:trHeight w:val="542"/>
        </w:trPr>
        <w:tc>
          <w:tcPr>
            <w:tcW w:w="1415" w:type="dxa"/>
            <w:vAlign w:val="center"/>
          </w:tcPr>
          <w:p w14:paraId="046DC90E" w14:textId="59AAC5FD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стол</w:t>
            </w:r>
          </w:p>
        </w:tc>
        <w:tc>
          <w:tcPr>
            <w:tcW w:w="1639" w:type="dxa"/>
            <w:vAlign w:val="center"/>
          </w:tcPr>
          <w:p w14:paraId="02C6CFB1" w14:textId="234F6B28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общеупотребительное</w:t>
            </w:r>
          </w:p>
        </w:tc>
        <w:tc>
          <w:tcPr>
            <w:tcW w:w="1313" w:type="dxa"/>
            <w:vAlign w:val="center"/>
          </w:tcPr>
          <w:p w14:paraId="201A7638" w14:textId="01B37C25" w:rsidR="00C41FAE" w:rsidRPr="00C41FAE" w:rsidRDefault="00C41FAE" w:rsidP="00C41FAE">
            <w:pPr>
              <w:ind w:firstLine="0"/>
              <w:jc w:val="center"/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EFEFEF"/>
              </w:rPr>
              <w:t>360</w:t>
            </w:r>
          </w:p>
        </w:tc>
        <w:tc>
          <w:tcPr>
            <w:tcW w:w="1476" w:type="dxa"/>
            <w:vAlign w:val="center"/>
          </w:tcPr>
          <w:p w14:paraId="32360FAC" w14:textId="0DFEEC2F" w:rsidR="00C41FAE" w:rsidRPr="00C41FAE" w:rsidRDefault="00C41FAE" w:rsidP="00C41FAE">
            <w:pPr>
              <w:ind w:firstLine="0"/>
              <w:jc w:val="center"/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EFEFEF"/>
              </w:rPr>
              <w:t>4247</w:t>
            </w:r>
          </w:p>
        </w:tc>
        <w:tc>
          <w:tcPr>
            <w:tcW w:w="1476" w:type="dxa"/>
            <w:vAlign w:val="center"/>
          </w:tcPr>
          <w:p w14:paraId="5F041558" w14:textId="321F376B" w:rsidR="00C41FAE" w:rsidRPr="00C41FAE" w:rsidRDefault="00C41FAE" w:rsidP="00C41FAE">
            <w:pPr>
              <w:pStyle w:val="HTMLPreformatted"/>
              <w:shd w:val="clear" w:color="auto" w:fill="EEEEEE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- 211.14</w:t>
            </w:r>
          </w:p>
        </w:tc>
        <w:tc>
          <w:tcPr>
            <w:tcW w:w="1203" w:type="dxa"/>
            <w:vAlign w:val="center"/>
          </w:tcPr>
          <w:p w14:paraId="3AB3C555" w14:textId="1FDBBB0D" w:rsidR="00C41FAE" w:rsidRPr="00C41FAE" w:rsidRDefault="00C41FAE" w:rsidP="00C41FAE">
            <w:pPr>
              <w:pStyle w:val="HTMLPreformatted"/>
              <w:shd w:val="clear" w:color="auto" w:fill="EEEEEE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66E18">
              <w:rPr>
                <w:rFonts w:ascii="AppleSystemUIFont" w:hAnsi="AppleSystemUIFont" w:cs="AppleSystemUIFont"/>
                <w:color w:val="353535"/>
                <w:lang w:val="en-US"/>
              </w:rPr>
              <w:t>3</w:t>
            </w:r>
          </w:p>
        </w:tc>
        <w:tc>
          <w:tcPr>
            <w:tcW w:w="984" w:type="dxa"/>
            <w:vAlign w:val="center"/>
          </w:tcPr>
          <w:p w14:paraId="1DA62B18" w14:textId="735B8B5C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0.49</w:t>
            </w:r>
          </w:p>
        </w:tc>
        <w:tc>
          <w:tcPr>
            <w:tcW w:w="984" w:type="dxa"/>
            <w:vAlign w:val="center"/>
          </w:tcPr>
          <w:p w14:paraId="0ACFE9B3" w14:textId="4A340412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</w:p>
        </w:tc>
      </w:tr>
      <w:tr w:rsidR="00C41FAE" w:rsidRPr="00C41FAE" w14:paraId="2C0C84AA" w14:textId="77777777" w:rsidTr="00C41FAE">
        <w:trPr>
          <w:trHeight w:val="542"/>
        </w:trPr>
        <w:tc>
          <w:tcPr>
            <w:tcW w:w="1415" w:type="dxa"/>
            <w:vAlign w:val="center"/>
          </w:tcPr>
          <w:p w14:paraId="1BEAAACC" w14:textId="223F1FC8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книга</w:t>
            </w:r>
          </w:p>
        </w:tc>
        <w:tc>
          <w:tcPr>
            <w:tcW w:w="1639" w:type="dxa"/>
            <w:vAlign w:val="center"/>
          </w:tcPr>
          <w:p w14:paraId="14A71F6A" w14:textId="7C00F0EE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общеупотребительное</w:t>
            </w:r>
          </w:p>
        </w:tc>
        <w:tc>
          <w:tcPr>
            <w:tcW w:w="1313" w:type="dxa"/>
            <w:vAlign w:val="center"/>
          </w:tcPr>
          <w:p w14:paraId="6A6CEE09" w14:textId="52132F8C" w:rsidR="00C41FAE" w:rsidRPr="00C41FAE" w:rsidRDefault="00C41FAE" w:rsidP="00C41FAE">
            <w:pPr>
              <w:ind w:firstLine="0"/>
              <w:jc w:val="center"/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shd w:val="clear" w:color="auto" w:fill="EFEFEF"/>
              </w:rPr>
              <w:t>539</w:t>
            </w:r>
          </w:p>
        </w:tc>
        <w:tc>
          <w:tcPr>
            <w:tcW w:w="1476" w:type="dxa"/>
            <w:vAlign w:val="center"/>
          </w:tcPr>
          <w:p w14:paraId="6FF4C8E0" w14:textId="56496658" w:rsidR="00C41FAE" w:rsidRPr="00C41FAE" w:rsidRDefault="00C41FAE" w:rsidP="00C41FAE">
            <w:pPr>
              <w:ind w:firstLine="0"/>
              <w:jc w:val="center"/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  <w:lang w:val="en-US"/>
              </w:rPr>
            </w:pPr>
            <w:r w:rsidRPr="00C41FAE">
              <w:rPr>
                <w:rStyle w:val="stat-number"/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20722</w:t>
            </w:r>
          </w:p>
        </w:tc>
        <w:tc>
          <w:tcPr>
            <w:tcW w:w="1476" w:type="dxa"/>
            <w:vAlign w:val="center"/>
          </w:tcPr>
          <w:p w14:paraId="1CCB3203" w14:textId="34B6A4A2" w:rsidR="00C41FAE" w:rsidRPr="00C41FAE" w:rsidRDefault="00C41FAE" w:rsidP="00C41FAE">
            <w:pPr>
              <w:pStyle w:val="HTMLPreformatted"/>
              <w:shd w:val="clear" w:color="auto" w:fill="EEEEEE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- 3685.00</w:t>
            </w:r>
          </w:p>
        </w:tc>
        <w:tc>
          <w:tcPr>
            <w:tcW w:w="1203" w:type="dxa"/>
            <w:vAlign w:val="center"/>
          </w:tcPr>
          <w:p w14:paraId="3A4A61A6" w14:textId="5DE49418" w:rsidR="00C41FAE" w:rsidRPr="00C41FAE" w:rsidRDefault="00C41FAE" w:rsidP="00C41FAE">
            <w:pPr>
              <w:pStyle w:val="HTMLPreformatted"/>
              <w:shd w:val="clear" w:color="auto" w:fill="EEEEEE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66E18">
              <w:rPr>
                <w:rFonts w:ascii="AppleSystemUIFont" w:hAnsi="AppleSystemUIFont" w:cs="AppleSystemUIFont"/>
                <w:color w:val="353535"/>
                <w:lang w:val="en-US"/>
              </w:rPr>
              <w:t>4</w:t>
            </w:r>
          </w:p>
        </w:tc>
        <w:tc>
          <w:tcPr>
            <w:tcW w:w="984" w:type="dxa"/>
            <w:vAlign w:val="center"/>
          </w:tcPr>
          <w:p w14:paraId="5290FEDC" w14:textId="1084E7CA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0.15</w:t>
            </w:r>
          </w:p>
        </w:tc>
        <w:tc>
          <w:tcPr>
            <w:tcW w:w="984" w:type="dxa"/>
            <w:vAlign w:val="center"/>
          </w:tcPr>
          <w:p w14:paraId="1F8E2ACC" w14:textId="0F137535" w:rsidR="00C41FAE" w:rsidRPr="00C41FAE" w:rsidRDefault="00C41FAE" w:rsidP="00C41FAE">
            <w:pPr>
              <w:ind w:firstLine="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C41FAE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4</w:t>
            </w:r>
          </w:p>
        </w:tc>
      </w:tr>
    </w:tbl>
    <w:p w14:paraId="77FF3760" w14:textId="22927737" w:rsidR="001F16FD" w:rsidRPr="00C41FAE" w:rsidRDefault="00667B97" w:rsidP="00C41FAE">
      <w:p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bookmarkStart w:id="0" w:name="_GoBack"/>
      <w:bookmarkEnd w:id="0"/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Комментарий: </w:t>
      </w:r>
    </w:p>
    <w:p w14:paraId="1F256726" w14:textId="7AF25F8A" w:rsidR="00E762C0" w:rsidRPr="00C41FAE" w:rsidRDefault="00E762C0" w:rsidP="00E762C0">
      <w:pPr>
        <w:spacing w:after="0"/>
        <w:contextualSpacing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>В обоих методах слова получили одинаковые ранги: специфичные слова занимают верхние строки в обоих методах.</w:t>
      </w:r>
      <w:r w:rsidR="00C41FAE"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Однако, в </w:t>
      </w:r>
      <w:proofErr w:type="spellStart"/>
      <w:r w:rsidR="00C41FAE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weidness</w:t>
      </w:r>
      <w:proofErr w:type="spellEnd"/>
      <w:r w:rsidR="00C41FAE"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достаточно большое различие между специфичными словами, и маленькое между общеупотребительными. В  </w:t>
      </w:r>
      <w:r w:rsidR="00C41FAE" w:rsidRPr="00C41FA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LL</w:t>
      </w:r>
      <w:r w:rsidR="00C41FAE" w:rsidRPr="00C41FAE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– обратная ситуация.</w:t>
      </w:r>
    </w:p>
    <w:p w14:paraId="77FF376A" w14:textId="77777777" w:rsidR="007E5A26" w:rsidRPr="00C41FAE" w:rsidRDefault="007E5A2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7E5A26" w:rsidRPr="00C41FAE"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93A02"/>
    <w:multiLevelType w:val="multilevel"/>
    <w:tmpl w:val="1E1A48EA"/>
    <w:lvl w:ilvl="0">
      <w:start w:val="1"/>
      <w:numFmt w:val="bullet"/>
      <w:lvlText w:val="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84F30F1"/>
    <w:multiLevelType w:val="hybridMultilevel"/>
    <w:tmpl w:val="7706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65E07"/>
    <w:multiLevelType w:val="multilevel"/>
    <w:tmpl w:val="EDD6EF0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5AC03DF1"/>
    <w:multiLevelType w:val="hybridMultilevel"/>
    <w:tmpl w:val="F0AEC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E42CF"/>
    <w:multiLevelType w:val="hybridMultilevel"/>
    <w:tmpl w:val="6CE62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jQyMjCwMDI3NzA2MrJU0lEKTi0uzszPAykwqgUA6FvjrCwAAAA="/>
  </w:docVars>
  <w:rsids>
    <w:rsidRoot w:val="007E5A26"/>
    <w:rsid w:val="000423F3"/>
    <w:rsid w:val="000505F7"/>
    <w:rsid w:val="001329A0"/>
    <w:rsid w:val="001F16FD"/>
    <w:rsid w:val="0020148F"/>
    <w:rsid w:val="002E64E6"/>
    <w:rsid w:val="003421A4"/>
    <w:rsid w:val="004A045E"/>
    <w:rsid w:val="00606EBB"/>
    <w:rsid w:val="00667B97"/>
    <w:rsid w:val="006A5019"/>
    <w:rsid w:val="007650B7"/>
    <w:rsid w:val="0079718A"/>
    <w:rsid w:val="007E5A26"/>
    <w:rsid w:val="00812FB4"/>
    <w:rsid w:val="00877D90"/>
    <w:rsid w:val="008C3251"/>
    <w:rsid w:val="0098481F"/>
    <w:rsid w:val="009E29CB"/>
    <w:rsid w:val="00A653E5"/>
    <w:rsid w:val="00B26F6E"/>
    <w:rsid w:val="00B71959"/>
    <w:rsid w:val="00C41FAE"/>
    <w:rsid w:val="00E37E46"/>
    <w:rsid w:val="00E75C9D"/>
    <w:rsid w:val="00E762C0"/>
    <w:rsid w:val="00E82F74"/>
    <w:rsid w:val="00ED5237"/>
    <w:rsid w:val="00FF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FF3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after="120"/>
        <w:ind w:firstLine="113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stat-number">
    <w:name w:val="stat-number"/>
    <w:basedOn w:val="DefaultParagraphFont"/>
    <w:rsid w:val="006A5019"/>
  </w:style>
  <w:style w:type="character" w:customStyle="1" w:styleId="stat-caption">
    <w:name w:val="stat-caption"/>
    <w:basedOn w:val="DefaultParagraphFont"/>
    <w:rsid w:val="006A5019"/>
  </w:style>
  <w:style w:type="character" w:styleId="Hyperlink">
    <w:name w:val="Hyperlink"/>
    <w:basedOn w:val="DefaultParagraphFont"/>
    <w:uiPriority w:val="99"/>
    <w:unhideWhenUsed/>
    <w:rsid w:val="006A501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A5019"/>
  </w:style>
  <w:style w:type="paragraph" w:styleId="ListParagraph">
    <w:name w:val="List Paragraph"/>
    <w:basedOn w:val="Normal"/>
    <w:uiPriority w:val="34"/>
    <w:qFormat/>
    <w:rsid w:val="00ED52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EBB"/>
    <w:rPr>
      <w:rFonts w:ascii="Courier New" w:hAnsi="Courier New" w:cs="Courier New"/>
      <w:color w:val="au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045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after="120"/>
        <w:ind w:firstLine="113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stat-number">
    <w:name w:val="stat-number"/>
    <w:basedOn w:val="DefaultParagraphFont"/>
    <w:rsid w:val="006A5019"/>
  </w:style>
  <w:style w:type="character" w:customStyle="1" w:styleId="stat-caption">
    <w:name w:val="stat-caption"/>
    <w:basedOn w:val="DefaultParagraphFont"/>
    <w:rsid w:val="006A5019"/>
  </w:style>
  <w:style w:type="character" w:styleId="Hyperlink">
    <w:name w:val="Hyperlink"/>
    <w:basedOn w:val="DefaultParagraphFont"/>
    <w:uiPriority w:val="99"/>
    <w:unhideWhenUsed/>
    <w:rsid w:val="006A5019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A5019"/>
  </w:style>
  <w:style w:type="paragraph" w:styleId="ListParagraph">
    <w:name w:val="List Paragraph"/>
    <w:basedOn w:val="Normal"/>
    <w:uiPriority w:val="34"/>
    <w:qFormat/>
    <w:rsid w:val="00ED52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06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6EBB"/>
    <w:rPr>
      <w:rFonts w:ascii="Courier New" w:hAnsi="Courier New" w:cs="Courier New"/>
      <w:color w:val="au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04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F7235-C28C-5248-BD85-9704FAED6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 Mikheeva</cp:lastModifiedBy>
  <cp:revision>2</cp:revision>
  <dcterms:created xsi:type="dcterms:W3CDTF">2017-03-29T01:24:00Z</dcterms:created>
  <dcterms:modified xsi:type="dcterms:W3CDTF">2017-03-29T01:24:00Z</dcterms:modified>
</cp:coreProperties>
</file>