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94FA" w14:textId="51514F6E" w:rsidR="00482A85" w:rsidRDefault="00DF0B32" w:rsidP="00DF0B32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Association Rules Executive Report</w:t>
      </w:r>
    </w:p>
    <w:p w14:paraId="3760FDF0" w14:textId="0E3C3760" w:rsidR="00DF0B32" w:rsidRDefault="00DF0B32" w:rsidP="00DF0B32">
      <w:pPr>
        <w:rPr>
          <w:sz w:val="24"/>
          <w:szCs w:val="24"/>
        </w:rPr>
      </w:pPr>
    </w:p>
    <w:p w14:paraId="37251CAA" w14:textId="5BA98905" w:rsidR="00DF0B32" w:rsidRPr="00DF0B32" w:rsidRDefault="00DF0B32" w:rsidP="00DF0B3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project entailed looking at Dillard’s transaction data in order to try and re-organize areas of the store in order to better facilitate frequently coupled customer purchases.  In order to attack this problem, I only considered inter-departmental moves, as Dillard’s departments are segregated according to brand and as such any cross-brand associations wouldn’t matter much to reorganizing due to this. The results of possible </w:t>
      </w:r>
      <w:proofErr w:type="spellStart"/>
      <w:r>
        <w:rPr>
          <w:sz w:val="24"/>
          <w:szCs w:val="24"/>
        </w:rPr>
        <w:t>sku</w:t>
      </w:r>
      <w:proofErr w:type="spellEnd"/>
      <w:r>
        <w:rPr>
          <w:sz w:val="24"/>
          <w:szCs w:val="24"/>
        </w:rPr>
        <w:t xml:space="preserve"> associations come from observing </w:t>
      </w:r>
      <w:r w:rsidR="005A1277">
        <w:rPr>
          <w:sz w:val="24"/>
          <w:szCs w:val="24"/>
        </w:rPr>
        <w:t xml:space="preserve">trends in item purchases and focusing on the most bought items in order to come to solid, impactful decisions. Additionally, the associations were chosen based on a balance of their co-occurrence, overall prevalence, and relative power to ensure a well-rounded selection of changes. The top 100 rules according to </w:t>
      </w:r>
      <w:r w:rsidR="00D93EBA">
        <w:rPr>
          <w:sz w:val="24"/>
          <w:szCs w:val="24"/>
        </w:rPr>
        <w:t>these criteria</w:t>
      </w:r>
      <w:r w:rsidR="005A1277">
        <w:rPr>
          <w:sz w:val="24"/>
          <w:szCs w:val="24"/>
        </w:rPr>
        <w:t xml:space="preserve"> </w:t>
      </w:r>
      <w:bookmarkStart w:id="0" w:name="_GoBack"/>
      <w:bookmarkEnd w:id="0"/>
      <w:r w:rsidR="005A1277">
        <w:rPr>
          <w:sz w:val="24"/>
          <w:szCs w:val="24"/>
        </w:rPr>
        <w:t xml:space="preserve">are listed </w:t>
      </w:r>
      <w:r w:rsidR="00DF1CD4">
        <w:rPr>
          <w:sz w:val="24"/>
          <w:szCs w:val="24"/>
        </w:rPr>
        <w:t xml:space="preserve">in the attached file, and </w:t>
      </w:r>
      <w:proofErr w:type="spellStart"/>
      <w:r w:rsidR="00DF1CD4">
        <w:rPr>
          <w:sz w:val="24"/>
          <w:szCs w:val="24"/>
        </w:rPr>
        <w:t>sku’s</w:t>
      </w:r>
      <w:proofErr w:type="spellEnd"/>
      <w:r w:rsidR="00DF1CD4">
        <w:rPr>
          <w:sz w:val="24"/>
          <w:szCs w:val="24"/>
        </w:rPr>
        <w:t xml:space="preserve"> should be adjusted to move the associated items closer together.</w:t>
      </w:r>
    </w:p>
    <w:sectPr w:rsidR="00DF0B32" w:rsidRPr="00DF0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B6"/>
    <w:rsid w:val="002966B6"/>
    <w:rsid w:val="00482A85"/>
    <w:rsid w:val="00594AB6"/>
    <w:rsid w:val="005A1277"/>
    <w:rsid w:val="00643BCD"/>
    <w:rsid w:val="00D93EBA"/>
    <w:rsid w:val="00DF0B32"/>
    <w:rsid w:val="00D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852B"/>
  <w15:chartTrackingRefBased/>
  <w15:docId w15:val="{48AC0B57-A4C8-42BB-9C62-5ED8B159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Surlis</dc:creator>
  <cp:keywords/>
  <dc:description/>
  <cp:lastModifiedBy>JT Surlis</cp:lastModifiedBy>
  <cp:revision>5</cp:revision>
  <dcterms:created xsi:type="dcterms:W3CDTF">2020-02-13T21:32:00Z</dcterms:created>
  <dcterms:modified xsi:type="dcterms:W3CDTF">2020-02-13T21:59:00Z</dcterms:modified>
</cp:coreProperties>
</file>