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6B29" w:rsidRPr="003C5E86" w:rsidRDefault="00286B29">
      <w:pPr>
        <w:pStyle w:val="normal0"/>
        <w:widowControl w:val="0"/>
        <w:spacing w:after="0" w:line="276" w:lineRule="auto"/>
        <w:rPr>
          <w:rFonts w:asciiTheme="minorHAnsi" w:hAnsiTheme="minorHAnsi" w:cstheme="minorHAnsi"/>
        </w:rPr>
      </w:pPr>
    </w:p>
    <w:tbl>
      <w:tblPr>
        <w:tblStyle w:val="a"/>
        <w:tblW w:w="10800" w:type="dxa"/>
        <w:tblLayout w:type="fixed"/>
        <w:tblLook w:val="0400"/>
      </w:tblPr>
      <w:tblGrid>
        <w:gridCol w:w="173"/>
        <w:gridCol w:w="97"/>
        <w:gridCol w:w="10530"/>
      </w:tblGrid>
      <w:tr w:rsidR="00286B29" w:rsidRPr="003C5E86" w:rsidTr="00B0260C">
        <w:tc>
          <w:tcPr>
            <w:tcW w:w="173" w:type="dxa"/>
            <w:shd w:val="clear" w:color="auto" w:fill="285B60"/>
          </w:tcPr>
          <w:p w:rsidR="00286B29" w:rsidRPr="003C5E86" w:rsidRDefault="00286B29">
            <w:pPr>
              <w:pStyle w:val="normal0"/>
              <w:rPr>
                <w:rFonts w:asciiTheme="minorHAnsi" w:hAnsiTheme="minorHAnsi" w:cstheme="minorHAnsi"/>
              </w:rPr>
            </w:pPr>
          </w:p>
          <w:p w:rsidR="00286B29" w:rsidRPr="003C5E86" w:rsidRDefault="00286B29">
            <w:pPr>
              <w:pStyle w:val="normal0"/>
              <w:rPr>
                <w:rFonts w:asciiTheme="minorHAnsi" w:hAnsiTheme="minorHAnsi" w:cstheme="minorHAnsi"/>
              </w:rPr>
            </w:pPr>
          </w:p>
        </w:tc>
        <w:tc>
          <w:tcPr>
            <w:tcW w:w="97" w:type="dxa"/>
          </w:tcPr>
          <w:p w:rsidR="00286B29" w:rsidRPr="003C5E86" w:rsidRDefault="00286B29">
            <w:pPr>
              <w:pStyle w:val="normal0"/>
              <w:rPr>
                <w:rFonts w:asciiTheme="minorHAnsi" w:hAnsiTheme="minorHAnsi" w:cstheme="minorHAnsi"/>
              </w:rPr>
            </w:pPr>
          </w:p>
        </w:tc>
        <w:tc>
          <w:tcPr>
            <w:tcW w:w="10530" w:type="dxa"/>
            <w:shd w:val="clear" w:color="auto" w:fill="E7ECED"/>
            <w:tcMar>
              <w:top w:w="86" w:type="dxa"/>
              <w:left w:w="288" w:type="dxa"/>
              <w:bottom w:w="86" w:type="dxa"/>
              <w:right w:w="288" w:type="dxa"/>
            </w:tcMar>
          </w:tcPr>
          <w:p w:rsidR="00286B29" w:rsidRPr="003C5E86" w:rsidRDefault="005E219F">
            <w:pPr>
              <w:pStyle w:val="Heading1"/>
              <w:rPr>
                <w:rFonts w:asciiTheme="minorHAnsi" w:hAnsiTheme="minorHAnsi" w:cstheme="minorHAnsi"/>
                <w:sz w:val="22"/>
                <w:szCs w:val="22"/>
              </w:rPr>
            </w:pPr>
            <w:r w:rsidRPr="003C5E86">
              <w:rPr>
                <w:rFonts w:asciiTheme="minorHAnsi" w:hAnsiTheme="minorHAnsi" w:cstheme="minorHAnsi"/>
                <w:sz w:val="22"/>
                <w:szCs w:val="22"/>
              </w:rPr>
              <w:t>Education</w:t>
            </w:r>
          </w:p>
          <w:p w:rsidR="005E219F" w:rsidRPr="003C5E86" w:rsidRDefault="005E219F" w:rsidP="005E219F">
            <w:pPr>
              <w:pStyle w:val="Heading2"/>
              <w:rPr>
                <w:rFonts w:asciiTheme="minorHAnsi" w:hAnsiTheme="minorHAnsi" w:cstheme="minorHAnsi"/>
              </w:rPr>
            </w:pPr>
            <w:r w:rsidRPr="003C5E86">
              <w:rPr>
                <w:rFonts w:asciiTheme="minorHAnsi" w:hAnsiTheme="minorHAnsi" w:cstheme="minorHAnsi"/>
              </w:rPr>
              <w:t>Regis University</w:t>
            </w:r>
            <w:r w:rsidR="00725B06" w:rsidRPr="003C5E86">
              <w:rPr>
                <w:rFonts w:asciiTheme="minorHAnsi" w:hAnsiTheme="minorHAnsi" w:cstheme="minorHAnsi"/>
              </w:rPr>
              <w:t>, Denver, CO</w:t>
            </w:r>
          </w:p>
          <w:p w:rsidR="003F25C1" w:rsidRPr="003C5E86" w:rsidRDefault="005E219F" w:rsidP="00725B06">
            <w:pPr>
              <w:pStyle w:val="normal0"/>
              <w:spacing w:after="120"/>
              <w:rPr>
                <w:rFonts w:asciiTheme="minorHAnsi" w:hAnsiTheme="minorHAnsi" w:cstheme="minorHAnsi"/>
              </w:rPr>
            </w:pPr>
            <w:r w:rsidRPr="003C5E86">
              <w:rPr>
                <w:rFonts w:asciiTheme="minorHAnsi" w:hAnsiTheme="minorHAnsi" w:cstheme="minorHAnsi"/>
              </w:rPr>
              <w:t>Master of Science in Computer Information Technology</w:t>
            </w:r>
          </w:p>
          <w:p w:rsidR="005E219F" w:rsidRPr="003C5E86" w:rsidRDefault="005E219F" w:rsidP="00725B06">
            <w:pPr>
              <w:pStyle w:val="Heading2"/>
              <w:rPr>
                <w:rFonts w:asciiTheme="minorHAnsi" w:hAnsiTheme="minorHAnsi" w:cstheme="minorHAnsi"/>
              </w:rPr>
            </w:pPr>
            <w:r w:rsidRPr="003C5E86">
              <w:rPr>
                <w:rFonts w:asciiTheme="minorHAnsi" w:hAnsiTheme="minorHAnsi" w:cstheme="minorHAnsi"/>
              </w:rPr>
              <w:t>John Carroll Uni</w:t>
            </w:r>
            <w:r w:rsidR="007A02FB">
              <w:rPr>
                <w:rFonts w:asciiTheme="minorHAnsi" w:hAnsiTheme="minorHAnsi" w:cstheme="minorHAnsi"/>
              </w:rPr>
              <w:t>versity, University Heights, OH</w:t>
            </w:r>
          </w:p>
          <w:p w:rsidR="00286B29" w:rsidRPr="003C5E86" w:rsidRDefault="005E219F" w:rsidP="00C231E7">
            <w:pPr>
              <w:pStyle w:val="normal0"/>
              <w:spacing w:after="120"/>
              <w:rPr>
                <w:rFonts w:asciiTheme="minorHAnsi" w:hAnsiTheme="minorHAnsi" w:cstheme="minorHAnsi"/>
              </w:rPr>
            </w:pPr>
            <w:r w:rsidRPr="003C5E86">
              <w:rPr>
                <w:rFonts w:asciiTheme="minorHAnsi" w:hAnsiTheme="minorHAnsi" w:cstheme="minorHAnsi"/>
              </w:rPr>
              <w:t>Bachelor of Science in Computer Science</w:t>
            </w:r>
            <w:r w:rsidR="00CD6B6E">
              <w:rPr>
                <w:rFonts w:asciiTheme="minorHAnsi" w:hAnsiTheme="minorHAnsi" w:cstheme="minorHAnsi"/>
              </w:rPr>
              <w:t xml:space="preserve">/Bachelor </w:t>
            </w:r>
            <w:r w:rsidR="00C231E7">
              <w:rPr>
                <w:rFonts w:asciiTheme="minorHAnsi" w:hAnsiTheme="minorHAnsi" w:cstheme="minorHAnsi"/>
              </w:rPr>
              <w:t xml:space="preserve">of Science in </w:t>
            </w:r>
            <w:r w:rsidRPr="003C5E86">
              <w:rPr>
                <w:rFonts w:asciiTheme="minorHAnsi" w:hAnsiTheme="minorHAnsi" w:cstheme="minorHAnsi"/>
              </w:rPr>
              <w:t>Mathematics</w:t>
            </w:r>
          </w:p>
        </w:tc>
      </w:tr>
      <w:tr w:rsidR="004525F1" w:rsidRPr="003C5E86" w:rsidTr="00586DAB">
        <w:trPr>
          <w:trHeight w:hRule="exact" w:val="144"/>
        </w:trPr>
        <w:tc>
          <w:tcPr>
            <w:tcW w:w="173" w:type="dxa"/>
          </w:tcPr>
          <w:p w:rsidR="004525F1" w:rsidRDefault="004525F1" w:rsidP="00520C20">
            <w:pPr>
              <w:pStyle w:val="normal0"/>
              <w:spacing w:after="0" w:line="240" w:lineRule="auto"/>
            </w:pPr>
          </w:p>
        </w:tc>
        <w:tc>
          <w:tcPr>
            <w:tcW w:w="97" w:type="dxa"/>
          </w:tcPr>
          <w:p w:rsidR="004525F1" w:rsidRDefault="004525F1" w:rsidP="00520C20">
            <w:pPr>
              <w:pStyle w:val="normal0"/>
              <w:spacing w:after="0" w:line="240" w:lineRule="auto"/>
            </w:pPr>
          </w:p>
        </w:tc>
        <w:tc>
          <w:tcPr>
            <w:tcW w:w="10530" w:type="dxa"/>
            <w:tcMar>
              <w:top w:w="86" w:type="dxa"/>
              <w:left w:w="288" w:type="dxa"/>
              <w:bottom w:w="86" w:type="dxa"/>
              <w:right w:w="288" w:type="dxa"/>
            </w:tcMar>
          </w:tcPr>
          <w:p w:rsidR="004525F1" w:rsidRPr="00586DAB" w:rsidRDefault="004525F1" w:rsidP="00586DAB">
            <w:pPr>
              <w:pStyle w:val="normal0"/>
              <w:spacing w:after="0" w:line="240" w:lineRule="auto"/>
              <w:rPr>
                <w:sz w:val="16"/>
                <w:szCs w:val="16"/>
              </w:rPr>
            </w:pPr>
          </w:p>
        </w:tc>
      </w:tr>
      <w:tr w:rsidR="00B0260C" w:rsidRPr="003C5E86" w:rsidTr="00B0260C">
        <w:tc>
          <w:tcPr>
            <w:tcW w:w="173" w:type="dxa"/>
            <w:shd w:val="clear" w:color="auto" w:fill="3C8890"/>
          </w:tcPr>
          <w:p w:rsidR="00B0260C" w:rsidRPr="003C5E86" w:rsidRDefault="00B0260C" w:rsidP="00520C20">
            <w:pPr>
              <w:pStyle w:val="normal0"/>
              <w:rPr>
                <w:rFonts w:asciiTheme="minorHAnsi" w:hAnsiTheme="minorHAnsi" w:cstheme="minorHAnsi"/>
              </w:rPr>
            </w:pPr>
          </w:p>
        </w:tc>
        <w:tc>
          <w:tcPr>
            <w:tcW w:w="97" w:type="dxa"/>
          </w:tcPr>
          <w:p w:rsidR="00B0260C" w:rsidRPr="003C5E86" w:rsidRDefault="00B0260C" w:rsidP="00520C20">
            <w:pPr>
              <w:pStyle w:val="normal0"/>
              <w:rPr>
                <w:rFonts w:asciiTheme="minorHAnsi" w:hAnsiTheme="minorHAnsi" w:cstheme="minorHAnsi"/>
              </w:rPr>
            </w:pPr>
          </w:p>
        </w:tc>
        <w:tc>
          <w:tcPr>
            <w:tcW w:w="10530" w:type="dxa"/>
            <w:shd w:val="clear" w:color="auto" w:fill="E7ECED"/>
            <w:tcMar>
              <w:top w:w="86" w:type="dxa"/>
              <w:left w:w="288" w:type="dxa"/>
              <w:bottom w:w="86" w:type="dxa"/>
              <w:right w:w="288" w:type="dxa"/>
            </w:tcMar>
          </w:tcPr>
          <w:p w:rsidR="00B0260C" w:rsidRDefault="00826C4A" w:rsidP="00B0260C">
            <w:pPr>
              <w:pStyle w:val="Heading1"/>
            </w:pPr>
            <w:r>
              <w:t xml:space="preserve">Technical </w:t>
            </w:r>
            <w:r w:rsidR="00AA36CE">
              <w:t>Proficiencies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13"/>
              <w:gridCol w:w="3313"/>
              <w:gridCol w:w="3313"/>
            </w:tblGrid>
            <w:tr w:rsidR="00826C4A" w:rsidTr="00586DAB">
              <w:trPr>
                <w:trHeight w:hRule="exact" w:val="288"/>
              </w:trPr>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15+ years web development</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Web Services</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SQL Server</w:t>
                  </w:r>
                </w:p>
              </w:tc>
            </w:tr>
            <w:tr w:rsidR="00826C4A" w:rsidTr="00586DAB">
              <w:trPr>
                <w:trHeight w:hRule="exact" w:val="288"/>
              </w:trPr>
              <w:tc>
                <w:tcPr>
                  <w:tcW w:w="3313" w:type="dxa"/>
                  <w:tcMar>
                    <w:left w:w="0" w:type="dxa"/>
                    <w:right w:w="0" w:type="dxa"/>
                  </w:tcMar>
                </w:tcPr>
                <w:p w:rsidR="00826C4A" w:rsidRDefault="00826C4A" w:rsidP="00586DAB">
                  <w:pPr>
                    <w:pStyle w:val="normal0"/>
                    <w:numPr>
                      <w:ilvl w:val="0"/>
                      <w:numId w:val="1"/>
                    </w:numPr>
                    <w:spacing w:line="276" w:lineRule="auto"/>
                    <w:ind w:hanging="360"/>
                  </w:pPr>
                  <w:r>
                    <w:rPr>
                      <w:rFonts w:asciiTheme="minorHAnsi" w:hAnsiTheme="minorHAnsi" w:cstheme="minorHAnsi"/>
                    </w:rPr>
                    <w:t>ASP.Net</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AJAX</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TFS</w:t>
                  </w:r>
                </w:p>
              </w:tc>
            </w:tr>
            <w:tr w:rsidR="00826C4A" w:rsidTr="00586DAB">
              <w:trPr>
                <w:trHeight w:hRule="exact" w:val="288"/>
              </w:trPr>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C#</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proofErr w:type="spellStart"/>
                  <w:r>
                    <w:rPr>
                      <w:rFonts w:asciiTheme="minorHAnsi" w:hAnsiTheme="minorHAnsi" w:cstheme="minorHAnsi"/>
                    </w:rPr>
                    <w:t>jQuery</w:t>
                  </w:r>
                  <w:proofErr w:type="spellEnd"/>
                  <w:r>
                    <w:rPr>
                      <w:rFonts w:asciiTheme="minorHAnsi" w:hAnsiTheme="minorHAnsi" w:cstheme="minorHAnsi"/>
                    </w:rPr>
                    <w:t xml:space="preserve"> &amp; </w:t>
                  </w:r>
                  <w:proofErr w:type="spellStart"/>
                  <w:r>
                    <w:rPr>
                      <w:rFonts w:asciiTheme="minorHAnsi" w:hAnsiTheme="minorHAnsi" w:cstheme="minorHAnsi"/>
                    </w:rPr>
                    <w:t>Javascript</w:t>
                  </w:r>
                  <w:proofErr w:type="spellEnd"/>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WPF</w:t>
                  </w:r>
                </w:p>
              </w:tc>
            </w:tr>
            <w:tr w:rsidR="00826C4A" w:rsidTr="00586DAB">
              <w:trPr>
                <w:trHeight w:hRule="exact" w:val="288"/>
              </w:trPr>
              <w:tc>
                <w:tcPr>
                  <w:tcW w:w="3313" w:type="dxa"/>
                  <w:tcMar>
                    <w:left w:w="0" w:type="dxa"/>
                    <w:right w:w="0" w:type="dxa"/>
                  </w:tcMar>
                </w:tcPr>
                <w:p w:rsidR="00826C4A" w:rsidRDefault="00826C4A" w:rsidP="00586DAB">
                  <w:pPr>
                    <w:pStyle w:val="normal0"/>
                    <w:numPr>
                      <w:ilvl w:val="0"/>
                      <w:numId w:val="1"/>
                    </w:numPr>
                    <w:spacing w:line="276" w:lineRule="auto"/>
                    <w:ind w:hanging="360"/>
                  </w:pPr>
                  <w:r>
                    <w:rPr>
                      <w:rFonts w:asciiTheme="minorHAnsi" w:hAnsiTheme="minorHAnsi" w:cstheme="minorHAnsi"/>
                    </w:rPr>
                    <w:t>Entity Framework</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CSS</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proofErr w:type="spellStart"/>
                  <w:r>
                    <w:rPr>
                      <w:rFonts w:asciiTheme="minorHAnsi" w:hAnsiTheme="minorHAnsi" w:cstheme="minorHAnsi"/>
                    </w:rPr>
                    <w:t>NUnit</w:t>
                  </w:r>
                  <w:proofErr w:type="spellEnd"/>
                  <w:r>
                    <w:rPr>
                      <w:rFonts w:asciiTheme="minorHAnsi" w:hAnsiTheme="minorHAnsi" w:cstheme="minorHAnsi"/>
                    </w:rPr>
                    <w:t>/</w:t>
                  </w:r>
                  <w:proofErr w:type="spellStart"/>
                  <w:r>
                    <w:rPr>
                      <w:rFonts w:asciiTheme="minorHAnsi" w:hAnsiTheme="minorHAnsi" w:cstheme="minorHAnsi"/>
                    </w:rPr>
                    <w:t>MSTest</w:t>
                  </w:r>
                  <w:proofErr w:type="spellEnd"/>
                </w:p>
              </w:tc>
            </w:tr>
            <w:tr w:rsidR="00826C4A" w:rsidTr="00586DAB">
              <w:trPr>
                <w:trHeight w:hRule="exact" w:val="288"/>
              </w:trPr>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MVC</w:t>
                  </w:r>
                </w:p>
              </w:tc>
              <w:tc>
                <w:tcPr>
                  <w:tcW w:w="3313" w:type="dxa"/>
                  <w:tcMar>
                    <w:left w:w="0" w:type="dxa"/>
                    <w:right w:w="0" w:type="dxa"/>
                  </w:tcMar>
                </w:tcPr>
                <w:p w:rsidR="00826C4A" w:rsidRP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HTML</w:t>
                  </w:r>
                </w:p>
              </w:tc>
              <w:tc>
                <w:tcPr>
                  <w:tcW w:w="3313" w:type="dxa"/>
                  <w:tcMar>
                    <w:left w:w="0" w:type="dxa"/>
                    <w:right w:w="0" w:type="dxa"/>
                  </w:tcMar>
                </w:tcPr>
                <w:p w:rsidR="00826C4A" w:rsidRDefault="00826C4A" w:rsidP="00586DAB">
                  <w:pPr>
                    <w:pStyle w:val="normal0"/>
                    <w:numPr>
                      <w:ilvl w:val="0"/>
                      <w:numId w:val="1"/>
                    </w:numPr>
                    <w:spacing w:line="276" w:lineRule="auto"/>
                    <w:ind w:hanging="360"/>
                    <w:rPr>
                      <w:rFonts w:asciiTheme="minorHAnsi" w:hAnsiTheme="minorHAnsi" w:cstheme="minorHAnsi"/>
                    </w:rPr>
                  </w:pPr>
                  <w:r>
                    <w:rPr>
                      <w:rFonts w:asciiTheme="minorHAnsi" w:hAnsiTheme="minorHAnsi" w:cstheme="minorHAnsi"/>
                    </w:rPr>
                    <w:t>Azure</w:t>
                  </w:r>
                </w:p>
                <w:p w:rsidR="001F5B62" w:rsidRDefault="001F5B62" w:rsidP="00586DAB">
                  <w:pPr>
                    <w:pStyle w:val="normal0"/>
                    <w:numPr>
                      <w:ilvl w:val="0"/>
                      <w:numId w:val="1"/>
                    </w:numPr>
                    <w:spacing w:line="276" w:lineRule="auto"/>
                    <w:ind w:hanging="360"/>
                    <w:rPr>
                      <w:rFonts w:asciiTheme="minorHAnsi" w:hAnsiTheme="minorHAnsi" w:cstheme="minorHAnsi"/>
                    </w:rPr>
                  </w:pPr>
                </w:p>
                <w:p w:rsidR="001F5B62" w:rsidRPr="00826C4A" w:rsidRDefault="001F5B62" w:rsidP="00586DAB">
                  <w:pPr>
                    <w:pStyle w:val="normal0"/>
                    <w:numPr>
                      <w:ilvl w:val="0"/>
                      <w:numId w:val="1"/>
                    </w:numPr>
                    <w:spacing w:line="276" w:lineRule="auto"/>
                    <w:ind w:hanging="360"/>
                    <w:rPr>
                      <w:rFonts w:asciiTheme="minorHAnsi" w:hAnsiTheme="minorHAnsi" w:cstheme="minorHAnsi"/>
                    </w:rPr>
                  </w:pPr>
                </w:p>
              </w:tc>
            </w:tr>
            <w:tr w:rsidR="00F25120" w:rsidTr="00B3757A">
              <w:trPr>
                <w:trHeight w:hRule="exact" w:val="288"/>
              </w:trPr>
              <w:tc>
                <w:tcPr>
                  <w:tcW w:w="9939" w:type="dxa"/>
                  <w:gridSpan w:val="3"/>
                  <w:tcMar>
                    <w:left w:w="0" w:type="dxa"/>
                    <w:right w:w="0" w:type="dxa"/>
                  </w:tcMar>
                </w:tcPr>
                <w:p w:rsidR="00F25120" w:rsidRDefault="00F25120" w:rsidP="00F25120">
                  <w:pPr>
                    <w:pStyle w:val="normal0"/>
                    <w:spacing w:line="276" w:lineRule="auto"/>
                    <w:ind w:left="360"/>
                    <w:rPr>
                      <w:rFonts w:asciiTheme="minorHAnsi" w:hAnsiTheme="minorHAnsi" w:cstheme="minorHAnsi"/>
                    </w:rPr>
                  </w:pPr>
                </w:p>
              </w:tc>
            </w:tr>
            <w:tr w:rsidR="00CD6B6E" w:rsidTr="00B3757A">
              <w:trPr>
                <w:trHeight w:hRule="exact" w:val="288"/>
              </w:trPr>
              <w:tc>
                <w:tcPr>
                  <w:tcW w:w="9939" w:type="dxa"/>
                  <w:gridSpan w:val="3"/>
                  <w:tcMar>
                    <w:left w:w="0" w:type="dxa"/>
                    <w:right w:w="0" w:type="dxa"/>
                  </w:tcMar>
                </w:tcPr>
                <w:p w:rsidR="00CD6B6E" w:rsidRDefault="00ED0523" w:rsidP="00F25120">
                  <w:pPr>
                    <w:pStyle w:val="normal0"/>
                    <w:spacing w:line="276" w:lineRule="auto"/>
                    <w:ind w:left="360"/>
                    <w:rPr>
                      <w:rFonts w:asciiTheme="minorHAnsi" w:hAnsiTheme="minorHAnsi" w:cstheme="minorHAnsi"/>
                    </w:rPr>
                  </w:pPr>
                  <w:r>
                    <w:rPr>
                      <w:rFonts w:asciiTheme="minorHAnsi" w:hAnsiTheme="minorHAnsi" w:cstheme="minorHAnsi"/>
                    </w:rPr>
                    <w:t>Demo</w:t>
                  </w:r>
                  <w:r w:rsidR="00CD6B6E">
                    <w:rPr>
                      <w:rFonts w:asciiTheme="minorHAnsi" w:hAnsiTheme="minorHAnsi" w:cstheme="minorHAnsi"/>
                    </w:rPr>
                    <w:t xml:space="preserve"> Project: </w:t>
                  </w:r>
                  <w:r w:rsidR="00E801FE" w:rsidRPr="00E801FE">
                    <w:rPr>
                      <w:rFonts w:asciiTheme="minorHAnsi" w:hAnsiTheme="minorHAnsi" w:cstheme="minorHAnsi"/>
                      <w:b/>
                    </w:rPr>
                    <w:t>http://jtwtodo.azurewebsites.net/</w:t>
                  </w:r>
                </w:p>
                <w:p w:rsidR="00CD6B6E" w:rsidRDefault="00CD6B6E" w:rsidP="00586DAB">
                  <w:pPr>
                    <w:pStyle w:val="normal0"/>
                    <w:numPr>
                      <w:ilvl w:val="0"/>
                      <w:numId w:val="1"/>
                    </w:numPr>
                    <w:spacing w:line="276" w:lineRule="auto"/>
                    <w:ind w:hanging="360"/>
                    <w:rPr>
                      <w:rFonts w:asciiTheme="minorHAnsi" w:hAnsiTheme="minorHAnsi" w:cstheme="minorHAnsi"/>
                    </w:rPr>
                  </w:pPr>
                </w:p>
              </w:tc>
            </w:tr>
            <w:tr w:rsidR="00CD6B6E" w:rsidTr="00B3757A">
              <w:trPr>
                <w:trHeight w:hRule="exact" w:val="288"/>
              </w:trPr>
              <w:tc>
                <w:tcPr>
                  <w:tcW w:w="9939" w:type="dxa"/>
                  <w:gridSpan w:val="3"/>
                  <w:tcMar>
                    <w:left w:w="0" w:type="dxa"/>
                    <w:right w:w="0" w:type="dxa"/>
                  </w:tcMar>
                </w:tcPr>
                <w:p w:rsidR="00CD6B6E" w:rsidRDefault="00ED0523" w:rsidP="00F25120">
                  <w:pPr>
                    <w:pStyle w:val="normal0"/>
                    <w:spacing w:line="276" w:lineRule="auto"/>
                    <w:ind w:left="360"/>
                    <w:rPr>
                      <w:rFonts w:asciiTheme="minorHAnsi" w:hAnsiTheme="minorHAnsi" w:cstheme="minorHAnsi"/>
                    </w:rPr>
                  </w:pPr>
                  <w:r>
                    <w:rPr>
                      <w:rFonts w:asciiTheme="minorHAnsi" w:hAnsiTheme="minorHAnsi" w:cstheme="minorHAnsi"/>
                    </w:rPr>
                    <w:t>Demo</w:t>
                  </w:r>
                  <w:r w:rsidR="00CD6B6E">
                    <w:rPr>
                      <w:rFonts w:asciiTheme="minorHAnsi" w:hAnsiTheme="minorHAnsi" w:cstheme="minorHAnsi"/>
                    </w:rPr>
                    <w:t xml:space="preserve"> Project </w:t>
                  </w:r>
                  <w:r>
                    <w:rPr>
                      <w:rFonts w:asciiTheme="minorHAnsi" w:hAnsiTheme="minorHAnsi" w:cstheme="minorHAnsi"/>
                    </w:rPr>
                    <w:t>Source</w:t>
                  </w:r>
                  <w:r w:rsidR="00CD6B6E">
                    <w:rPr>
                      <w:rFonts w:asciiTheme="minorHAnsi" w:hAnsiTheme="minorHAnsi" w:cstheme="minorHAnsi"/>
                    </w:rPr>
                    <w:t>:</w:t>
                  </w:r>
                  <w:r w:rsidR="00E36920">
                    <w:rPr>
                      <w:rFonts w:asciiTheme="minorHAnsi" w:hAnsiTheme="minorHAnsi" w:cstheme="minorHAnsi"/>
                    </w:rPr>
                    <w:t xml:space="preserve"> </w:t>
                  </w:r>
                  <w:r w:rsidR="00E36920" w:rsidRPr="00E801FE">
                    <w:rPr>
                      <w:rFonts w:asciiTheme="minorHAnsi" w:hAnsiTheme="minorHAnsi" w:cstheme="minorHAnsi"/>
                      <w:b/>
                    </w:rPr>
                    <w:t>https://github.com/JTWCo/JtwToDo</w:t>
                  </w:r>
                </w:p>
              </w:tc>
            </w:tr>
          </w:tbl>
          <w:p w:rsidR="00826C4A" w:rsidRPr="00826C4A" w:rsidRDefault="00826C4A" w:rsidP="00826C4A">
            <w:pPr>
              <w:pStyle w:val="normal0"/>
            </w:pPr>
          </w:p>
        </w:tc>
      </w:tr>
      <w:tr w:rsidR="00B0260C" w:rsidTr="00586DAB">
        <w:trPr>
          <w:trHeight w:hRule="exact" w:val="144"/>
        </w:trPr>
        <w:tc>
          <w:tcPr>
            <w:tcW w:w="173" w:type="dxa"/>
          </w:tcPr>
          <w:p w:rsidR="00B0260C" w:rsidRDefault="00B0260C" w:rsidP="00520C20">
            <w:pPr>
              <w:pStyle w:val="normal0"/>
              <w:spacing w:after="0" w:line="240" w:lineRule="auto"/>
            </w:pPr>
          </w:p>
        </w:tc>
        <w:tc>
          <w:tcPr>
            <w:tcW w:w="97" w:type="dxa"/>
          </w:tcPr>
          <w:p w:rsidR="00B0260C" w:rsidRDefault="00B0260C" w:rsidP="00520C20">
            <w:pPr>
              <w:pStyle w:val="normal0"/>
              <w:spacing w:after="0" w:line="240" w:lineRule="auto"/>
            </w:pPr>
          </w:p>
        </w:tc>
        <w:tc>
          <w:tcPr>
            <w:tcW w:w="10530" w:type="dxa"/>
            <w:tcMar>
              <w:top w:w="86" w:type="dxa"/>
              <w:left w:w="288" w:type="dxa"/>
              <w:bottom w:w="86" w:type="dxa"/>
              <w:right w:w="288" w:type="dxa"/>
            </w:tcMar>
          </w:tcPr>
          <w:p w:rsidR="00B0260C" w:rsidRPr="00586DAB" w:rsidRDefault="00B0260C" w:rsidP="00520C20">
            <w:pPr>
              <w:pStyle w:val="normal0"/>
              <w:spacing w:after="0" w:line="240" w:lineRule="auto"/>
              <w:rPr>
                <w:sz w:val="16"/>
                <w:szCs w:val="16"/>
              </w:rPr>
            </w:pPr>
          </w:p>
        </w:tc>
      </w:tr>
      <w:tr w:rsidR="00B0260C" w:rsidTr="00B0260C">
        <w:tc>
          <w:tcPr>
            <w:tcW w:w="173" w:type="dxa"/>
            <w:shd w:val="clear" w:color="auto" w:fill="9BCFD5"/>
          </w:tcPr>
          <w:p w:rsidR="00B0260C" w:rsidRPr="003C5E86" w:rsidRDefault="00B0260C" w:rsidP="00520C20">
            <w:pPr>
              <w:pStyle w:val="normal0"/>
              <w:rPr>
                <w:rFonts w:asciiTheme="minorHAnsi" w:hAnsiTheme="minorHAnsi" w:cstheme="minorHAnsi"/>
              </w:rPr>
            </w:pPr>
          </w:p>
          <w:p w:rsidR="00B0260C" w:rsidRPr="003C5E86" w:rsidRDefault="00B0260C" w:rsidP="00520C20">
            <w:pPr>
              <w:pStyle w:val="normal0"/>
              <w:rPr>
                <w:rFonts w:asciiTheme="minorHAnsi" w:hAnsiTheme="minorHAnsi" w:cstheme="minorHAnsi"/>
              </w:rPr>
            </w:pPr>
          </w:p>
        </w:tc>
        <w:tc>
          <w:tcPr>
            <w:tcW w:w="97" w:type="dxa"/>
          </w:tcPr>
          <w:p w:rsidR="00B0260C" w:rsidRPr="003C5E86" w:rsidRDefault="00B0260C" w:rsidP="00520C20">
            <w:pPr>
              <w:pStyle w:val="normal0"/>
              <w:rPr>
                <w:rFonts w:asciiTheme="minorHAnsi" w:hAnsiTheme="minorHAnsi" w:cstheme="minorHAnsi"/>
              </w:rPr>
            </w:pPr>
          </w:p>
        </w:tc>
        <w:tc>
          <w:tcPr>
            <w:tcW w:w="10530" w:type="dxa"/>
            <w:shd w:val="clear" w:color="auto" w:fill="E7ECED"/>
            <w:tcMar>
              <w:top w:w="86" w:type="dxa"/>
              <w:left w:w="288" w:type="dxa"/>
              <w:bottom w:w="86" w:type="dxa"/>
              <w:right w:w="288" w:type="dxa"/>
            </w:tcMar>
          </w:tcPr>
          <w:p w:rsidR="00B0260C" w:rsidRPr="00B0260C" w:rsidRDefault="00B0260C" w:rsidP="00B0260C">
            <w:pPr>
              <w:pStyle w:val="Heading1"/>
              <w:rPr>
                <w:rFonts w:asciiTheme="minorHAnsi" w:hAnsiTheme="minorHAnsi" w:cstheme="minorHAnsi"/>
                <w:sz w:val="22"/>
                <w:szCs w:val="22"/>
              </w:rPr>
            </w:pPr>
            <w:r w:rsidRPr="003C5E86">
              <w:rPr>
                <w:rFonts w:asciiTheme="minorHAnsi" w:hAnsiTheme="minorHAnsi" w:cstheme="minorHAnsi"/>
                <w:sz w:val="22"/>
                <w:szCs w:val="22"/>
              </w:rPr>
              <w:t>Professional Experience</w:t>
            </w:r>
          </w:p>
          <w:p w:rsidR="006E410E" w:rsidRPr="003C5E86" w:rsidRDefault="00401A9C" w:rsidP="006E410E">
            <w:pPr>
              <w:pStyle w:val="Heading2"/>
              <w:rPr>
                <w:rFonts w:asciiTheme="minorHAnsi" w:hAnsiTheme="minorHAnsi" w:cstheme="minorHAnsi"/>
              </w:rPr>
            </w:pPr>
            <w:proofErr w:type="gramStart"/>
            <w:r>
              <w:rPr>
                <w:rFonts w:asciiTheme="minorHAnsi" w:hAnsiTheme="minorHAnsi" w:cstheme="minorHAnsi"/>
              </w:rPr>
              <w:t>Owner/</w:t>
            </w:r>
            <w:r w:rsidR="006E410E" w:rsidRPr="003C5E86">
              <w:rPr>
                <w:rFonts w:asciiTheme="minorHAnsi" w:hAnsiTheme="minorHAnsi" w:cstheme="minorHAnsi"/>
              </w:rPr>
              <w:t xml:space="preserve">Senior Software Developer (Full Stack), </w:t>
            </w:r>
            <w:r w:rsidR="00856F9E">
              <w:rPr>
                <w:rFonts w:asciiTheme="minorHAnsi" w:hAnsiTheme="minorHAnsi" w:cstheme="minorHAnsi"/>
              </w:rPr>
              <w:t>JTW Consulting, Inc.</w:t>
            </w:r>
            <w:proofErr w:type="gramEnd"/>
            <w:r w:rsidR="006E410E">
              <w:rPr>
                <w:rFonts w:asciiTheme="minorHAnsi" w:hAnsiTheme="minorHAnsi" w:cstheme="minorHAnsi"/>
              </w:rPr>
              <w:t xml:space="preserve">     </w:t>
            </w:r>
            <w:r w:rsidR="00856F9E">
              <w:rPr>
                <w:rFonts w:asciiTheme="minorHAnsi" w:hAnsiTheme="minorHAnsi" w:cstheme="minorHAnsi"/>
              </w:rPr>
              <w:t xml:space="preserve">                    </w:t>
            </w:r>
            <w:r w:rsidR="002D76F7">
              <w:rPr>
                <w:rFonts w:asciiTheme="minorHAnsi" w:hAnsiTheme="minorHAnsi" w:cstheme="minorHAnsi"/>
              </w:rPr>
              <w:t xml:space="preserve">                 </w:t>
            </w:r>
            <w:r w:rsidR="006E410E">
              <w:rPr>
                <w:rFonts w:asciiTheme="minorHAnsi" w:hAnsiTheme="minorHAnsi" w:cstheme="minorHAnsi"/>
              </w:rPr>
              <w:t>12</w:t>
            </w:r>
            <w:r w:rsidR="006E410E" w:rsidRPr="003C5E86">
              <w:rPr>
                <w:rFonts w:asciiTheme="minorHAnsi" w:hAnsiTheme="minorHAnsi" w:cstheme="minorHAnsi"/>
              </w:rPr>
              <w:t>/201</w:t>
            </w:r>
            <w:r w:rsidR="006E410E">
              <w:rPr>
                <w:rFonts w:asciiTheme="minorHAnsi" w:hAnsiTheme="minorHAnsi" w:cstheme="minorHAnsi"/>
              </w:rPr>
              <w:t>7</w:t>
            </w:r>
            <w:r w:rsidR="006E410E" w:rsidRPr="003C5E86">
              <w:rPr>
                <w:rFonts w:asciiTheme="minorHAnsi" w:hAnsiTheme="minorHAnsi" w:cstheme="minorHAnsi"/>
              </w:rPr>
              <w:t xml:space="preserve"> – </w:t>
            </w:r>
            <w:r w:rsidR="006E410E">
              <w:rPr>
                <w:rFonts w:asciiTheme="minorHAnsi" w:hAnsiTheme="minorHAnsi" w:cstheme="minorHAnsi"/>
              </w:rPr>
              <w:t>present</w:t>
            </w:r>
          </w:p>
          <w:p w:rsidR="006E410E" w:rsidRPr="003C5E86" w:rsidRDefault="008423B2" w:rsidP="006E410E">
            <w:pPr>
              <w:pStyle w:val="normal0"/>
              <w:spacing w:after="120"/>
              <w:rPr>
                <w:rFonts w:asciiTheme="minorHAnsi" w:hAnsiTheme="minorHAnsi" w:cstheme="minorHAnsi"/>
                <w:i/>
              </w:rPr>
            </w:pPr>
            <w:r>
              <w:rPr>
                <w:rFonts w:asciiTheme="minorHAnsi" w:hAnsiTheme="minorHAnsi" w:cstheme="minorHAnsi"/>
                <w:i/>
              </w:rPr>
              <w:t xml:space="preserve">Building a </w:t>
            </w:r>
            <w:r w:rsidR="006E410E">
              <w:rPr>
                <w:rFonts w:asciiTheme="minorHAnsi" w:hAnsiTheme="minorHAnsi" w:cstheme="minorHAnsi"/>
                <w:i/>
              </w:rPr>
              <w:t>web-based document management and tracking system for foster care</w:t>
            </w:r>
            <w:r w:rsidR="00856F9E">
              <w:rPr>
                <w:rFonts w:asciiTheme="minorHAnsi" w:hAnsiTheme="minorHAnsi" w:cstheme="minorHAnsi"/>
                <w:i/>
              </w:rPr>
              <w:t xml:space="preserve"> agencies</w:t>
            </w:r>
            <w:r w:rsidR="006E410E" w:rsidRPr="003C5E86">
              <w:rPr>
                <w:rFonts w:asciiTheme="minorHAnsi" w:hAnsiTheme="minorHAnsi" w:cstheme="minorHAnsi"/>
                <w:i/>
              </w:rPr>
              <w:t>.</w:t>
            </w:r>
          </w:p>
          <w:p w:rsidR="006E410E" w:rsidRDefault="006E410E" w:rsidP="006E410E">
            <w:pPr>
              <w:pStyle w:val="normal0"/>
              <w:numPr>
                <w:ilvl w:val="0"/>
                <w:numId w:val="1"/>
              </w:numPr>
              <w:spacing w:after="120" w:line="276" w:lineRule="auto"/>
              <w:ind w:hanging="360"/>
              <w:rPr>
                <w:rFonts w:asciiTheme="minorHAnsi" w:hAnsiTheme="minorHAnsi" w:cstheme="minorHAnsi"/>
              </w:rPr>
            </w:pPr>
            <w:r w:rsidRPr="006E410E">
              <w:rPr>
                <w:rFonts w:asciiTheme="minorHAnsi" w:hAnsiTheme="minorHAnsi" w:cstheme="minorHAnsi"/>
              </w:rPr>
              <w:t>Designed and built multi-tier web application from scratch</w:t>
            </w:r>
            <w:r w:rsidR="001F5B62">
              <w:rPr>
                <w:rFonts w:asciiTheme="minorHAnsi" w:hAnsiTheme="minorHAnsi" w:cstheme="minorHAnsi"/>
              </w:rPr>
              <w:t xml:space="preserve"> including database, multi-tier </w:t>
            </w:r>
            <w:r w:rsidRPr="006E410E">
              <w:rPr>
                <w:rFonts w:asciiTheme="minorHAnsi" w:hAnsiTheme="minorHAnsi" w:cstheme="minorHAnsi"/>
              </w:rPr>
              <w:t>service based architecture and front-end</w:t>
            </w:r>
            <w:r w:rsidR="001F5B62">
              <w:rPr>
                <w:rFonts w:asciiTheme="minorHAnsi" w:hAnsiTheme="minorHAnsi" w:cstheme="minorHAnsi"/>
              </w:rPr>
              <w:t xml:space="preserve"> using SQL Server Azure, </w:t>
            </w:r>
            <w:r w:rsidR="009D7478">
              <w:rPr>
                <w:rFonts w:asciiTheme="minorHAnsi" w:hAnsiTheme="minorHAnsi" w:cstheme="minorHAnsi"/>
              </w:rPr>
              <w:t>C#/</w:t>
            </w:r>
            <w:r w:rsidR="001F5B62">
              <w:rPr>
                <w:rFonts w:asciiTheme="minorHAnsi" w:hAnsiTheme="minorHAnsi" w:cstheme="minorHAnsi"/>
              </w:rPr>
              <w:t xml:space="preserve">ASP.Net Core, .Net </w:t>
            </w:r>
            <w:r w:rsidR="00816B27">
              <w:rPr>
                <w:rFonts w:asciiTheme="minorHAnsi" w:hAnsiTheme="minorHAnsi" w:cstheme="minorHAnsi"/>
              </w:rPr>
              <w:t xml:space="preserve">Core </w:t>
            </w:r>
            <w:r w:rsidR="001F5B62">
              <w:rPr>
                <w:rFonts w:asciiTheme="minorHAnsi" w:hAnsiTheme="minorHAnsi" w:cstheme="minorHAnsi"/>
              </w:rPr>
              <w:t>Web API and Angular</w:t>
            </w:r>
          </w:p>
          <w:p w:rsidR="006E410E" w:rsidRDefault="006E410E" w:rsidP="006E410E">
            <w:pPr>
              <w:pStyle w:val="normal0"/>
              <w:numPr>
                <w:ilvl w:val="0"/>
                <w:numId w:val="1"/>
              </w:numPr>
              <w:spacing w:after="120" w:line="276" w:lineRule="auto"/>
              <w:ind w:hanging="360"/>
              <w:rPr>
                <w:rFonts w:asciiTheme="minorHAnsi" w:hAnsiTheme="minorHAnsi" w:cstheme="minorHAnsi"/>
              </w:rPr>
            </w:pPr>
            <w:r>
              <w:rPr>
                <w:rFonts w:asciiTheme="minorHAnsi" w:hAnsiTheme="minorHAnsi" w:cstheme="minorHAnsi"/>
              </w:rPr>
              <w:t>Worked directly with customer to define requirements and design system</w:t>
            </w:r>
          </w:p>
          <w:p w:rsidR="006E410E" w:rsidRDefault="006E410E" w:rsidP="006E410E">
            <w:pPr>
              <w:pStyle w:val="normal0"/>
              <w:numPr>
                <w:ilvl w:val="0"/>
                <w:numId w:val="1"/>
              </w:numPr>
              <w:spacing w:after="120" w:line="276" w:lineRule="auto"/>
              <w:ind w:hanging="360"/>
              <w:rPr>
                <w:rFonts w:asciiTheme="minorHAnsi" w:hAnsiTheme="minorHAnsi" w:cstheme="minorHAnsi"/>
              </w:rPr>
            </w:pPr>
            <w:r>
              <w:rPr>
                <w:rFonts w:asciiTheme="minorHAnsi" w:hAnsiTheme="minorHAnsi" w:cstheme="minorHAnsi"/>
              </w:rPr>
              <w:t xml:space="preserve">Deployed web-application to </w:t>
            </w:r>
            <w:r w:rsidR="001F5B62">
              <w:rPr>
                <w:rFonts w:asciiTheme="minorHAnsi" w:hAnsiTheme="minorHAnsi" w:cstheme="minorHAnsi"/>
              </w:rPr>
              <w:t>Microsoft Cloud using Microsoft Azure App Services and SQL Server Azure</w:t>
            </w:r>
          </w:p>
          <w:p w:rsidR="006E410E" w:rsidRPr="001F5B62" w:rsidRDefault="006E410E" w:rsidP="00B0260C">
            <w:pPr>
              <w:pStyle w:val="normal0"/>
              <w:numPr>
                <w:ilvl w:val="0"/>
                <w:numId w:val="1"/>
              </w:numPr>
              <w:spacing w:after="120" w:line="276" w:lineRule="auto"/>
              <w:ind w:hanging="360"/>
              <w:rPr>
                <w:rFonts w:asciiTheme="minorHAnsi" w:hAnsiTheme="minorHAnsi" w:cstheme="minorHAnsi"/>
              </w:rPr>
            </w:pPr>
            <w:r w:rsidRPr="001F5B62">
              <w:rPr>
                <w:rFonts w:asciiTheme="minorHAnsi" w:hAnsiTheme="minorHAnsi" w:cstheme="minorHAnsi"/>
              </w:rPr>
              <w:t xml:space="preserve">Technologies Used: </w:t>
            </w:r>
            <w:r w:rsidR="009D7478">
              <w:rPr>
                <w:rFonts w:asciiTheme="minorHAnsi" w:hAnsiTheme="minorHAnsi" w:cstheme="minorHAnsi"/>
              </w:rPr>
              <w:t xml:space="preserve">C#, </w:t>
            </w:r>
            <w:r w:rsidRPr="001F5B62">
              <w:rPr>
                <w:rFonts w:asciiTheme="minorHAnsi" w:hAnsiTheme="minorHAnsi" w:cstheme="minorHAnsi"/>
              </w:rPr>
              <w:t>ASP.Net Core, Entity Framework</w:t>
            </w:r>
            <w:r w:rsidR="007315C8">
              <w:rPr>
                <w:rFonts w:asciiTheme="minorHAnsi" w:hAnsiTheme="minorHAnsi" w:cstheme="minorHAnsi"/>
              </w:rPr>
              <w:t xml:space="preserve"> Core</w:t>
            </w:r>
            <w:r w:rsidRPr="001F5B62">
              <w:rPr>
                <w:rFonts w:asciiTheme="minorHAnsi" w:hAnsiTheme="minorHAnsi" w:cstheme="minorHAnsi"/>
              </w:rPr>
              <w:t xml:space="preserve">, .Net </w:t>
            </w:r>
            <w:r w:rsidR="00816B27">
              <w:rPr>
                <w:rFonts w:asciiTheme="minorHAnsi" w:hAnsiTheme="minorHAnsi" w:cstheme="minorHAnsi"/>
              </w:rPr>
              <w:t xml:space="preserve">Core </w:t>
            </w:r>
            <w:r w:rsidRPr="001F5B62">
              <w:rPr>
                <w:rFonts w:asciiTheme="minorHAnsi" w:hAnsiTheme="minorHAnsi" w:cstheme="minorHAnsi"/>
              </w:rPr>
              <w:t xml:space="preserve">Web API, </w:t>
            </w:r>
            <w:r w:rsidR="001F5B62" w:rsidRPr="001F5B62">
              <w:rPr>
                <w:rFonts w:asciiTheme="minorHAnsi" w:hAnsiTheme="minorHAnsi" w:cstheme="minorHAnsi"/>
              </w:rPr>
              <w:t xml:space="preserve">Angular 5, </w:t>
            </w:r>
            <w:r w:rsidRPr="001F5B62">
              <w:rPr>
                <w:rFonts w:asciiTheme="minorHAnsi" w:hAnsiTheme="minorHAnsi" w:cstheme="minorHAnsi"/>
              </w:rPr>
              <w:t>TFS Online</w:t>
            </w:r>
            <w:r w:rsidR="001F5B62" w:rsidRPr="001F5B62">
              <w:rPr>
                <w:rFonts w:asciiTheme="minorHAnsi" w:hAnsiTheme="minorHAnsi" w:cstheme="minorHAnsi"/>
              </w:rPr>
              <w:t>, SQL Server Azure, Azure App Services</w:t>
            </w:r>
          </w:p>
          <w:p w:rsidR="00B0260C" w:rsidRPr="003C5E86" w:rsidRDefault="00B0260C" w:rsidP="00B0260C">
            <w:pPr>
              <w:pStyle w:val="Heading2"/>
              <w:rPr>
                <w:rFonts w:asciiTheme="minorHAnsi" w:hAnsiTheme="minorHAnsi" w:cstheme="minorHAnsi"/>
              </w:rPr>
            </w:pPr>
            <w:r w:rsidRPr="003C5E86">
              <w:rPr>
                <w:rFonts w:asciiTheme="minorHAnsi" w:hAnsiTheme="minorHAnsi" w:cstheme="minorHAnsi"/>
              </w:rPr>
              <w:t>Senior Software Developer (Full Stack), National Junior College Athletic Association            08/2014 – 12/2017</w:t>
            </w:r>
          </w:p>
          <w:p w:rsidR="00B0260C" w:rsidRPr="003C5E86" w:rsidRDefault="00B0260C" w:rsidP="00B0260C">
            <w:pPr>
              <w:pStyle w:val="normal0"/>
              <w:spacing w:after="120"/>
              <w:rPr>
                <w:rFonts w:asciiTheme="minorHAnsi" w:hAnsiTheme="minorHAnsi" w:cstheme="minorHAnsi"/>
                <w:i/>
              </w:rPr>
            </w:pPr>
            <w:r w:rsidRPr="003C5E86">
              <w:rPr>
                <w:rFonts w:asciiTheme="minorHAnsi" w:hAnsiTheme="minorHAnsi" w:cstheme="minorHAnsi"/>
                <w:i/>
              </w:rPr>
              <w:t>Served as the sole IT resource for national athletic organization serving 500 member colleges and supporting ten national office staff members.  Responsibilities were primarily focused around software design and development, but also included technical support, system maintenance, security and purchasing decisions.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Designed and built all levels of a multi-tier web application using Entity Framework and ASP.Net MVC to replace legacy ColdFusion web app</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Designed and built REST API using .Net Web API</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Automated build and deployment of ColdFusion and .Net web applications using Visual Studio Online</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 xml:space="preserve">Responsible for maintenance and enhancement of existing ColdFusion web application w/ no prior </w:t>
            </w:r>
            <w:r w:rsidRPr="003C5E86">
              <w:rPr>
                <w:rFonts w:asciiTheme="minorHAnsi" w:hAnsiTheme="minorHAnsi" w:cstheme="minorHAnsi"/>
              </w:rPr>
              <w:lastRenderedPageBreak/>
              <w:t xml:space="preserve">ColdFusion knowledge </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 xml:space="preserve">Migrated SQL Server 2012 database to SQL Server Azure </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Rewrote numerous SQL Server jobs and web server maintenance scripts as asynchronous web services for deployment in Azure Scheduler</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Began process of migrating ColdFusion and .Net web applications from physical architecture to Azure Web Apps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Responsible for requirements gathering and refinement, technical and UI design and implementation for all development projects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Oversight of all areas of information technology including but not limited to software development, system architecture, security, maintenance and customer support</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Responsible for hardware and software procurement decisions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Responsible for end-user support as well as internal office technical support</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Technologies Used: ASP.Net 4.0</w:t>
            </w:r>
            <w:r w:rsidR="00390DAD">
              <w:rPr>
                <w:rFonts w:asciiTheme="minorHAnsi" w:hAnsiTheme="minorHAnsi" w:cstheme="minorHAnsi"/>
              </w:rPr>
              <w:t>,</w:t>
            </w:r>
            <w:r w:rsidRPr="003C5E86">
              <w:rPr>
                <w:rFonts w:asciiTheme="minorHAnsi" w:hAnsiTheme="minorHAnsi" w:cstheme="minorHAnsi"/>
              </w:rPr>
              <w:t xml:space="preserve"> MVC, C#, Entity Framework, Web API, SQL Server 2012</w:t>
            </w:r>
            <w:r w:rsidR="00E267DC">
              <w:rPr>
                <w:rFonts w:asciiTheme="minorHAnsi" w:hAnsiTheme="minorHAnsi" w:cstheme="minorHAnsi"/>
              </w:rPr>
              <w:t xml:space="preserve"> &amp; 2014</w:t>
            </w:r>
            <w:r w:rsidRPr="003C5E86">
              <w:rPr>
                <w:rFonts w:asciiTheme="minorHAnsi" w:hAnsiTheme="minorHAnsi" w:cstheme="minorHAnsi"/>
              </w:rPr>
              <w:t xml:space="preserve">, ColdFusion, HTML, AJAX, CSS, </w:t>
            </w:r>
            <w:proofErr w:type="spellStart"/>
            <w:r w:rsidRPr="003C5E86">
              <w:rPr>
                <w:rFonts w:asciiTheme="minorHAnsi" w:hAnsiTheme="minorHAnsi" w:cstheme="minorHAnsi"/>
              </w:rPr>
              <w:t>jQuery</w:t>
            </w:r>
            <w:proofErr w:type="spellEnd"/>
            <w:r w:rsidRPr="003C5E86">
              <w:rPr>
                <w:rFonts w:asciiTheme="minorHAnsi" w:hAnsiTheme="minorHAnsi" w:cstheme="minorHAnsi"/>
              </w:rPr>
              <w:t xml:space="preserve">, </w:t>
            </w:r>
            <w:proofErr w:type="spellStart"/>
            <w:r w:rsidRPr="003C5E86">
              <w:rPr>
                <w:rFonts w:asciiTheme="minorHAnsi" w:hAnsiTheme="minorHAnsi" w:cstheme="minorHAnsi"/>
              </w:rPr>
              <w:t>MSTest</w:t>
            </w:r>
            <w:proofErr w:type="spellEnd"/>
            <w:r w:rsidRPr="003C5E86">
              <w:rPr>
                <w:rFonts w:asciiTheme="minorHAnsi" w:hAnsiTheme="minorHAnsi" w:cstheme="minorHAnsi"/>
              </w:rPr>
              <w:t xml:space="preserve">, Microsoft Azure, </w:t>
            </w:r>
            <w:r>
              <w:rPr>
                <w:rFonts w:asciiTheme="minorHAnsi" w:hAnsiTheme="minorHAnsi" w:cstheme="minorHAnsi"/>
              </w:rPr>
              <w:t>TFS Online</w:t>
            </w:r>
          </w:p>
          <w:p w:rsidR="00B0260C" w:rsidRPr="003C5E86" w:rsidRDefault="00B0260C" w:rsidP="00B0260C">
            <w:pPr>
              <w:pStyle w:val="Heading2"/>
              <w:rPr>
                <w:rFonts w:asciiTheme="minorHAnsi" w:hAnsiTheme="minorHAnsi" w:cstheme="minorHAnsi"/>
              </w:rPr>
            </w:pPr>
            <w:r w:rsidRPr="003C5E86">
              <w:rPr>
                <w:rFonts w:asciiTheme="minorHAnsi" w:hAnsiTheme="minorHAnsi" w:cstheme="minorHAnsi"/>
              </w:rPr>
              <w:t xml:space="preserve">Event Application Developer &amp; Technical Lead, </w:t>
            </w:r>
            <w:proofErr w:type="spellStart"/>
            <w:r w:rsidRPr="003C5E86">
              <w:rPr>
                <w:rFonts w:asciiTheme="minorHAnsi" w:hAnsiTheme="minorHAnsi" w:cstheme="minorHAnsi"/>
              </w:rPr>
              <w:t>Eurotech</w:t>
            </w:r>
            <w:proofErr w:type="spellEnd"/>
            <w:r w:rsidRPr="003C5E86">
              <w:rPr>
                <w:rFonts w:asciiTheme="minorHAnsi" w:hAnsiTheme="minorHAnsi" w:cstheme="minorHAnsi"/>
              </w:rPr>
              <w:t xml:space="preserve"> Global Sports                                    05/2011 – 08/2014</w:t>
            </w:r>
          </w:p>
          <w:p w:rsidR="00B0260C" w:rsidRPr="003C5E86" w:rsidRDefault="00B0260C" w:rsidP="00B0260C">
            <w:pPr>
              <w:pStyle w:val="normal0"/>
              <w:spacing w:after="120"/>
              <w:rPr>
                <w:rFonts w:asciiTheme="minorHAnsi" w:hAnsiTheme="minorHAnsi" w:cstheme="minorHAnsi"/>
                <w:i/>
              </w:rPr>
            </w:pPr>
            <w:r w:rsidRPr="003C5E86">
              <w:rPr>
                <w:rFonts w:asciiTheme="minorHAnsi" w:hAnsiTheme="minorHAnsi" w:cstheme="minorHAnsi"/>
                <w:i/>
              </w:rPr>
              <w:t>Served as a senior developer and technical lead responsible for developing and maintaining logistics and staffing applications in support of the World Cup and other FIFA sanctioned events.  Member of the onsite technical support team for 2014 FIFA World Cup.</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 xml:space="preserve">Technical design, development, unit testing and deployment of new web application features and enhancements to architectural components across all tiers of </w:t>
            </w:r>
            <w:r>
              <w:rPr>
                <w:rFonts w:asciiTheme="minorHAnsi" w:hAnsiTheme="minorHAnsi" w:cstheme="minorHAnsi"/>
              </w:rPr>
              <w:t xml:space="preserve">an </w:t>
            </w:r>
            <w:r w:rsidRPr="003C5E86">
              <w:rPr>
                <w:rFonts w:asciiTheme="minorHAnsi" w:hAnsiTheme="minorHAnsi" w:cstheme="minorHAnsi"/>
              </w:rPr>
              <w:t xml:space="preserve">.Net </w:t>
            </w:r>
            <w:proofErr w:type="spellStart"/>
            <w:r w:rsidRPr="003C5E86">
              <w:rPr>
                <w:rFonts w:asciiTheme="minorHAnsi" w:hAnsiTheme="minorHAnsi" w:cstheme="minorHAnsi"/>
              </w:rPr>
              <w:t>WebForms</w:t>
            </w:r>
            <w:proofErr w:type="spellEnd"/>
            <w:r w:rsidRPr="003C5E86">
              <w:rPr>
                <w:rFonts w:asciiTheme="minorHAnsi" w:hAnsiTheme="minorHAnsi" w:cstheme="minorHAnsi"/>
              </w:rPr>
              <w:t xml:space="preserve"> MVP application</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Training and mentoring of new team members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Review and oversight of code quality with regard to maintainability, reusability and compliance with programming standards and best practices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Debugging and troubleshooting</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 xml:space="preserve">Technologies Used: C#, ASP.Net 3.5, </w:t>
            </w:r>
            <w:proofErr w:type="spellStart"/>
            <w:r w:rsidRPr="003C5E86">
              <w:rPr>
                <w:rFonts w:asciiTheme="minorHAnsi" w:hAnsiTheme="minorHAnsi" w:cstheme="minorHAnsi"/>
              </w:rPr>
              <w:t>WebForms</w:t>
            </w:r>
            <w:proofErr w:type="spellEnd"/>
            <w:r w:rsidRPr="003C5E86">
              <w:rPr>
                <w:rFonts w:asciiTheme="minorHAnsi" w:hAnsiTheme="minorHAnsi" w:cstheme="minorHAnsi"/>
              </w:rPr>
              <w:t xml:space="preserve"> MVP, Entity Framework, WCF, </w:t>
            </w:r>
            <w:proofErr w:type="spellStart"/>
            <w:r w:rsidRPr="003C5E86">
              <w:rPr>
                <w:rFonts w:asciiTheme="minorHAnsi" w:hAnsiTheme="minorHAnsi" w:cstheme="minorHAnsi"/>
              </w:rPr>
              <w:t>MSTest</w:t>
            </w:r>
            <w:proofErr w:type="spellEnd"/>
            <w:r w:rsidRPr="003C5E86">
              <w:rPr>
                <w:rFonts w:asciiTheme="minorHAnsi" w:hAnsiTheme="minorHAnsi" w:cstheme="minorHAnsi"/>
              </w:rPr>
              <w:t xml:space="preserve">, </w:t>
            </w:r>
            <w:proofErr w:type="spellStart"/>
            <w:r w:rsidRPr="003C5E86">
              <w:rPr>
                <w:rFonts w:asciiTheme="minorHAnsi" w:hAnsiTheme="minorHAnsi" w:cstheme="minorHAnsi"/>
              </w:rPr>
              <w:t>jQuery</w:t>
            </w:r>
            <w:proofErr w:type="spellEnd"/>
            <w:r w:rsidRPr="003C5E86">
              <w:rPr>
                <w:rFonts w:asciiTheme="minorHAnsi" w:hAnsiTheme="minorHAnsi" w:cstheme="minorHAnsi"/>
              </w:rPr>
              <w:t>, AJAX, Web Ser</w:t>
            </w:r>
            <w:bookmarkStart w:id="0" w:name="_GoBack"/>
            <w:bookmarkEnd w:id="0"/>
            <w:r w:rsidRPr="003C5E86">
              <w:rPr>
                <w:rFonts w:asciiTheme="minorHAnsi" w:hAnsiTheme="minorHAnsi" w:cstheme="minorHAnsi"/>
              </w:rPr>
              <w:t>vices, HTML, CSS, XML, SQL Server</w:t>
            </w:r>
            <w:r w:rsidR="001466D8">
              <w:rPr>
                <w:rFonts w:asciiTheme="minorHAnsi" w:hAnsiTheme="minorHAnsi" w:cstheme="minorHAnsi"/>
              </w:rPr>
              <w:t xml:space="preserve"> 2012</w:t>
            </w:r>
            <w:r>
              <w:rPr>
                <w:rFonts w:asciiTheme="minorHAnsi" w:hAnsiTheme="minorHAnsi" w:cstheme="minorHAnsi"/>
              </w:rPr>
              <w:t>, TFS</w:t>
            </w:r>
          </w:p>
          <w:p w:rsidR="00B0260C" w:rsidRPr="003C5E86" w:rsidRDefault="00B0260C" w:rsidP="00B0260C">
            <w:pPr>
              <w:pStyle w:val="Heading2"/>
              <w:rPr>
                <w:rFonts w:asciiTheme="minorHAnsi" w:hAnsiTheme="minorHAnsi" w:cstheme="minorHAnsi"/>
              </w:rPr>
            </w:pPr>
            <w:r w:rsidRPr="003C5E86">
              <w:rPr>
                <w:rFonts w:asciiTheme="minorHAnsi" w:hAnsiTheme="minorHAnsi" w:cstheme="minorHAnsi"/>
              </w:rPr>
              <w:t>Application Developer, USA Swimming</w:t>
            </w:r>
            <w:r w:rsidRPr="003C5E86">
              <w:rPr>
                <w:rFonts w:asciiTheme="minorHAnsi" w:hAnsiTheme="minorHAnsi" w:cstheme="minorHAnsi"/>
              </w:rPr>
              <w:tab/>
              <w:t xml:space="preserve">                               06/2007 – 05/2011</w:t>
            </w:r>
          </w:p>
          <w:p w:rsidR="00B0260C" w:rsidRPr="003C5E86" w:rsidRDefault="00B0260C" w:rsidP="00B0260C">
            <w:pPr>
              <w:pStyle w:val="normal0"/>
              <w:spacing w:after="120"/>
              <w:rPr>
                <w:rFonts w:asciiTheme="minorHAnsi" w:hAnsiTheme="minorHAnsi" w:cstheme="minorHAnsi"/>
                <w:i/>
              </w:rPr>
            </w:pPr>
            <w:r w:rsidRPr="003C5E86">
              <w:rPr>
                <w:rFonts w:asciiTheme="minorHAnsi" w:hAnsiTheme="minorHAnsi" w:cstheme="minorHAnsi"/>
                <w:i/>
              </w:rPr>
              <w:t>Served as a</w:t>
            </w:r>
            <w:r>
              <w:rPr>
                <w:rFonts w:asciiTheme="minorHAnsi" w:hAnsiTheme="minorHAnsi" w:cstheme="minorHAnsi"/>
                <w:i/>
              </w:rPr>
              <w:t>n</w:t>
            </w:r>
            <w:r w:rsidRPr="003C5E86">
              <w:rPr>
                <w:rFonts w:asciiTheme="minorHAnsi" w:hAnsiTheme="minorHAnsi" w:cstheme="minorHAnsi"/>
                <w:i/>
              </w:rPr>
              <w:t xml:space="preserve"> application developer </w:t>
            </w:r>
            <w:r>
              <w:rPr>
                <w:rFonts w:asciiTheme="minorHAnsi" w:hAnsiTheme="minorHAnsi" w:cstheme="minorHAnsi"/>
                <w:i/>
              </w:rPr>
              <w:t xml:space="preserve">responsible for supporting, maintaining and enhancing web applications </w:t>
            </w:r>
            <w:r w:rsidRPr="003C5E86">
              <w:rPr>
                <w:rFonts w:asciiTheme="minorHAnsi" w:hAnsiTheme="minorHAnsi" w:cstheme="minorHAnsi"/>
                <w:i/>
              </w:rPr>
              <w:t xml:space="preserve">for the national governing body of competitive swimming in the United States which serves 2,800 member clubs and 400,000 athlete members nationwide.  </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Led an effort to design, develop and deploy a new desktop application used to collect, store and report on swimming statistics in C# using WPF</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Led an effort to evaluate, select and implement a test case management tool</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Maintenance and enhancements of a web-based membership management and swim time tracking system in ASP.Net using C#</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Development of custom C# modules for a content management system (Rainbow Portal)</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lastRenderedPageBreak/>
              <w:t>Debugging and troubleshooting</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 xml:space="preserve">Technologies Used: C#, ASP.Net 1.1 &amp; 3.5, WPF, HTML, CSS, </w:t>
            </w:r>
            <w:proofErr w:type="spellStart"/>
            <w:r w:rsidRPr="003C5E86">
              <w:rPr>
                <w:rFonts w:asciiTheme="minorHAnsi" w:hAnsiTheme="minorHAnsi" w:cstheme="minorHAnsi"/>
              </w:rPr>
              <w:t>Javascript</w:t>
            </w:r>
            <w:proofErr w:type="spellEnd"/>
            <w:r w:rsidRPr="003C5E86">
              <w:rPr>
                <w:rFonts w:asciiTheme="minorHAnsi" w:hAnsiTheme="minorHAnsi" w:cstheme="minorHAnsi"/>
              </w:rPr>
              <w:t>, SQL Server</w:t>
            </w:r>
            <w:r w:rsidR="001466D8">
              <w:rPr>
                <w:rFonts w:asciiTheme="minorHAnsi" w:hAnsiTheme="minorHAnsi" w:cstheme="minorHAnsi"/>
              </w:rPr>
              <w:t xml:space="preserve"> 2008</w:t>
            </w:r>
            <w:r w:rsidRPr="003C5E86">
              <w:rPr>
                <w:rFonts w:asciiTheme="minorHAnsi" w:hAnsiTheme="minorHAnsi" w:cstheme="minorHAnsi"/>
              </w:rPr>
              <w:t>, SQL Server Reporting Services, Rainbow Portal CMS</w:t>
            </w:r>
            <w:r>
              <w:rPr>
                <w:rFonts w:asciiTheme="minorHAnsi" w:hAnsiTheme="minorHAnsi" w:cstheme="minorHAnsi"/>
              </w:rPr>
              <w:t>, TFS</w:t>
            </w:r>
          </w:p>
          <w:p w:rsidR="00B0260C" w:rsidRPr="003C5E86" w:rsidRDefault="00B0260C" w:rsidP="00B0260C">
            <w:pPr>
              <w:pStyle w:val="Heading2"/>
              <w:rPr>
                <w:rFonts w:asciiTheme="minorHAnsi" w:hAnsiTheme="minorHAnsi" w:cstheme="minorHAnsi"/>
              </w:rPr>
            </w:pPr>
            <w:r w:rsidRPr="003C5E86">
              <w:rPr>
                <w:rFonts w:asciiTheme="minorHAnsi" w:hAnsiTheme="minorHAnsi" w:cstheme="minorHAnsi"/>
              </w:rPr>
              <w:t>Application Systems Programmer I – III, Progressive Insurance                                                   02/2002 – 06/2007</w:t>
            </w:r>
          </w:p>
          <w:p w:rsidR="00B0260C" w:rsidRPr="003C5E86" w:rsidRDefault="00B0260C" w:rsidP="00B0260C">
            <w:pPr>
              <w:pStyle w:val="normal0"/>
              <w:spacing w:after="120"/>
              <w:rPr>
                <w:rFonts w:asciiTheme="minorHAnsi" w:hAnsiTheme="minorHAnsi" w:cstheme="minorHAnsi"/>
                <w:i/>
              </w:rPr>
            </w:pPr>
            <w:r w:rsidRPr="003C5E86">
              <w:rPr>
                <w:rFonts w:asciiTheme="minorHAnsi" w:hAnsiTheme="minorHAnsi" w:cstheme="minorHAnsi"/>
                <w:i/>
              </w:rPr>
              <w:t xml:space="preserve">Served as an application developer on several teams in a variety of roles for one of the largest insurance companies in the U.S.  </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Technical design, development, unit testing and deployment of new functionality to existing web applications and code modules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Design and development of a web-based application to consolidate and streamline several internal tools used to build, test and distribute code components amongst teams</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Mentored new team members and provided training on various topics, both technical and business related, to the development team and teams within the organization</w:t>
            </w:r>
          </w:p>
          <w:p w:rsidR="00B0260C" w:rsidRPr="003C5E86" w:rsidRDefault="00B0260C" w:rsidP="00B0260C">
            <w:pPr>
              <w:pStyle w:val="normal0"/>
              <w:numPr>
                <w:ilvl w:val="0"/>
                <w:numId w:val="1"/>
              </w:numPr>
              <w:spacing w:after="120" w:line="276" w:lineRule="auto"/>
              <w:ind w:hanging="360"/>
              <w:rPr>
                <w:rFonts w:asciiTheme="minorHAnsi" w:hAnsiTheme="minorHAnsi" w:cstheme="minorHAnsi"/>
              </w:rPr>
            </w:pPr>
            <w:r w:rsidRPr="003C5E86">
              <w:rPr>
                <w:rFonts w:asciiTheme="minorHAnsi" w:hAnsiTheme="minorHAnsi" w:cstheme="minorHAnsi"/>
              </w:rPr>
              <w:t>Developed enhancements to existing code modules as well as creating new business rules</w:t>
            </w:r>
          </w:p>
          <w:p w:rsidR="00B0260C" w:rsidRDefault="00B0260C" w:rsidP="00B0260C">
            <w:pPr>
              <w:pStyle w:val="normal0"/>
              <w:numPr>
                <w:ilvl w:val="0"/>
                <w:numId w:val="1"/>
              </w:numPr>
              <w:spacing w:after="120" w:line="276" w:lineRule="auto"/>
              <w:ind w:hanging="360"/>
              <w:rPr>
                <w:rFonts w:asciiTheme="minorHAnsi" w:hAnsiTheme="minorHAnsi" w:cstheme="minorHAnsi"/>
              </w:rPr>
            </w:pPr>
            <w:r w:rsidRPr="00B0260C">
              <w:rPr>
                <w:rFonts w:asciiTheme="minorHAnsi" w:hAnsiTheme="minorHAnsi" w:cstheme="minorHAnsi"/>
              </w:rPr>
              <w:t>Debugging and troubleshooting</w:t>
            </w:r>
          </w:p>
          <w:p w:rsidR="00B0260C" w:rsidRPr="00C0184C" w:rsidRDefault="00B0260C" w:rsidP="00520C20">
            <w:pPr>
              <w:pStyle w:val="normal0"/>
              <w:numPr>
                <w:ilvl w:val="0"/>
                <w:numId w:val="1"/>
              </w:numPr>
              <w:spacing w:after="120" w:line="276" w:lineRule="auto"/>
              <w:ind w:hanging="360"/>
              <w:rPr>
                <w:rFonts w:asciiTheme="minorHAnsi" w:hAnsiTheme="minorHAnsi" w:cstheme="minorHAnsi"/>
              </w:rPr>
            </w:pPr>
            <w:r w:rsidRPr="00B0260C">
              <w:rPr>
                <w:rFonts w:asciiTheme="minorHAnsi" w:hAnsiTheme="minorHAnsi" w:cstheme="minorHAnsi"/>
              </w:rPr>
              <w:t xml:space="preserve">Technologies Used: C#, C++, Perl, ASP.Net 1.1 &amp; 2.0, Classic ASP, HTML, CSS, </w:t>
            </w:r>
            <w:proofErr w:type="spellStart"/>
            <w:r w:rsidRPr="00B0260C">
              <w:rPr>
                <w:rFonts w:asciiTheme="minorHAnsi" w:hAnsiTheme="minorHAnsi" w:cstheme="minorHAnsi"/>
              </w:rPr>
              <w:t>NUnit</w:t>
            </w:r>
            <w:proofErr w:type="spellEnd"/>
            <w:r w:rsidRPr="00B0260C">
              <w:rPr>
                <w:rFonts w:asciiTheme="minorHAnsi" w:hAnsiTheme="minorHAnsi" w:cstheme="minorHAnsi"/>
              </w:rPr>
              <w:t>, XML, DB2, SQL Server</w:t>
            </w:r>
            <w:r w:rsidR="003A3E2D">
              <w:rPr>
                <w:rFonts w:asciiTheme="minorHAnsi" w:hAnsiTheme="minorHAnsi" w:cstheme="minorHAnsi"/>
              </w:rPr>
              <w:t>, TFS</w:t>
            </w:r>
          </w:p>
        </w:tc>
      </w:tr>
    </w:tbl>
    <w:p w:rsidR="00286B29" w:rsidRPr="006A7096" w:rsidRDefault="00286B29" w:rsidP="006A7096">
      <w:pPr>
        <w:rPr>
          <w:rFonts w:asciiTheme="minorHAnsi" w:hAnsiTheme="minorHAnsi" w:cstheme="minorHAnsi"/>
          <w:sz w:val="2"/>
          <w:szCs w:val="2"/>
        </w:rPr>
      </w:pPr>
      <w:bookmarkStart w:id="1" w:name="_gjdgxs" w:colFirst="0" w:colLast="0"/>
      <w:bookmarkEnd w:id="1"/>
    </w:p>
    <w:sectPr w:rsidR="00286B29" w:rsidRPr="006A7096" w:rsidSect="006A7096">
      <w:footerReference w:type="default" r:id="rId7"/>
      <w:headerReference w:type="first" r:id="rId8"/>
      <w:pgSz w:w="12240" w:h="15840" w:code="1"/>
      <w:pgMar w:top="720" w:right="720" w:bottom="720" w:left="720" w:header="0" w:footer="36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092" w:rsidRDefault="00893092" w:rsidP="00286B29">
      <w:pPr>
        <w:spacing w:after="0" w:line="240" w:lineRule="auto"/>
      </w:pPr>
      <w:r>
        <w:separator/>
      </w:r>
    </w:p>
  </w:endnote>
  <w:endnote w:type="continuationSeparator" w:id="0">
    <w:p w:rsidR="00893092" w:rsidRDefault="00893092" w:rsidP="00286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B29" w:rsidRDefault="00BA14C7" w:rsidP="008260D2">
    <w:pPr>
      <w:pStyle w:val="normal0"/>
      <w:tabs>
        <w:tab w:val="center" w:pos="4680"/>
        <w:tab w:val="right" w:pos="9360"/>
      </w:tabs>
      <w:spacing w:after="100" w:afterAutospacing="1" w:line="240" w:lineRule="auto"/>
    </w:pPr>
    <w:fldSimple w:instr="PAGE">
      <w:r w:rsidR="009D7478">
        <w:rPr>
          <w:noProof/>
        </w:rPr>
        <w:t>3</w:t>
      </w:r>
    </w:fldSimple>
    <w:hyperlink r:id="rId1"/>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092" w:rsidRDefault="00893092" w:rsidP="00286B29">
      <w:pPr>
        <w:spacing w:after="0" w:line="240" w:lineRule="auto"/>
      </w:pPr>
      <w:r>
        <w:separator/>
      </w:r>
    </w:p>
  </w:footnote>
  <w:footnote w:type="continuationSeparator" w:id="0">
    <w:p w:rsidR="00893092" w:rsidRDefault="00893092" w:rsidP="00286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B29" w:rsidRPr="00E628D0" w:rsidRDefault="007B15D6" w:rsidP="007E7AB0">
    <w:pPr>
      <w:pStyle w:val="normal0"/>
      <w:spacing w:before="720" w:after="0" w:line="240" w:lineRule="auto"/>
      <w:rPr>
        <w:sz w:val="20"/>
        <w:szCs w:val="20"/>
      </w:rPr>
    </w:pPr>
    <w:r w:rsidRPr="00E628D0">
      <w:rPr>
        <w:rFonts w:ascii="Century Gothic" w:eastAsia="Century Gothic" w:hAnsi="Century Gothic" w:cs="Century Gothic"/>
        <w:sz w:val="20"/>
        <w:szCs w:val="20"/>
      </w:rPr>
      <w:t>Jennifer (Jen) Wolke</w:t>
    </w:r>
  </w:p>
  <w:p w:rsidR="00286B29" w:rsidRPr="00E628D0" w:rsidRDefault="007B15D6" w:rsidP="007E7AB0">
    <w:pPr>
      <w:pStyle w:val="normal0"/>
      <w:spacing w:after="0" w:line="240" w:lineRule="auto"/>
      <w:rPr>
        <w:sz w:val="20"/>
        <w:szCs w:val="20"/>
      </w:rPr>
    </w:pPr>
    <w:r w:rsidRPr="00E628D0">
      <w:rPr>
        <w:rFonts w:ascii="Century Gothic" w:eastAsia="Century Gothic" w:hAnsi="Century Gothic" w:cs="Century Gothic"/>
        <w:sz w:val="20"/>
        <w:szCs w:val="20"/>
      </w:rPr>
      <w:t>Phone: 719.329.0924</w:t>
    </w:r>
    <w:r w:rsidR="00A424CC" w:rsidRPr="00E628D0">
      <w:rPr>
        <w:rFonts w:ascii="Century Gothic" w:eastAsia="Century Gothic" w:hAnsi="Century Gothic" w:cs="Century Gothic"/>
        <w:sz w:val="20"/>
        <w:szCs w:val="20"/>
      </w:rPr>
      <w:t xml:space="preserve"> | Email: </w:t>
    </w:r>
    <w:r w:rsidRPr="00E628D0">
      <w:rPr>
        <w:rFonts w:ascii="Century Gothic" w:eastAsia="Century Gothic" w:hAnsi="Century Gothic" w:cs="Century Gothic"/>
        <w:sz w:val="20"/>
        <w:szCs w:val="20"/>
      </w:rPr>
      <w:t>jwolke5@gmail.com</w:t>
    </w:r>
  </w:p>
  <w:p w:rsidR="00286B29" w:rsidRPr="00E628D0" w:rsidRDefault="00A424CC" w:rsidP="007E7AB0">
    <w:pPr>
      <w:pStyle w:val="normal0"/>
      <w:spacing w:after="0" w:line="240" w:lineRule="auto"/>
      <w:rPr>
        <w:sz w:val="20"/>
        <w:szCs w:val="20"/>
      </w:rPr>
    </w:pPr>
    <w:r w:rsidRPr="00E628D0">
      <w:rPr>
        <w:rFonts w:ascii="Century Gothic" w:eastAsia="Century Gothic" w:hAnsi="Century Gothic" w:cs="Century Gothic"/>
        <w:sz w:val="20"/>
        <w:szCs w:val="20"/>
      </w:rPr>
      <w:t xml:space="preserve">Address: </w:t>
    </w:r>
    <w:r w:rsidR="007B15D6" w:rsidRPr="00E628D0">
      <w:rPr>
        <w:rFonts w:ascii="Century Gothic" w:eastAsia="Century Gothic" w:hAnsi="Century Gothic" w:cs="Century Gothic"/>
        <w:sz w:val="20"/>
        <w:szCs w:val="20"/>
      </w:rPr>
      <w:t>944 E Rio Grande St., Colorado Springs, CO 80903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C6D14"/>
    <w:multiLevelType w:val="multilevel"/>
    <w:tmpl w:val="B3A08366"/>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84709F6"/>
    <w:multiLevelType w:val="hybridMultilevel"/>
    <w:tmpl w:val="837C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isplayBackgroundShape/>
  <w:proofState w:spelling="clean" w:grammar="clean"/>
  <w:defaultTabStop w:val="720"/>
  <w:drawingGridHorizontalSpacing w:val="11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286B29"/>
    <w:rsid w:val="00085879"/>
    <w:rsid w:val="00091C54"/>
    <w:rsid w:val="00094D8E"/>
    <w:rsid w:val="000C2CDC"/>
    <w:rsid w:val="000E19F1"/>
    <w:rsid w:val="001466D8"/>
    <w:rsid w:val="0016223F"/>
    <w:rsid w:val="00183E36"/>
    <w:rsid w:val="001B2EF8"/>
    <w:rsid w:val="001D140B"/>
    <w:rsid w:val="001F5B62"/>
    <w:rsid w:val="0021094B"/>
    <w:rsid w:val="00286B29"/>
    <w:rsid w:val="002D76F7"/>
    <w:rsid w:val="003014C6"/>
    <w:rsid w:val="00322B5C"/>
    <w:rsid w:val="00367F58"/>
    <w:rsid w:val="00385C95"/>
    <w:rsid w:val="00390DAD"/>
    <w:rsid w:val="003A3E2D"/>
    <w:rsid w:val="003B2696"/>
    <w:rsid w:val="003C5E86"/>
    <w:rsid w:val="003C7BC5"/>
    <w:rsid w:val="003D0097"/>
    <w:rsid w:val="003D313D"/>
    <w:rsid w:val="003E7611"/>
    <w:rsid w:val="003F25C1"/>
    <w:rsid w:val="00401A9C"/>
    <w:rsid w:val="00425D2C"/>
    <w:rsid w:val="004525F1"/>
    <w:rsid w:val="004665FC"/>
    <w:rsid w:val="00471D6C"/>
    <w:rsid w:val="00480CAA"/>
    <w:rsid w:val="004953C5"/>
    <w:rsid w:val="004B6E04"/>
    <w:rsid w:val="004D6013"/>
    <w:rsid w:val="004E1D24"/>
    <w:rsid w:val="004E6630"/>
    <w:rsid w:val="004F7FAE"/>
    <w:rsid w:val="00551C85"/>
    <w:rsid w:val="00572635"/>
    <w:rsid w:val="00586DAB"/>
    <w:rsid w:val="005E219F"/>
    <w:rsid w:val="006427B1"/>
    <w:rsid w:val="00652CD4"/>
    <w:rsid w:val="00675BA7"/>
    <w:rsid w:val="006829E4"/>
    <w:rsid w:val="00687AB8"/>
    <w:rsid w:val="006A7096"/>
    <w:rsid w:val="006C07C1"/>
    <w:rsid w:val="006E079D"/>
    <w:rsid w:val="006E410E"/>
    <w:rsid w:val="00703E15"/>
    <w:rsid w:val="00725B06"/>
    <w:rsid w:val="007315C8"/>
    <w:rsid w:val="0073504E"/>
    <w:rsid w:val="007A02FB"/>
    <w:rsid w:val="007B15D6"/>
    <w:rsid w:val="007D0CA7"/>
    <w:rsid w:val="007E7AB0"/>
    <w:rsid w:val="00816B27"/>
    <w:rsid w:val="008260D2"/>
    <w:rsid w:val="00826C4A"/>
    <w:rsid w:val="008423B2"/>
    <w:rsid w:val="00851CB3"/>
    <w:rsid w:val="00856F9E"/>
    <w:rsid w:val="00872B87"/>
    <w:rsid w:val="00893092"/>
    <w:rsid w:val="00960D59"/>
    <w:rsid w:val="009A2EB2"/>
    <w:rsid w:val="009B1347"/>
    <w:rsid w:val="009B7ABC"/>
    <w:rsid w:val="009B7BA6"/>
    <w:rsid w:val="009D7478"/>
    <w:rsid w:val="00A01473"/>
    <w:rsid w:val="00A424CC"/>
    <w:rsid w:val="00A9010B"/>
    <w:rsid w:val="00AA36CE"/>
    <w:rsid w:val="00AB40D4"/>
    <w:rsid w:val="00AD5F11"/>
    <w:rsid w:val="00B0260C"/>
    <w:rsid w:val="00B22A44"/>
    <w:rsid w:val="00B2355E"/>
    <w:rsid w:val="00B5492C"/>
    <w:rsid w:val="00B54E1B"/>
    <w:rsid w:val="00B62E92"/>
    <w:rsid w:val="00BA14C7"/>
    <w:rsid w:val="00BC70E7"/>
    <w:rsid w:val="00BE3611"/>
    <w:rsid w:val="00C0184C"/>
    <w:rsid w:val="00C231E7"/>
    <w:rsid w:val="00C957F4"/>
    <w:rsid w:val="00CA3D0A"/>
    <w:rsid w:val="00CA6BAB"/>
    <w:rsid w:val="00CD589A"/>
    <w:rsid w:val="00CD6B6E"/>
    <w:rsid w:val="00CF3518"/>
    <w:rsid w:val="00D21DE8"/>
    <w:rsid w:val="00D5785E"/>
    <w:rsid w:val="00D85CA1"/>
    <w:rsid w:val="00D87A2D"/>
    <w:rsid w:val="00D90E26"/>
    <w:rsid w:val="00D97012"/>
    <w:rsid w:val="00DD2150"/>
    <w:rsid w:val="00E10463"/>
    <w:rsid w:val="00E166C8"/>
    <w:rsid w:val="00E267DC"/>
    <w:rsid w:val="00E36920"/>
    <w:rsid w:val="00E524D2"/>
    <w:rsid w:val="00E61541"/>
    <w:rsid w:val="00E628D0"/>
    <w:rsid w:val="00E801FE"/>
    <w:rsid w:val="00E84B5F"/>
    <w:rsid w:val="00ED0523"/>
    <w:rsid w:val="00EE5F4B"/>
    <w:rsid w:val="00EF5012"/>
    <w:rsid w:val="00F01450"/>
    <w:rsid w:val="00F07817"/>
    <w:rsid w:val="00F25120"/>
    <w:rsid w:val="00F570F8"/>
    <w:rsid w:val="00F72740"/>
    <w:rsid w:val="00F72B97"/>
    <w:rsid w:val="00F80713"/>
    <w:rsid w:val="00FF2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450"/>
  </w:style>
  <w:style w:type="paragraph" w:styleId="Heading1">
    <w:name w:val="heading 1"/>
    <w:basedOn w:val="normal0"/>
    <w:next w:val="normal0"/>
    <w:rsid w:val="00286B29"/>
    <w:pPr>
      <w:keepNext/>
      <w:keepLines/>
      <w:spacing w:before="100" w:after="100" w:line="240" w:lineRule="auto"/>
      <w:outlineLvl w:val="0"/>
    </w:pPr>
    <w:rPr>
      <w:b/>
      <w:smallCaps/>
      <w:color w:val="285B60"/>
      <w:sz w:val="24"/>
      <w:szCs w:val="24"/>
    </w:rPr>
  </w:style>
  <w:style w:type="paragraph" w:styleId="Heading2">
    <w:name w:val="heading 2"/>
    <w:basedOn w:val="normal0"/>
    <w:next w:val="normal0"/>
    <w:rsid w:val="00286B29"/>
    <w:pPr>
      <w:keepNext/>
      <w:keepLines/>
      <w:tabs>
        <w:tab w:val="left" w:pos="6642"/>
      </w:tabs>
      <w:spacing w:before="200" w:after="100" w:line="240" w:lineRule="auto"/>
      <w:outlineLvl w:val="1"/>
    </w:pPr>
    <w:rPr>
      <w:b/>
    </w:rPr>
  </w:style>
  <w:style w:type="paragraph" w:styleId="Heading3">
    <w:name w:val="heading 3"/>
    <w:basedOn w:val="normal0"/>
    <w:next w:val="normal0"/>
    <w:rsid w:val="00286B29"/>
    <w:pPr>
      <w:keepNext/>
      <w:keepLines/>
      <w:spacing w:before="280" w:after="80"/>
      <w:contextualSpacing/>
      <w:outlineLvl w:val="2"/>
    </w:pPr>
    <w:rPr>
      <w:b/>
      <w:sz w:val="28"/>
      <w:szCs w:val="28"/>
    </w:rPr>
  </w:style>
  <w:style w:type="paragraph" w:styleId="Heading4">
    <w:name w:val="heading 4"/>
    <w:basedOn w:val="normal0"/>
    <w:next w:val="normal0"/>
    <w:rsid w:val="00286B29"/>
    <w:pPr>
      <w:keepNext/>
      <w:keepLines/>
      <w:spacing w:before="240" w:after="40"/>
      <w:contextualSpacing/>
      <w:outlineLvl w:val="3"/>
    </w:pPr>
    <w:rPr>
      <w:b/>
      <w:sz w:val="24"/>
      <w:szCs w:val="24"/>
    </w:rPr>
  </w:style>
  <w:style w:type="paragraph" w:styleId="Heading5">
    <w:name w:val="heading 5"/>
    <w:basedOn w:val="normal0"/>
    <w:next w:val="normal0"/>
    <w:rsid w:val="00286B29"/>
    <w:pPr>
      <w:keepNext/>
      <w:keepLines/>
      <w:spacing w:before="220" w:after="40"/>
      <w:contextualSpacing/>
      <w:outlineLvl w:val="4"/>
    </w:pPr>
    <w:rPr>
      <w:b/>
    </w:rPr>
  </w:style>
  <w:style w:type="paragraph" w:styleId="Heading6">
    <w:name w:val="heading 6"/>
    <w:basedOn w:val="normal0"/>
    <w:next w:val="normal0"/>
    <w:rsid w:val="00286B2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6B29"/>
  </w:style>
  <w:style w:type="paragraph" w:styleId="Title">
    <w:name w:val="Title"/>
    <w:basedOn w:val="normal0"/>
    <w:next w:val="normal0"/>
    <w:rsid w:val="00286B29"/>
    <w:pPr>
      <w:keepNext/>
      <w:keepLines/>
      <w:spacing w:before="480" w:after="120"/>
      <w:contextualSpacing/>
    </w:pPr>
    <w:rPr>
      <w:b/>
      <w:sz w:val="72"/>
      <w:szCs w:val="72"/>
    </w:rPr>
  </w:style>
  <w:style w:type="paragraph" w:styleId="Subtitle">
    <w:name w:val="Subtitle"/>
    <w:basedOn w:val="normal0"/>
    <w:next w:val="normal0"/>
    <w:rsid w:val="00286B2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86B29"/>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semiHidden/>
    <w:unhideWhenUsed/>
    <w:rsid w:val="007B15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5D6"/>
  </w:style>
  <w:style w:type="paragraph" w:styleId="Footer">
    <w:name w:val="footer"/>
    <w:basedOn w:val="Normal"/>
    <w:link w:val="FooterChar"/>
    <w:uiPriority w:val="99"/>
    <w:semiHidden/>
    <w:unhideWhenUsed/>
    <w:rsid w:val="007B15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15D6"/>
  </w:style>
  <w:style w:type="paragraph" w:styleId="NormalWeb">
    <w:name w:val="Normal (Web)"/>
    <w:basedOn w:val="Normal"/>
    <w:uiPriority w:val="99"/>
    <w:semiHidden/>
    <w:unhideWhenUsed/>
    <w:rsid w:val="00CA3D0A"/>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826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158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jwolke</dc:creator>
  <cp:lastModifiedBy>jwolke</cp:lastModifiedBy>
  <cp:revision>13</cp:revision>
  <dcterms:created xsi:type="dcterms:W3CDTF">2018-04-03T17:53:00Z</dcterms:created>
  <dcterms:modified xsi:type="dcterms:W3CDTF">2018-04-06T21:58:00Z</dcterms:modified>
</cp:coreProperties>
</file>