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DC30" w14:textId="1AECB19C" w:rsidR="0062670F" w:rsidRDefault="00000000" w:rsidP="00E118CE">
      <w:pPr>
        <w:pStyle w:val="Heading1"/>
      </w:pPr>
      <w:r>
        <w:t>Report: Productivity and Access Testing, ABSA Laptop vs VDI for HCS Delivery Work</w:t>
      </w:r>
    </w:p>
    <w:p w14:paraId="62A92787" w14:textId="77777777" w:rsidR="0062670F" w:rsidRDefault="00000000">
      <w:pPr>
        <w:pStyle w:val="Heading2"/>
      </w:pPr>
      <w:r>
        <w:t>1. Purpose</w:t>
      </w:r>
    </w:p>
    <w:p w14:paraId="0E5E5D42" w14:textId="77777777" w:rsidR="0062670F" w:rsidRDefault="00000000">
      <w:r>
        <w:t>This report summarises recent team testing and observed productivity impacts when working via ABSA-issued laptops versus using VDI to access the environment. The intent is to support escalation so that the team can formally request ABSA laptops for consistent, reliable delivery.</w:t>
      </w:r>
    </w:p>
    <w:p w14:paraId="552C6014" w14:textId="77777777" w:rsidR="0062670F" w:rsidRDefault="00000000">
      <w:pPr>
        <w:pStyle w:val="Heading2"/>
      </w:pPr>
      <w:r>
        <w:t>2. Scope of Testing (What the team did)</w:t>
      </w:r>
    </w:p>
    <w:p w14:paraId="226EB476" w14:textId="77777777" w:rsidR="0062670F" w:rsidRDefault="00000000">
      <w:r>
        <w:t>The tests and day-to-day delivery tasks included:</w:t>
      </w:r>
    </w:p>
    <w:p w14:paraId="0C0DDA81" w14:textId="77777777" w:rsidR="0062670F" w:rsidRDefault="00000000">
      <w:r>
        <w:t>• Using Visual Studio Code (VS Code) for infrastructure and automation work.</w:t>
      </w:r>
    </w:p>
    <w:p w14:paraId="0A842CDB" w14:textId="77777777" w:rsidR="0062670F" w:rsidRDefault="00000000">
      <w:r>
        <w:t>• Pushing code to the remote repository (Git operations such as commit, push, and branch work).</w:t>
      </w:r>
    </w:p>
    <w:p w14:paraId="0BB9848F" w14:textId="77777777" w:rsidR="0062670F" w:rsidRDefault="00000000">
      <w:r>
        <w:t>• Accessing and working within the Huawei Cloud Stack (HCS) console for platform tasks and validation.</w:t>
      </w:r>
    </w:p>
    <w:p w14:paraId="671F21DC" w14:textId="77777777" w:rsidR="0062670F" w:rsidRDefault="00000000">
      <w:pPr>
        <w:pStyle w:val="Heading2"/>
      </w:pPr>
      <w:r>
        <w:t>3. Findings and Observations</w:t>
      </w:r>
    </w:p>
    <w:p w14:paraId="3062F2CD" w14:textId="77777777" w:rsidR="0062670F" w:rsidRDefault="00000000">
      <w:pPr>
        <w:pStyle w:val="Heading3"/>
      </w:pPr>
      <w:r>
        <w:t>3.1 Performance and usability</w:t>
      </w:r>
    </w:p>
    <w:p w14:paraId="5F09824E" w14:textId="77777777" w:rsidR="0062670F" w:rsidRDefault="00000000">
      <w:r>
        <w:t>The overall operating system experience on ABSA laptops was observed to be more responsive than VDI for the tested workflows. When using VDI, general responsiveness was slower, including typing latency, navigation, and switching between tools. This reduced productivity during development work and console-based validation.</w:t>
      </w:r>
    </w:p>
    <w:p w14:paraId="0AD8D064" w14:textId="77777777" w:rsidR="0062670F" w:rsidRDefault="00000000">
      <w:pPr>
        <w:pStyle w:val="Heading3"/>
      </w:pPr>
      <w:r>
        <w:t>3.2 Reliability and availability risks (VDI)</w:t>
      </w:r>
    </w:p>
    <w:p w14:paraId="3ABF4EF1" w14:textId="77777777" w:rsidR="0062670F" w:rsidRDefault="00000000">
      <w:r>
        <w:t>In addition to slower performance, the team experienced delivery risk due to VDI availability and access issues.</w:t>
      </w:r>
    </w:p>
    <w:p w14:paraId="58443962" w14:textId="5E517878" w:rsidR="0062670F" w:rsidRDefault="00000000">
      <w:r>
        <w:t xml:space="preserve">• On 17 February 2026, two </w:t>
      </w:r>
      <w:r w:rsidR="00E118CE">
        <w:t xml:space="preserve">of our </w:t>
      </w:r>
      <w:r>
        <w:t>engineers experienced problems logging into and connecting to the VDI, which caused delivery delays.</w:t>
      </w:r>
    </w:p>
    <w:p w14:paraId="4C5A4988" w14:textId="77777777" w:rsidR="0062670F" w:rsidRDefault="00000000">
      <w:r>
        <w:t>• There was maintenance downtime from Friday to Monday (13–16 February 2026), which caused additional delays across the team.</w:t>
      </w:r>
    </w:p>
    <w:p w14:paraId="3EC3B395" w14:textId="77777777" w:rsidR="0062670F" w:rsidRDefault="00000000">
      <w:r>
        <w:t>• These access interruptions and downtime events create a single point of failure for engineering delivery when VDI is the primary work environment.</w:t>
      </w:r>
    </w:p>
    <w:p w14:paraId="47388D92" w14:textId="77777777" w:rsidR="00E118CE" w:rsidRDefault="00E118CE"/>
    <w:p w14:paraId="7C4117E8" w14:textId="77777777" w:rsidR="00E118CE" w:rsidRDefault="00E118CE"/>
    <w:p w14:paraId="74CD3869" w14:textId="77777777" w:rsidR="0062670F" w:rsidRDefault="00000000">
      <w:pPr>
        <w:pStyle w:val="Heading2"/>
      </w:pPr>
      <w:r>
        <w:lastRenderedPageBreak/>
        <w:t>4. Delivery Impact Summary</w:t>
      </w:r>
    </w:p>
    <w:p w14:paraId="7FFA19D0" w14:textId="77777777" w:rsidR="0062670F" w:rsidRDefault="00000000">
      <w:r>
        <w:t>• VDI: Slower day-to-day execution for VS Code and HCS console workflows, with additional risk from access interruptions and maintenance downtime.</w:t>
      </w:r>
    </w:p>
    <w:p w14:paraId="38BD4290" w14:textId="77777777" w:rsidR="0062670F" w:rsidRDefault="00000000">
      <w:r>
        <w:t>• ABSA laptops: Faster and more consistent experience for the tested workflows, improving throughput and reducing delivery delays.</w:t>
      </w:r>
    </w:p>
    <w:p w14:paraId="4FAF6DD8" w14:textId="77777777" w:rsidR="0062670F" w:rsidRDefault="00000000">
      <w:pPr>
        <w:pStyle w:val="Heading2"/>
      </w:pPr>
      <w:r>
        <w:t>5. Recommendation</w:t>
      </w:r>
    </w:p>
    <w:p w14:paraId="1815E804" w14:textId="196C393C" w:rsidR="0062670F" w:rsidRDefault="00000000">
      <w:r>
        <w:t xml:space="preserve">Proceed with an escalation to standardise the team on ABSA laptops as the primary engineering endpoint, with VDI treated as </w:t>
      </w:r>
      <w:r w:rsidR="002419E3">
        <w:t>a secondary</w:t>
      </w:r>
      <w:r>
        <w:t xml:space="preserve"> access method where needed.</w:t>
      </w:r>
    </w:p>
    <w:p w14:paraId="1B728E30" w14:textId="77777777" w:rsidR="0062670F" w:rsidRDefault="00000000">
      <w:r>
        <w:t>Rationale:</w:t>
      </w:r>
    </w:p>
    <w:p w14:paraId="14C58BC6" w14:textId="77777777" w:rsidR="0062670F" w:rsidRDefault="00000000">
      <w:r>
        <w:t>• Provides a faster, more responsive workstation experience for development and validation tasks.</w:t>
      </w:r>
    </w:p>
    <w:p w14:paraId="798FF794" w14:textId="77777777" w:rsidR="0062670F" w:rsidRDefault="00000000">
      <w:r>
        <w:t>• Reduces reliance on VDI availability for core engineering productivity.</w:t>
      </w:r>
    </w:p>
    <w:p w14:paraId="2319E200" w14:textId="77777777" w:rsidR="0062670F" w:rsidRDefault="00000000">
      <w:r>
        <w:t>• Improves operational resilience by reducing the “no VDI, no delivery” failure mode.</w:t>
      </w:r>
    </w:p>
    <w:p w14:paraId="30BF3F0F" w14:textId="6F947A4B" w:rsidR="00E118CE" w:rsidRPr="00E118CE" w:rsidRDefault="00000000" w:rsidP="00E118CE">
      <w:r>
        <w:t>• Supports policy alignment and consistent endpoint management.</w:t>
      </w:r>
    </w:p>
    <w:sectPr w:rsidR="00E118CE" w:rsidRPr="00E118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625876">
    <w:abstractNumId w:val="8"/>
  </w:num>
  <w:num w:numId="2" w16cid:durableId="228350392">
    <w:abstractNumId w:val="6"/>
  </w:num>
  <w:num w:numId="3" w16cid:durableId="569463258">
    <w:abstractNumId w:val="5"/>
  </w:num>
  <w:num w:numId="4" w16cid:durableId="189800796">
    <w:abstractNumId w:val="4"/>
  </w:num>
  <w:num w:numId="5" w16cid:durableId="1220901027">
    <w:abstractNumId w:val="7"/>
  </w:num>
  <w:num w:numId="6" w16cid:durableId="2029987274">
    <w:abstractNumId w:val="3"/>
  </w:num>
  <w:num w:numId="7" w16cid:durableId="1228151878">
    <w:abstractNumId w:val="2"/>
  </w:num>
  <w:num w:numId="8" w16cid:durableId="1230386090">
    <w:abstractNumId w:val="1"/>
  </w:num>
  <w:num w:numId="9" w16cid:durableId="116458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5D2"/>
    <w:rsid w:val="002419E3"/>
    <w:rsid w:val="0029639D"/>
    <w:rsid w:val="00326F90"/>
    <w:rsid w:val="0062670F"/>
    <w:rsid w:val="00AA1D8D"/>
    <w:rsid w:val="00B47730"/>
    <w:rsid w:val="00CB0664"/>
    <w:rsid w:val="00E11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EFD70"/>
  <w14:defaultImageDpi w14:val="300"/>
  <w15:docId w15:val="{71DCEAD8-F7D9-48AD-BDEE-935483DE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Jarred Thomas</cp:lastModifiedBy>
  <cp:revision>3</cp:revision>
  <dcterms:created xsi:type="dcterms:W3CDTF">2013-12-23T23:15:00Z</dcterms:created>
  <dcterms:modified xsi:type="dcterms:W3CDTF">2026-02-17T11:58:00Z</dcterms:modified>
  <cp:category/>
</cp:coreProperties>
</file>