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271" w:rsidRDefault="00183271" w:rsidP="00183271">
      <w:pPr>
        <w:pStyle w:val="Sinespaciado"/>
        <w:spacing w:before="1540" w:after="240"/>
        <w:jc w:val="center"/>
        <w:rPr>
          <w:color w:val="5B9BD5" w:themeColor="accent1"/>
        </w:rPr>
      </w:pPr>
    </w:p>
    <w:p w:rsidR="00183271" w:rsidRDefault="00183271" w:rsidP="00183271">
      <w:pPr>
        <w:pStyle w:val="Sinespaciado"/>
        <w:jc w:val="center"/>
        <w:rPr>
          <w:color w:val="5B9BD5" w:themeColor="accent1"/>
          <w:sz w:val="28"/>
          <w:szCs w:val="28"/>
        </w:rPr>
      </w:pPr>
    </w:p>
    <w:p w:rsidR="00183271" w:rsidRDefault="00183271" w:rsidP="00183271">
      <w:pPr>
        <w:pStyle w:val="Sinespaciado"/>
        <w:jc w:val="center"/>
        <w:rPr>
          <w:rFonts w:ascii="Cambria" w:hAnsi="Cambria"/>
          <w:sz w:val="28"/>
          <w:szCs w:val="28"/>
        </w:rPr>
      </w:pPr>
      <w:r>
        <w:rPr>
          <w:noProof/>
        </w:rPr>
        <mc:AlternateContent>
          <mc:Choice Requires="wps">
            <w:drawing>
              <wp:anchor distT="0" distB="0" distL="114300" distR="114300" simplePos="0" relativeHeight="251658240" behindDoc="0" locked="0" layoutInCell="1" allowOverlap="1">
                <wp:simplePos x="0" y="0"/>
                <wp:positionH relativeFrom="page">
                  <wp:posOffset>-334010</wp:posOffset>
                </wp:positionH>
                <wp:positionV relativeFrom="page">
                  <wp:posOffset>2774315</wp:posOffset>
                </wp:positionV>
                <wp:extent cx="7604760" cy="1939290"/>
                <wp:effectExtent l="0" t="0" r="0" b="381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04760" cy="1939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left:0;text-align:left;margin-left:-26.3pt;margin-top:218.45pt;width:598.8pt;height:15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" filled="f" stroked="f" strokeweight=".5pt">
                <v:textbox inset="126pt,0,54pt,0">
                  <w:txbxContent>
                    <w:p w:rsidR="00183271" w:rsidRDefault="00183271" w:rsidP="00183271">
                      <w:pPr>
                        <w:jc w:val="center"/>
                        <w:rPr>
                          <w:sz w:val="56"/>
                          <w:szCs w:val="56"/>
                        </w:rPr>
                      </w:pPr>
                      <w:r>
                        <w:rPr>
                          <w:sz w:val="56"/>
                          <w:szCs w:val="56"/>
                        </w:rPr>
                        <w:t xml:space="preserve">Práctica Opcional: </w:t>
                      </w:r>
                      <w:proofErr w:type="spellStart"/>
                      <w:r>
                        <w:rPr>
                          <w:sz w:val="56"/>
                          <w:szCs w:val="56"/>
                        </w:rPr>
                        <w:t>Gamificación</w:t>
                      </w:r>
                      <w:proofErr w:type="spellEnd"/>
                    </w:p>
                    <w:sdt>
                      <w:sdtPr>
                        <w:rPr>
                          <w:color w:val="404040" w:themeColor="text1" w:themeTint="BF"/>
                          <w:sz w:val="36"/>
                          <w:szCs w:val="36"/>
                        </w:rPr>
                        <w:alias w:val="Subtítulo"/>
                        <w:id w:val="1806499671"/>
                        <w:showingPlcHdr/>
                        <w:dataBinding w:prefixMappings="xmlns:ns0='http://purl.org/dc/elements/1.1/' xmlns:ns1='http://schemas.openxmlformats.org/package/2006/metadata/core-properties' " w:xpath="/ns1:coreProperties[1]/ns0:subject[1]" w:storeItemID="{6C3C8BC8-F283-45AE-878A-BAB7291924A1}"/>
                        <w:text/>
                      </w:sdtPr>
                      <w:sdtEndPr/>
                      <w:sdtContent>
                        <w:p w:rsidR="00183271" w:rsidRDefault="00183271" w:rsidP="00183271">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1985"/>
      </w:tblGrid>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Javier Tinajo Gallardo</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100363779</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Juan Manuel Torres Muela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100363812</w:t>
            </w:r>
          </w:p>
        </w:tc>
      </w:tr>
      <w:tr w:rsidR="002E2B5C" w:rsidTr="002E2B5C">
        <w:trPr>
          <w:jc w:val="center"/>
        </w:trPr>
        <w:tc>
          <w:tcPr>
            <w:tcW w:w="4247" w:type="dxa"/>
          </w:tcPr>
          <w:p w:rsidR="002E2B5C" w:rsidRDefault="002E2B5C" w:rsidP="002E2B5C">
            <w:pPr>
              <w:pStyle w:val="Sinespaciado"/>
              <w:rPr>
                <w:rFonts w:ascii="Cambria" w:hAnsi="Cambria"/>
                <w:sz w:val="28"/>
                <w:szCs w:val="28"/>
              </w:rPr>
            </w:pPr>
            <w:r>
              <w:rPr>
                <w:rFonts w:ascii="Cambria" w:hAnsi="Cambria"/>
                <w:sz w:val="28"/>
                <w:szCs w:val="28"/>
              </w:rPr>
              <w:t>Fernando Jiménez Rodríguez</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100346052</w:t>
            </w:r>
          </w:p>
        </w:tc>
      </w:tr>
      <w:tr w:rsidR="002E2B5C" w:rsidTr="002E2B5C">
        <w:trPr>
          <w:jc w:val="center"/>
        </w:trPr>
        <w:tc>
          <w:tcPr>
            <w:tcW w:w="4247" w:type="dxa"/>
          </w:tcPr>
          <w:p w:rsidR="002E2B5C" w:rsidRPr="002E2B5C" w:rsidRDefault="002E2B5C" w:rsidP="002E2B5C">
            <w:pPr>
              <w:pStyle w:val="Sinespaciado"/>
              <w:rPr>
                <w:rFonts w:ascii="Cambria" w:hAnsi="Cambria"/>
                <w:sz w:val="20"/>
                <w:szCs w:val="20"/>
              </w:rPr>
            </w:pPr>
            <w:proofErr w:type="spellStart"/>
            <w:r>
              <w:rPr>
                <w:rFonts w:ascii="Cambria" w:hAnsi="Cambria"/>
                <w:sz w:val="28"/>
                <w:szCs w:val="28"/>
              </w:rPr>
              <w:t>Michele</w:t>
            </w:r>
            <w:proofErr w:type="spellEnd"/>
            <w:r>
              <w:rPr>
                <w:rFonts w:ascii="Cambria" w:hAnsi="Cambria"/>
                <w:sz w:val="28"/>
                <w:szCs w:val="28"/>
              </w:rPr>
              <w:t xml:space="preserve"> De Vita</w:t>
            </w:r>
          </w:p>
        </w:tc>
        <w:tc>
          <w:tcPr>
            <w:tcW w:w="1985" w:type="dxa"/>
          </w:tcPr>
          <w:p w:rsidR="002E2B5C" w:rsidRDefault="002E2B5C" w:rsidP="00183271">
            <w:pPr>
              <w:pStyle w:val="Sinespaciado"/>
              <w:jc w:val="center"/>
              <w:rPr>
                <w:rFonts w:ascii="Cambria" w:hAnsi="Cambria"/>
                <w:sz w:val="28"/>
                <w:szCs w:val="28"/>
              </w:rPr>
            </w:pPr>
            <w:r>
              <w:rPr>
                <w:rFonts w:ascii="Cambria" w:hAnsi="Cambria"/>
                <w:sz w:val="28"/>
                <w:szCs w:val="28"/>
              </w:rPr>
              <w:t>100412008</w:t>
            </w:r>
          </w:p>
        </w:tc>
      </w:tr>
    </w:tbl>
    <w:p w:rsidR="00183271" w:rsidRDefault="00183271" w:rsidP="00183271">
      <w:pPr>
        <w:pStyle w:val="Sinespaciado"/>
        <w:jc w:val="center"/>
        <w:rPr>
          <w:rFonts w:ascii="Cambria" w:hAnsi="Cambria"/>
          <w:sz w:val="28"/>
          <w:szCs w:val="28"/>
        </w:rPr>
      </w:pPr>
    </w:p>
    <w:p w:rsidR="00183271" w:rsidRDefault="00183271" w:rsidP="00183271">
      <w:pPr>
        <w:pStyle w:val="Sinespaciado"/>
        <w:spacing w:before="480"/>
        <w:jc w:val="center"/>
        <w:rPr>
          <w:rFonts w:asciiTheme="minorHAnsi" w:hAnsiTheme="minorHAnsi"/>
          <w:color w:val="5B9BD5" w:themeColor="accent1"/>
        </w:rPr>
      </w:pPr>
    </w:p>
    <w:p w:rsidR="00183271" w:rsidRDefault="00183271">
      <w:pPr>
        <w:spacing w:line="259" w:lineRule="auto"/>
        <w:jc w:val="left"/>
      </w:pPr>
      <w:r>
        <w:br w:type="page"/>
      </w:r>
    </w:p>
    <w:sdt>
      <w:sdtPr>
        <w:rPr>
          <w:rFonts w:ascii="Cambria" w:eastAsiaTheme="minorHAnsi" w:hAnsi="Cambria" w:cstheme="minorBidi"/>
          <w:color w:val="auto"/>
          <w:sz w:val="22"/>
          <w:szCs w:val="22"/>
          <w:lang w:eastAsia="en-US"/>
        </w:rPr>
        <w:id w:val="1637370944"/>
        <w:docPartObj>
          <w:docPartGallery w:val="Table of Contents"/>
          <w:docPartUnique/>
        </w:docPartObj>
      </w:sdtPr>
      <w:sdtEndPr>
        <w:rPr>
          <w:b/>
          <w:bCs/>
        </w:rPr>
      </w:sdtEndPr>
      <w:sdtContent>
        <w:p w:rsidR="00183271" w:rsidRDefault="00183271" w:rsidP="00E66485">
          <w:pPr>
            <w:pStyle w:val="TtulodeTDC"/>
            <w:jc w:val="center"/>
            <w:rPr>
              <w:rFonts w:ascii="Cambria" w:hAnsi="Cambria"/>
              <w:color w:val="auto"/>
            </w:rPr>
          </w:pPr>
          <w:r w:rsidRPr="00E66485">
            <w:rPr>
              <w:rFonts w:ascii="Cambria" w:hAnsi="Cambria"/>
              <w:color w:val="auto"/>
            </w:rPr>
            <w:t>Contenido</w:t>
          </w:r>
        </w:p>
        <w:p w:rsidR="00E66485" w:rsidRPr="00E66485" w:rsidRDefault="00E66485" w:rsidP="00E66485">
          <w:pPr>
            <w:rPr>
              <w:lang w:eastAsia="es-ES"/>
            </w:rPr>
          </w:pPr>
        </w:p>
        <w:p w:rsidR="00B65867" w:rsidRDefault="00B65867">
          <w:pPr>
            <w:pStyle w:val="TDC1"/>
            <w:tabs>
              <w:tab w:val="right" w:leader="dot" w:pos="8494"/>
            </w:tabs>
            <w:rPr>
              <w:rFonts w:asciiTheme="minorHAnsi" w:eastAsiaTheme="minorEastAsia" w:hAnsiTheme="minorHAnsi"/>
              <w:noProof/>
              <w:lang w:eastAsia="es-ES"/>
            </w:rPr>
          </w:pPr>
          <w:r>
            <w:fldChar w:fldCharType="begin"/>
          </w:r>
          <w:r>
            <w:instrText xml:space="preserve"> TOC \o "1-3" \u </w:instrText>
          </w:r>
          <w:r>
            <w:fldChar w:fldCharType="separate"/>
          </w:r>
          <w:r>
            <w:rPr>
              <w:noProof/>
            </w:rPr>
            <w:t>Fase A: Identificar elementos de gamificación</w:t>
          </w:r>
          <w:r>
            <w:rPr>
              <w:noProof/>
            </w:rPr>
            <w:tab/>
          </w:r>
          <w:r>
            <w:rPr>
              <w:noProof/>
            </w:rPr>
            <w:fldChar w:fldCharType="begin"/>
          </w:r>
          <w:r>
            <w:rPr>
              <w:noProof/>
            </w:rPr>
            <w:instrText xml:space="preserve"> PAGEREF _Toc5270104 \h </w:instrText>
          </w:r>
          <w:r>
            <w:rPr>
              <w:noProof/>
            </w:rPr>
          </w:r>
          <w:r>
            <w:rPr>
              <w:noProof/>
            </w:rPr>
            <w:fldChar w:fldCharType="separate"/>
          </w:r>
          <w:r>
            <w:rPr>
              <w:noProof/>
            </w:rPr>
            <w:t>3</w:t>
          </w:r>
          <w:r>
            <w:rPr>
              <w:noProof/>
            </w:rPr>
            <w:fldChar w:fldCharType="end"/>
          </w:r>
        </w:p>
        <w:p w:rsidR="00B65867" w:rsidRDefault="00B65867">
          <w:pPr>
            <w:pStyle w:val="TDC1"/>
            <w:tabs>
              <w:tab w:val="right" w:leader="dot" w:pos="8494"/>
            </w:tabs>
            <w:rPr>
              <w:noProof/>
            </w:rPr>
          </w:pPr>
        </w:p>
        <w:p w:rsidR="00B65867" w:rsidRDefault="00B65867">
          <w:pPr>
            <w:pStyle w:val="TDC1"/>
            <w:tabs>
              <w:tab w:val="right" w:leader="dot" w:pos="8494"/>
            </w:tabs>
            <w:rPr>
              <w:rFonts w:asciiTheme="minorHAnsi" w:eastAsiaTheme="minorEastAsia" w:hAnsiTheme="minorHAnsi"/>
              <w:noProof/>
              <w:lang w:eastAsia="es-ES"/>
            </w:rPr>
          </w:pPr>
          <w:r>
            <w:rPr>
              <w:noProof/>
            </w:rPr>
            <w:t>Fase B: Rediseño mockup para MedicalAssistant</w:t>
          </w:r>
          <w:r>
            <w:rPr>
              <w:noProof/>
            </w:rPr>
            <w:tab/>
          </w:r>
          <w:r>
            <w:rPr>
              <w:noProof/>
            </w:rPr>
            <w:fldChar w:fldCharType="begin"/>
          </w:r>
          <w:r>
            <w:rPr>
              <w:noProof/>
            </w:rPr>
            <w:instrText xml:space="preserve"> PAGEREF _Toc5270105 \h </w:instrText>
          </w:r>
          <w:r>
            <w:rPr>
              <w:noProof/>
            </w:rPr>
          </w:r>
          <w:r>
            <w:rPr>
              <w:noProof/>
            </w:rPr>
            <w:fldChar w:fldCharType="separate"/>
          </w:r>
          <w:r>
            <w:rPr>
              <w:noProof/>
            </w:rPr>
            <w:t>4</w:t>
          </w:r>
          <w:r>
            <w:rPr>
              <w:noProof/>
            </w:rPr>
            <w:fldChar w:fldCharType="end"/>
          </w:r>
        </w:p>
        <w:p w:rsidR="00183271" w:rsidRDefault="00B65867">
          <w:r>
            <w:fldChar w:fldCharType="end"/>
          </w:r>
        </w:p>
      </w:sdtContent>
    </w:sdt>
    <w:p w:rsidR="00183271" w:rsidRDefault="00183271">
      <w:pPr>
        <w:spacing w:line="259" w:lineRule="auto"/>
        <w:jc w:val="left"/>
      </w:pPr>
      <w:r>
        <w:br w:type="page"/>
      </w:r>
    </w:p>
    <w:p w:rsidR="00761039" w:rsidRDefault="00183271" w:rsidP="00183271">
      <w:pPr>
        <w:pStyle w:val="Ttulo1"/>
      </w:pPr>
      <w:bookmarkStart w:id="0" w:name="_Toc5270104"/>
      <w:r>
        <w:lastRenderedPageBreak/>
        <w:t xml:space="preserve">Fase A: Identificar elementos de </w:t>
      </w:r>
      <w:proofErr w:type="spellStart"/>
      <w:r>
        <w:t>gamificación</w:t>
      </w:r>
      <w:bookmarkEnd w:id="0"/>
      <w:proofErr w:type="spellEnd"/>
      <w:r>
        <w:t xml:space="preserve"> </w:t>
      </w:r>
    </w:p>
    <w:p w:rsidR="00183271" w:rsidRDefault="00DF480E" w:rsidP="00183271">
      <w:r>
        <w:tab/>
        <w:t xml:space="preserve">En esta fase se va a proceder a identificar una serie de elementos de </w:t>
      </w:r>
      <w:proofErr w:type="spellStart"/>
      <w:r>
        <w:t>gamificación</w:t>
      </w:r>
      <w:proofErr w:type="spellEnd"/>
      <w:r>
        <w:t xml:space="preserve"> que nosotros localicemos dentro de la web: </w:t>
      </w:r>
      <w:hyperlink r:id="rId8" w:history="1">
        <w:r w:rsidRPr="00173E3E">
          <w:rPr>
            <w:rStyle w:val="Hipervnculo"/>
          </w:rPr>
          <w:t>www.kaggle.com</w:t>
        </w:r>
      </w:hyperlink>
      <w:r>
        <w:t xml:space="preserve">, el sitio web está dedicado al desafío científico en el área de machine </w:t>
      </w:r>
      <w:proofErr w:type="spellStart"/>
      <w:r>
        <w:t>learning</w:t>
      </w:r>
      <w:proofErr w:type="spellEnd"/>
      <w:r>
        <w:t>, y posteriormente se realizará una breve explicación  sobre el uso de los elementos identificados.</w:t>
      </w:r>
    </w:p>
    <w:p w:rsidR="00521388" w:rsidRDefault="00521388" w:rsidP="001C2510">
      <w:pPr>
        <w:pStyle w:val="Prrafodelista"/>
        <w:numPr>
          <w:ilvl w:val="0"/>
          <w:numId w:val="4"/>
        </w:numPr>
      </w:pPr>
      <w:r>
        <w:t xml:space="preserve">El primer elemento motivador que se puede detectar en esta web, es </w:t>
      </w:r>
      <w:r w:rsidR="001C2510">
        <w:t>una competición entre usua</w:t>
      </w:r>
      <w:r w:rsidR="00753F4B">
        <w:t>rios en la pestaña de “</w:t>
      </w:r>
      <w:proofErr w:type="spellStart"/>
      <w:r w:rsidR="00753F4B">
        <w:t>Competiti</w:t>
      </w:r>
      <w:r w:rsidR="001C2510">
        <w:t>ons</w:t>
      </w:r>
      <w:proofErr w:type="spellEnd"/>
      <w:r w:rsidR="001C2510">
        <w:t>”, puesto que hay varias competiciones en las que</w:t>
      </w:r>
      <w:r w:rsidR="00753F4B">
        <w:t xml:space="preserve"> los usuarios pueden participar. Este elemento es un motivador </w:t>
      </w:r>
      <w:r w:rsidR="007B399D">
        <w:t>extrínseco</w:t>
      </w:r>
      <w:r w:rsidR="00753F4B">
        <w:t xml:space="preserve"> que promueve la competencia.</w:t>
      </w:r>
    </w:p>
    <w:p w:rsidR="00753F4B" w:rsidRDefault="00753F4B" w:rsidP="001C2510">
      <w:pPr>
        <w:pStyle w:val="Prrafodelista"/>
        <w:numPr>
          <w:ilvl w:val="0"/>
          <w:numId w:val="4"/>
        </w:numPr>
      </w:pPr>
      <w:r>
        <w:t xml:space="preserve">El siguiente elemento que podemos encontrar es el uso de puntos para los usuarios que consiguen hacer una aportación, se puede recibir puntos en los distintos modos: competición, </w:t>
      </w:r>
      <w:proofErr w:type="spellStart"/>
      <w:r>
        <w:t>kernel</w:t>
      </w:r>
      <w:proofErr w:type="spellEnd"/>
      <w:r>
        <w:t xml:space="preserve"> y discusión. Este es un elemento extrínseco puesto que la propia web está motivando a los usuarios a participar para recibir más puntos.</w:t>
      </w:r>
    </w:p>
    <w:p w:rsidR="00753F4B" w:rsidRDefault="007B399D" w:rsidP="001C2510">
      <w:pPr>
        <w:pStyle w:val="Prrafodelista"/>
        <w:numPr>
          <w:ilvl w:val="0"/>
          <w:numId w:val="4"/>
        </w:numPr>
      </w:pPr>
      <w:r>
        <w:t>Para cada competición se muestra una barra de progreso que muestra el tiempo para la finalización de la competición con el objetivo de mostrar a los usuarios el tiempo que queda y así trabajen más duro para conseguir su recompensa.</w:t>
      </w:r>
      <w:r w:rsidR="00BA58F9">
        <w:t xml:space="preserve"> Además, en el perfil de los usuarios se muestra una barra de progresión también que muestra la contribución que un usuario ha aportado a la web.</w:t>
      </w:r>
      <w:bookmarkStart w:id="1" w:name="_GoBack"/>
      <w:bookmarkEnd w:id="1"/>
    </w:p>
    <w:p w:rsidR="00753F4B" w:rsidRDefault="00753F4B" w:rsidP="001C2510">
      <w:pPr>
        <w:pStyle w:val="Prrafodelista"/>
        <w:numPr>
          <w:ilvl w:val="0"/>
          <w:numId w:val="4"/>
        </w:numPr>
      </w:pPr>
      <w:r>
        <w:t xml:space="preserve">En esta web van de la mano la recompensa y la compensación económica puesto que en la competición se ofrece a los mejores de cada una de estas una cierta recompensa económica en dólares. Este elemento motivador claramente es extrínseco puesto que proviene de la propia web y </w:t>
      </w:r>
      <w:r w:rsidR="007B399D">
        <w:t>promueve la competencia entre usuarios.</w:t>
      </w:r>
    </w:p>
    <w:p w:rsidR="007B399D" w:rsidRDefault="007B399D" w:rsidP="007B399D">
      <w:pPr>
        <w:pStyle w:val="Prrafodelista"/>
        <w:numPr>
          <w:ilvl w:val="0"/>
          <w:numId w:val="4"/>
        </w:numPr>
      </w:pPr>
      <w:r>
        <w:t xml:space="preserve">Otro elemento motivador presente en la web son los niveles de los usuarios solo que estos están expresados en diferentes </w:t>
      </w:r>
      <w:proofErr w:type="spellStart"/>
      <w:r>
        <w:t>tier</w:t>
      </w:r>
      <w:proofErr w:type="spellEnd"/>
      <w:r>
        <w:t xml:space="preserve">, es decir, tu nivel lo decide el </w:t>
      </w:r>
      <w:proofErr w:type="spellStart"/>
      <w:r>
        <w:t>tier</w:t>
      </w:r>
      <w:proofErr w:type="spellEnd"/>
      <w:r>
        <w:t xml:space="preserve"> al que perteneces, que puede ser: </w:t>
      </w:r>
      <w:proofErr w:type="spellStart"/>
      <w:r w:rsidR="002A0777">
        <w:t>novice</w:t>
      </w:r>
      <w:proofErr w:type="spellEnd"/>
      <w:r w:rsidR="002A0777">
        <w:t xml:space="preserve">, </w:t>
      </w:r>
      <w:proofErr w:type="spellStart"/>
      <w:r w:rsidR="002A0777">
        <w:t>contributor</w:t>
      </w:r>
      <w:proofErr w:type="spellEnd"/>
      <w:r w:rsidR="002A0777">
        <w:t xml:space="preserve">, </w:t>
      </w:r>
      <w:proofErr w:type="spellStart"/>
      <w:r w:rsidR="002A0777">
        <w:t>expert</w:t>
      </w:r>
      <w:proofErr w:type="spellEnd"/>
      <w:r w:rsidR="002A0777">
        <w:t>, m</w:t>
      </w:r>
      <w:r w:rsidRPr="007B399D">
        <w:t>aster</w:t>
      </w:r>
      <w:r>
        <w:t xml:space="preserve"> y</w:t>
      </w:r>
      <w:r w:rsidR="002A0777">
        <w:t xml:space="preserve"> </w:t>
      </w:r>
      <w:proofErr w:type="spellStart"/>
      <w:r w:rsidR="002A0777">
        <w:t>g</w:t>
      </w:r>
      <w:r w:rsidRPr="007B399D">
        <w:t>randmaster</w:t>
      </w:r>
      <w:proofErr w:type="spellEnd"/>
      <w:r>
        <w:t xml:space="preserve">. Este elemento es claramente extrínseco puesto que incita a los usuarios a llegar a través de su trabajo la </w:t>
      </w:r>
      <w:proofErr w:type="spellStart"/>
      <w:r>
        <w:t>tier</w:t>
      </w:r>
      <w:proofErr w:type="spellEnd"/>
      <w:r>
        <w:t xml:space="preserve"> más alta y promueve la competencia entre usuarios.</w:t>
      </w:r>
    </w:p>
    <w:p w:rsidR="007B399D" w:rsidRDefault="007B399D" w:rsidP="007B399D">
      <w:pPr>
        <w:pStyle w:val="Prrafodelista"/>
        <w:numPr>
          <w:ilvl w:val="0"/>
          <w:numId w:val="4"/>
        </w:numPr>
      </w:pPr>
      <w:r>
        <w:t>La reputación de los usuarios viene marcada con el puesto en el ranking, cuyo puesto</w:t>
      </w:r>
      <w:r w:rsidR="009B1261">
        <w:t xml:space="preserve"> en el ranking</w:t>
      </w:r>
      <w:r>
        <w:t xml:space="preserve"> viene dado por la cantidad de puntos </w:t>
      </w:r>
      <w:r w:rsidR="009B1261">
        <w:t>de cada usuario. Este elemento es un motivador extrínseco ya que la web recompensa a los mejores jugadores y a la vez promueve la competencia entre ellos.</w:t>
      </w:r>
    </w:p>
    <w:p w:rsidR="002A0777" w:rsidRDefault="002A0777" w:rsidP="001C2510">
      <w:pPr>
        <w:pStyle w:val="Prrafodelista"/>
        <w:numPr>
          <w:ilvl w:val="0"/>
          <w:numId w:val="4"/>
        </w:numPr>
      </w:pPr>
      <w:r>
        <w:t>Esta web no solo vale para realizar competiciones, también tiene una serie de tutoriales para aprender distintos lenguajes de programación o métodos de resolución de problemas. Este elemento es un motivador intrínseco ya que el usuario no obtiene ninguna recompensa por la realización de estos tutoriales, más que su satisfacción por aprender algo nuevo.</w:t>
      </w:r>
    </w:p>
    <w:p w:rsidR="002A0777" w:rsidRDefault="002A0777" w:rsidP="001C2510">
      <w:pPr>
        <w:pStyle w:val="Prrafodelista"/>
        <w:numPr>
          <w:ilvl w:val="0"/>
          <w:numId w:val="4"/>
        </w:numPr>
      </w:pPr>
      <w:r>
        <w:t>Por último, destacar que hay un apartado en la web denominado “</w:t>
      </w:r>
      <w:proofErr w:type="spellStart"/>
      <w:r>
        <w:t>discussion</w:t>
      </w:r>
      <w:proofErr w:type="spellEnd"/>
      <w:r>
        <w:t>” donde los usuarios pueden intercambiar información entre ellos y ayudar a los demás. Este elemento motivador es intrínseco</w:t>
      </w:r>
      <w:r w:rsidR="00BA6B53">
        <w:t xml:space="preserve"> puesto que ayuda a la socialización de los usuarios y promueve las relaciones entre ellos.</w:t>
      </w:r>
    </w:p>
    <w:p w:rsidR="00521388" w:rsidRPr="002A0777" w:rsidRDefault="00521388" w:rsidP="001C2510">
      <w:pPr>
        <w:pStyle w:val="Prrafodelista"/>
        <w:numPr>
          <w:ilvl w:val="0"/>
          <w:numId w:val="4"/>
        </w:numPr>
      </w:pPr>
      <w:r>
        <w:br w:type="page"/>
      </w:r>
    </w:p>
    <w:p w:rsidR="00DF480E" w:rsidRDefault="00DF480E" w:rsidP="00DF480E">
      <w:pPr>
        <w:pStyle w:val="Ttulo1"/>
      </w:pPr>
      <w:bookmarkStart w:id="2" w:name="_Toc5270105"/>
      <w:r>
        <w:lastRenderedPageBreak/>
        <w:t xml:space="preserve">Fase B: </w:t>
      </w:r>
      <w:r w:rsidR="00521388">
        <w:t xml:space="preserve">Rediseño </w:t>
      </w:r>
      <w:proofErr w:type="spellStart"/>
      <w:r w:rsidR="00521388">
        <w:t>m</w:t>
      </w:r>
      <w:r>
        <w:t>ockup</w:t>
      </w:r>
      <w:proofErr w:type="spellEnd"/>
      <w:r>
        <w:t xml:space="preserve"> para </w:t>
      </w:r>
      <w:proofErr w:type="spellStart"/>
      <w:r>
        <w:t>MedicalAssistant</w:t>
      </w:r>
      <w:bookmarkEnd w:id="2"/>
      <w:proofErr w:type="spellEnd"/>
    </w:p>
    <w:p w:rsidR="00DF480E" w:rsidRDefault="00DF480E" w:rsidP="00DF480E">
      <w:r>
        <w:tab/>
        <w:t xml:space="preserve">En esta segunda y última fase se va a proceder a mostrar una serie de </w:t>
      </w:r>
      <w:proofErr w:type="spellStart"/>
      <w:r>
        <w:t>Mockups</w:t>
      </w:r>
      <w:proofErr w:type="spellEnd"/>
      <w:r>
        <w:t xml:space="preserve"> desarrollados para nuestra aplicación </w:t>
      </w:r>
      <w:proofErr w:type="spellStart"/>
      <w:r>
        <w:t>MedicalAssistant</w:t>
      </w:r>
      <w:proofErr w:type="spellEnd"/>
      <w:r>
        <w:t xml:space="preserve"> en la que se van a realizar ciertos cambios, incluyendo elementos de </w:t>
      </w:r>
      <w:proofErr w:type="spellStart"/>
      <w:r>
        <w:t>gamificación</w:t>
      </w:r>
      <w:proofErr w:type="spellEnd"/>
      <w:r>
        <w:t xml:space="preserve"> y realizando una breve explicación de por qué han sido incluidos dichos elementos.</w:t>
      </w:r>
    </w:p>
    <w:p w:rsidR="00DF480E" w:rsidRPr="00DF480E" w:rsidRDefault="00DF480E" w:rsidP="00DF480E"/>
    <w:sectPr w:rsidR="00DF480E" w:rsidRPr="00DF480E" w:rsidSect="00183271">
      <w:headerReference w:type="default" r:id="rId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065" w:rsidRDefault="00C42065" w:rsidP="00183271">
      <w:pPr>
        <w:spacing w:after="0"/>
      </w:pPr>
      <w:r>
        <w:separator/>
      </w:r>
    </w:p>
  </w:endnote>
  <w:endnote w:type="continuationSeparator" w:id="0">
    <w:p w:rsidR="00C42065" w:rsidRDefault="00C42065" w:rsidP="00183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033594"/>
      <w:docPartObj>
        <w:docPartGallery w:val="Page Numbers (Bottom of Page)"/>
        <w:docPartUnique/>
      </w:docPartObj>
    </w:sdtPr>
    <w:sdtEndPr/>
    <w:sdtContent>
      <w:sdt>
        <w:sdtPr>
          <w:id w:val="-1769616900"/>
          <w:docPartObj>
            <w:docPartGallery w:val="Page Numbers (Top of Page)"/>
            <w:docPartUnique/>
          </w:docPartObj>
        </w:sdtPr>
        <w:sdtEndPr/>
        <w:sdtContent>
          <w:p w:rsidR="00183271" w:rsidRDefault="0018327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BA58F9">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A58F9">
              <w:rPr>
                <w:b/>
                <w:bCs/>
                <w:noProof/>
              </w:rPr>
              <w:t>4</w:t>
            </w:r>
            <w:r>
              <w:rPr>
                <w:b/>
                <w:bCs/>
                <w:sz w:val="24"/>
                <w:szCs w:val="24"/>
              </w:rPr>
              <w:fldChar w:fldCharType="end"/>
            </w:r>
          </w:p>
        </w:sdtContent>
      </w:sdt>
    </w:sdtContent>
  </w:sdt>
  <w:p w:rsidR="00183271" w:rsidRDefault="00183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065" w:rsidRDefault="00C42065" w:rsidP="00183271">
      <w:pPr>
        <w:spacing w:after="0"/>
      </w:pPr>
      <w:r>
        <w:separator/>
      </w:r>
    </w:p>
  </w:footnote>
  <w:footnote w:type="continuationSeparator" w:id="0">
    <w:p w:rsidR="00C42065" w:rsidRDefault="00C42065" w:rsidP="001832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271" w:rsidRDefault="006639B0">
    <w:pPr>
      <w:pStyle w:val="Encabezado"/>
    </w:pPr>
    <w:r>
      <w:rPr>
        <w:noProof/>
        <w:lang w:eastAsia="es-ES"/>
      </w:rPr>
      <w:drawing>
        <wp:anchor distT="0" distB="0" distL="114300" distR="114300" simplePos="0" relativeHeight="251658240" behindDoc="0" locked="0" layoutInCell="1" allowOverlap="1" wp14:anchorId="5F400003" wp14:editId="354D4CB4">
          <wp:simplePos x="0" y="0"/>
          <wp:positionH relativeFrom="rightMargin">
            <wp:align>left</wp:align>
          </wp:positionH>
          <wp:positionV relativeFrom="topMargin">
            <wp:posOffset>191135</wp:posOffset>
          </wp:positionV>
          <wp:extent cx="594360" cy="5943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anchor>
      </w:drawing>
    </w:r>
    <w:r w:rsidR="00183271">
      <w:t xml:space="preserve">Práctica Opcional: </w:t>
    </w:r>
    <w:proofErr w:type="spellStart"/>
    <w:r w:rsidR="00183271">
      <w:t>Gamificación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4416"/>
    <w:multiLevelType w:val="hybridMultilevel"/>
    <w:tmpl w:val="728A88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6D0CD3"/>
    <w:multiLevelType w:val="hybridMultilevel"/>
    <w:tmpl w:val="6E729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4B301F"/>
    <w:multiLevelType w:val="hybridMultilevel"/>
    <w:tmpl w:val="BA84E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963EBB"/>
    <w:multiLevelType w:val="hybridMultilevel"/>
    <w:tmpl w:val="8E50F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71"/>
    <w:rsid w:val="00183271"/>
    <w:rsid w:val="001C2510"/>
    <w:rsid w:val="002A0777"/>
    <w:rsid w:val="002E2B5C"/>
    <w:rsid w:val="00521388"/>
    <w:rsid w:val="006639B0"/>
    <w:rsid w:val="00753F4B"/>
    <w:rsid w:val="00761039"/>
    <w:rsid w:val="00771629"/>
    <w:rsid w:val="007B399D"/>
    <w:rsid w:val="009B1261"/>
    <w:rsid w:val="00A02CDB"/>
    <w:rsid w:val="00B65867"/>
    <w:rsid w:val="00BA58F9"/>
    <w:rsid w:val="00BA6B53"/>
    <w:rsid w:val="00C42065"/>
    <w:rsid w:val="00DF480E"/>
    <w:rsid w:val="00E66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0241F5-408C-4BA0-8AAF-040A6A23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71"/>
    <w:pPr>
      <w:spacing w:line="240" w:lineRule="auto"/>
      <w:jc w:val="both"/>
    </w:pPr>
    <w:rPr>
      <w:rFonts w:ascii="Cambria" w:hAnsi="Cambria"/>
    </w:rPr>
  </w:style>
  <w:style w:type="paragraph" w:styleId="Ttulo1">
    <w:name w:val="heading 1"/>
    <w:basedOn w:val="Normal"/>
    <w:next w:val="Normal"/>
    <w:link w:val="Ttulo1Car"/>
    <w:uiPriority w:val="9"/>
    <w:qFormat/>
    <w:rsid w:val="00183271"/>
    <w:pPr>
      <w:keepNext/>
      <w:keepLines/>
      <w:spacing w:before="240" w:after="0" w:line="360" w:lineRule="auto"/>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183271"/>
    <w:pPr>
      <w:keepNext/>
      <w:keepLines/>
      <w:spacing w:before="40" w:after="0" w:line="360" w:lineRule="auto"/>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183271"/>
    <w:rPr>
      <w:rFonts w:ascii="Times New Roman" w:eastAsiaTheme="minorEastAsia" w:hAnsi="Times New Roman" w:cs="Times New Roman"/>
      <w:lang w:eastAsia="es-ES"/>
    </w:rPr>
  </w:style>
  <w:style w:type="paragraph" w:styleId="Sinespaciado">
    <w:name w:val="No Spacing"/>
    <w:link w:val="SinespaciadoCar"/>
    <w:uiPriority w:val="1"/>
    <w:qFormat/>
    <w:rsid w:val="00183271"/>
    <w:pPr>
      <w:spacing w:after="0" w:line="240" w:lineRule="auto"/>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183271"/>
    <w:pPr>
      <w:tabs>
        <w:tab w:val="center" w:pos="4252"/>
        <w:tab w:val="right" w:pos="8504"/>
      </w:tabs>
      <w:spacing w:after="0"/>
    </w:pPr>
  </w:style>
  <w:style w:type="character" w:customStyle="1" w:styleId="EncabezadoCar">
    <w:name w:val="Encabezado Car"/>
    <w:basedOn w:val="Fuentedeprrafopredeter"/>
    <w:link w:val="Encabezado"/>
    <w:uiPriority w:val="99"/>
    <w:rsid w:val="00183271"/>
    <w:rPr>
      <w:rFonts w:ascii="Cambria" w:hAnsi="Cambria"/>
    </w:rPr>
  </w:style>
  <w:style w:type="paragraph" w:styleId="Piedepgina">
    <w:name w:val="footer"/>
    <w:basedOn w:val="Normal"/>
    <w:link w:val="PiedepginaCar"/>
    <w:uiPriority w:val="99"/>
    <w:unhideWhenUsed/>
    <w:rsid w:val="00183271"/>
    <w:pPr>
      <w:tabs>
        <w:tab w:val="center" w:pos="4252"/>
        <w:tab w:val="right" w:pos="8504"/>
      </w:tabs>
      <w:spacing w:after="0"/>
    </w:pPr>
  </w:style>
  <w:style w:type="character" w:customStyle="1" w:styleId="PiedepginaCar">
    <w:name w:val="Pie de página Car"/>
    <w:basedOn w:val="Fuentedeprrafopredeter"/>
    <w:link w:val="Piedepgina"/>
    <w:uiPriority w:val="99"/>
    <w:rsid w:val="00183271"/>
    <w:rPr>
      <w:rFonts w:ascii="Cambria" w:hAnsi="Cambria"/>
    </w:rPr>
  </w:style>
  <w:style w:type="character" w:customStyle="1" w:styleId="Ttulo1Car">
    <w:name w:val="Título 1 Car"/>
    <w:basedOn w:val="Fuentedeprrafopredeter"/>
    <w:link w:val="Ttulo1"/>
    <w:uiPriority w:val="9"/>
    <w:rsid w:val="00183271"/>
    <w:rPr>
      <w:rFonts w:ascii="Cambria" w:eastAsiaTheme="majorEastAsia" w:hAnsi="Cambria" w:cstheme="majorBidi"/>
      <w:sz w:val="28"/>
      <w:szCs w:val="32"/>
    </w:rPr>
  </w:style>
  <w:style w:type="character" w:customStyle="1" w:styleId="Ttulo2Car">
    <w:name w:val="Título 2 Car"/>
    <w:basedOn w:val="Fuentedeprrafopredeter"/>
    <w:link w:val="Ttulo2"/>
    <w:uiPriority w:val="9"/>
    <w:semiHidden/>
    <w:rsid w:val="00183271"/>
    <w:rPr>
      <w:rFonts w:ascii="Cambria" w:eastAsiaTheme="majorEastAsia" w:hAnsi="Cambria" w:cstheme="majorBidi"/>
      <w:sz w:val="24"/>
      <w:szCs w:val="26"/>
    </w:rPr>
  </w:style>
  <w:style w:type="paragraph" w:styleId="TtulodeTDC">
    <w:name w:val="TOC Heading"/>
    <w:basedOn w:val="Ttulo1"/>
    <w:next w:val="Normal"/>
    <w:uiPriority w:val="39"/>
    <w:unhideWhenUsed/>
    <w:qFormat/>
    <w:rsid w:val="00183271"/>
    <w:pPr>
      <w:spacing w:line="259" w:lineRule="auto"/>
      <w:jc w:val="left"/>
      <w:outlineLvl w:val="9"/>
    </w:pPr>
    <w:rPr>
      <w:rFonts w:asciiTheme="majorHAnsi" w:hAnsiTheme="majorHAnsi"/>
      <w:color w:val="2E74B5" w:themeColor="accent1" w:themeShade="BF"/>
      <w:lang w:eastAsia="es-ES"/>
    </w:rPr>
  </w:style>
  <w:style w:type="character" w:styleId="Hipervnculo">
    <w:name w:val="Hyperlink"/>
    <w:basedOn w:val="Fuentedeprrafopredeter"/>
    <w:uiPriority w:val="99"/>
    <w:unhideWhenUsed/>
    <w:rsid w:val="00183271"/>
    <w:rPr>
      <w:color w:val="0000FF"/>
      <w:u w:val="single"/>
    </w:rPr>
  </w:style>
  <w:style w:type="paragraph" w:styleId="TDC1">
    <w:name w:val="toc 1"/>
    <w:basedOn w:val="Normal"/>
    <w:next w:val="Normal"/>
    <w:autoRedefine/>
    <w:uiPriority w:val="39"/>
    <w:unhideWhenUsed/>
    <w:rsid w:val="00183271"/>
    <w:pPr>
      <w:spacing w:after="100"/>
    </w:pPr>
  </w:style>
  <w:style w:type="paragraph" w:styleId="Prrafodelista">
    <w:name w:val="List Paragraph"/>
    <w:basedOn w:val="Normal"/>
    <w:uiPriority w:val="34"/>
    <w:qFormat/>
    <w:rsid w:val="00521388"/>
    <w:pPr>
      <w:ind w:left="720"/>
      <w:contextualSpacing/>
    </w:pPr>
  </w:style>
  <w:style w:type="table" w:styleId="Tablaconcuadrcula">
    <w:name w:val="Table Grid"/>
    <w:basedOn w:val="Tablanormal"/>
    <w:uiPriority w:val="39"/>
    <w:rsid w:val="002E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E297-C85E-4C2A-A34E-FB77211E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573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Tinajo Gallardo</dc:creator>
  <cp:keywords/>
  <dc:description/>
  <cp:lastModifiedBy>Javier Tinajo Gallardo</cp:lastModifiedBy>
  <cp:revision>10</cp:revision>
  <dcterms:created xsi:type="dcterms:W3CDTF">2019-04-03T18:09:00Z</dcterms:created>
  <dcterms:modified xsi:type="dcterms:W3CDTF">2019-04-05T09:49:00Z</dcterms:modified>
</cp:coreProperties>
</file>