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6A7" w:rsidRDefault="003916A7" w:rsidP="003916A7">
      <w:pPr>
        <w:pStyle w:val="Ttulo"/>
        <w:jc w:val="center"/>
        <w:rPr>
          <w:lang w:val="es-ES"/>
        </w:rPr>
      </w:pPr>
      <w:r>
        <w:rPr>
          <w:lang w:val="es-ES"/>
        </w:rPr>
        <w:t>MongoDB</w:t>
      </w:r>
    </w:p>
    <w:p w:rsidR="005234D2" w:rsidRPr="003916A7" w:rsidRDefault="00FC7391" w:rsidP="00FC7391">
      <w:pPr>
        <w:pStyle w:val="Ttulo1"/>
        <w:rPr>
          <w:b/>
          <w:color w:val="000000" w:themeColor="text1"/>
          <w:lang w:val="es-ES"/>
        </w:rPr>
      </w:pPr>
      <w:r w:rsidRPr="003916A7">
        <w:rPr>
          <w:b/>
          <w:color w:val="000000" w:themeColor="text1"/>
          <w:lang w:val="es-ES"/>
        </w:rPr>
        <w:t>Introducción</w:t>
      </w:r>
      <w:r w:rsidR="005234D2" w:rsidRPr="003916A7">
        <w:rPr>
          <w:b/>
          <w:color w:val="000000" w:themeColor="text1"/>
          <w:lang w:val="es-ES"/>
        </w:rPr>
        <w:t xml:space="preserve"> Mongodb</w:t>
      </w:r>
    </w:p>
    <w:p w:rsidR="005234D2" w:rsidRDefault="005234D2" w:rsidP="0083262A">
      <w:pPr>
        <w:jc w:val="both"/>
        <w:rPr>
          <w:lang w:val="es-ES"/>
        </w:rPr>
      </w:pPr>
      <w:r>
        <w:rPr>
          <w:lang w:val="es-ES"/>
        </w:rPr>
        <w:t>En este apartado se explicarán los pasos seguidos para cargar los datos en una base de datos Mongodb.</w:t>
      </w:r>
    </w:p>
    <w:p w:rsidR="00FC7391" w:rsidRDefault="005234D2" w:rsidP="0083262A">
      <w:pPr>
        <w:jc w:val="both"/>
        <w:rPr>
          <w:lang w:val="es-ES"/>
        </w:rPr>
      </w:pPr>
      <w:r>
        <w:rPr>
          <w:lang w:val="es-ES"/>
        </w:rPr>
        <w:t>El proceso ha pasado por varias fases, la primera es el análisis de los diferentes tipos de fichero que ofrece la página de datos públicos de la ciudad de San Francisco, para poder elegir el que mejor se adapte. Los principales tipos son json y csv, este ultimo ha sido el elegido por el tamaño reducido que tiene en comparación</w:t>
      </w:r>
      <w:r w:rsidR="00FC7391">
        <w:rPr>
          <w:lang w:val="es-ES"/>
        </w:rPr>
        <w:t xml:space="preserve"> con json.</w:t>
      </w:r>
    </w:p>
    <w:p w:rsidR="00E54A41" w:rsidRDefault="005234D2" w:rsidP="0083262A">
      <w:pPr>
        <w:jc w:val="both"/>
        <w:rPr>
          <w:lang w:val="es-ES"/>
        </w:rPr>
      </w:pPr>
      <w:r>
        <w:rPr>
          <w:lang w:val="es-ES"/>
        </w:rPr>
        <w:t xml:space="preserve">En segundo </w:t>
      </w:r>
      <w:r w:rsidR="002C08DB">
        <w:rPr>
          <w:lang w:val="es-ES"/>
        </w:rPr>
        <w:t>lugar,</w:t>
      </w:r>
      <w:r>
        <w:rPr>
          <w:lang w:val="es-ES"/>
        </w:rPr>
        <w:t xml:space="preserve"> </w:t>
      </w:r>
      <w:r w:rsidR="00FC7391">
        <w:rPr>
          <w:lang w:val="es-ES"/>
        </w:rPr>
        <w:t>se ha realizado una limpieza del dataset, haciendo los cambios necesarios en las columnas que no estén en un formato adecuado para poder explotar su contenido. Por último, se ha realizado la inserción de los datos en la base de datos.</w:t>
      </w:r>
    </w:p>
    <w:p w:rsidR="009D430F" w:rsidRDefault="00FC7391" w:rsidP="0083262A">
      <w:pPr>
        <w:jc w:val="both"/>
        <w:rPr>
          <w:lang w:val="es-ES"/>
        </w:rPr>
      </w:pPr>
      <w:r>
        <w:rPr>
          <w:lang w:val="es-ES"/>
        </w:rPr>
        <w:t>En el apartado siguiente s</w:t>
      </w:r>
      <w:r w:rsidR="009D430F">
        <w:rPr>
          <w:lang w:val="es-ES"/>
        </w:rPr>
        <w:t xml:space="preserve">e va a detallar el proceso de </w:t>
      </w:r>
      <w:r w:rsidR="009D430F" w:rsidRPr="00F147D2">
        <w:rPr>
          <w:b/>
          <w:lang w:val="es-ES"/>
        </w:rPr>
        <w:t>limpieza y carga</w:t>
      </w:r>
      <w:r w:rsidR="009D430F">
        <w:rPr>
          <w:lang w:val="es-ES"/>
        </w:rPr>
        <w:t xml:space="preserve"> (de aquí adelante referido como </w:t>
      </w:r>
      <w:r w:rsidR="009D430F" w:rsidRPr="00F147D2">
        <w:rPr>
          <w:b/>
          <w:lang w:val="es-ES"/>
        </w:rPr>
        <w:t>LC</w:t>
      </w:r>
      <w:r w:rsidR="009D430F">
        <w:rPr>
          <w:lang w:val="es-ES"/>
        </w:rPr>
        <w:t xml:space="preserve">) del dataset </w:t>
      </w:r>
      <w:r w:rsidR="00CC43EC">
        <w:rPr>
          <w:lang w:val="es-ES"/>
        </w:rPr>
        <w:t xml:space="preserve">de incidencias </w:t>
      </w:r>
      <w:r w:rsidR="009D430F">
        <w:rPr>
          <w:lang w:val="es-ES"/>
        </w:rPr>
        <w:t>en la base de datos Mongodb.</w:t>
      </w:r>
    </w:p>
    <w:p w:rsidR="00FC7391" w:rsidRPr="003916A7" w:rsidRDefault="009D430F" w:rsidP="00FC7391">
      <w:pPr>
        <w:pStyle w:val="Ttulo1"/>
        <w:rPr>
          <w:b/>
          <w:color w:val="000000" w:themeColor="text1"/>
          <w:lang w:val="es-ES"/>
        </w:rPr>
      </w:pPr>
      <w:r w:rsidRPr="003916A7">
        <w:rPr>
          <w:b/>
          <w:color w:val="000000" w:themeColor="text1"/>
          <w:lang w:val="es-ES"/>
        </w:rPr>
        <w:t>Proceso LC</w:t>
      </w:r>
    </w:p>
    <w:p w:rsidR="009D430F" w:rsidRDefault="009D430F" w:rsidP="0083262A">
      <w:pPr>
        <w:jc w:val="both"/>
        <w:rPr>
          <w:lang w:val="es-ES"/>
        </w:rPr>
      </w:pPr>
      <w:r>
        <w:rPr>
          <w:lang w:val="es-ES"/>
        </w:rPr>
        <w:t xml:space="preserve">Se ha usado el lenguaje de programación </w:t>
      </w:r>
      <w:r w:rsidRPr="009D430F">
        <w:rPr>
          <w:i/>
          <w:lang w:val="es-ES"/>
        </w:rPr>
        <w:t>Python</w:t>
      </w:r>
      <w:r>
        <w:rPr>
          <w:lang w:val="es-ES"/>
        </w:rPr>
        <w:t xml:space="preserve"> para realizar este proceso por la rapidez de desarrollo y la facilidad de manejo de grandes cantidad datos que permite usando la librería </w:t>
      </w:r>
      <w:r w:rsidRPr="009D430F">
        <w:rPr>
          <w:i/>
          <w:lang w:val="es-ES"/>
        </w:rPr>
        <w:t>Pandas</w:t>
      </w:r>
      <w:r w:rsidR="00F41270">
        <w:rPr>
          <w:lang w:val="es-ES"/>
        </w:rPr>
        <w:t>.</w:t>
      </w:r>
    </w:p>
    <w:p w:rsidR="004378A4" w:rsidRDefault="00F41270" w:rsidP="0083262A">
      <w:pPr>
        <w:jc w:val="both"/>
        <w:rPr>
          <w:lang w:val="es-ES"/>
        </w:rPr>
      </w:pPr>
      <w:r>
        <w:rPr>
          <w:lang w:val="es-ES"/>
        </w:rPr>
        <w:t xml:space="preserve">El proceso de LC se ha realizado en el mismo fichero Python </w:t>
      </w:r>
      <w:r w:rsidRPr="00F41270">
        <w:rPr>
          <w:i/>
          <w:lang w:val="es-ES"/>
        </w:rPr>
        <w:t>process_insert.py</w:t>
      </w:r>
      <w:r w:rsidR="005357ED">
        <w:rPr>
          <w:lang w:val="es-ES"/>
        </w:rPr>
        <w:t xml:space="preserve">, a </w:t>
      </w:r>
      <w:r w:rsidR="00926470">
        <w:rPr>
          <w:lang w:val="es-ES"/>
        </w:rPr>
        <w:t>continuación,</w:t>
      </w:r>
      <w:r w:rsidR="005357ED">
        <w:rPr>
          <w:lang w:val="es-ES"/>
        </w:rPr>
        <w:t xml:space="preserve"> se explican las partes mas importantes</w:t>
      </w:r>
      <w:r w:rsidR="00593092" w:rsidRPr="00593092">
        <w:rPr>
          <w:lang w:val="es-ES"/>
        </w:rPr>
        <w:t xml:space="preserve"> </w:t>
      </w:r>
      <w:r w:rsidR="00593092">
        <w:rPr>
          <w:lang w:val="es-ES"/>
        </w:rPr>
        <w:t>del código</w:t>
      </w:r>
      <w:r w:rsidR="00A4571C">
        <w:rPr>
          <w:lang w:val="es-ES"/>
        </w:rPr>
        <w:t xml:space="preserve"> que se ve en la figura 1</w:t>
      </w:r>
      <w:r w:rsidR="005357ED">
        <w:rPr>
          <w:lang w:val="es-ES"/>
        </w:rPr>
        <w:t>.</w:t>
      </w:r>
    </w:p>
    <w:p w:rsidR="005662F7" w:rsidRDefault="005662F7" w:rsidP="0083262A">
      <w:pPr>
        <w:jc w:val="both"/>
        <w:rPr>
          <w:lang w:val="es-ES"/>
        </w:rPr>
      </w:pPr>
      <w:r>
        <w:rPr>
          <w:lang w:val="es-ES"/>
        </w:rPr>
        <w:t xml:space="preserve">La función </w:t>
      </w:r>
      <w:r w:rsidRPr="00745076">
        <w:rPr>
          <w:i/>
          <w:lang w:val="es-ES"/>
        </w:rPr>
        <w:t>import_content</w:t>
      </w:r>
      <w:r>
        <w:rPr>
          <w:lang w:val="es-ES"/>
        </w:rPr>
        <w:t xml:space="preserve"> en la línea 31 es la que arranca el proceso LC, recibe la ruta del fichero csv que contiene el dataset. Esta función realiza llamadas a otras funciones auxiliares.</w:t>
      </w:r>
    </w:p>
    <w:p w:rsidR="005662F7" w:rsidRDefault="005662F7" w:rsidP="0083262A">
      <w:pPr>
        <w:jc w:val="both"/>
        <w:rPr>
          <w:lang w:val="es-ES"/>
        </w:rPr>
      </w:pPr>
      <w:r>
        <w:rPr>
          <w:lang w:val="es-ES"/>
        </w:rPr>
        <w:t xml:space="preserve">En primer lugar, se crear una conexión a servicio de Mongodb local, y en la línea 33 creamos la base de datos a la que llamamos </w:t>
      </w:r>
      <w:r w:rsidRPr="00745076">
        <w:rPr>
          <w:i/>
          <w:lang w:val="es-ES"/>
        </w:rPr>
        <w:t>san_francisco_incidents</w:t>
      </w:r>
      <w:r>
        <w:rPr>
          <w:lang w:val="es-ES"/>
        </w:rPr>
        <w:t>.</w:t>
      </w:r>
    </w:p>
    <w:p w:rsidR="0086489C" w:rsidRDefault="005662F7" w:rsidP="00F6518C">
      <w:pPr>
        <w:jc w:val="both"/>
        <w:rPr>
          <w:lang w:val="es-ES"/>
        </w:rPr>
      </w:pPr>
      <w:r>
        <w:rPr>
          <w:lang w:val="es-ES"/>
        </w:rPr>
        <w:t>El siguiente paso es crear una colección</w:t>
      </w:r>
      <w:r>
        <w:rPr>
          <w:rStyle w:val="Refdenotaalpie"/>
          <w:lang w:val="es-ES"/>
        </w:rPr>
        <w:footnoteReference w:id="1"/>
      </w:r>
      <w:r>
        <w:rPr>
          <w:lang w:val="es-ES"/>
        </w:rPr>
        <w:t xml:space="preserve"> que representara los documentos</w:t>
      </w:r>
      <w:r>
        <w:rPr>
          <w:rStyle w:val="Refdenotaalpie"/>
          <w:lang w:val="es-ES"/>
        </w:rPr>
        <w:footnoteReference w:id="2"/>
      </w:r>
      <w:r>
        <w:rPr>
          <w:lang w:val="es-ES"/>
        </w:rPr>
        <w:t xml:space="preserve"> de las i</w:t>
      </w:r>
      <w:r w:rsidR="00013BA7">
        <w:rPr>
          <w:lang w:val="es-ES"/>
        </w:rPr>
        <w:t>ncidencias en la base de datos.</w:t>
      </w:r>
      <w:r w:rsidR="002A4315">
        <w:rPr>
          <w:lang w:val="es-ES"/>
        </w:rPr>
        <w:t xml:space="preserve"> En este caso, hemos usado una colección para representar las incidencias.</w:t>
      </w:r>
    </w:p>
    <w:p w:rsidR="00F6518C" w:rsidRDefault="00F6518C" w:rsidP="00F6518C">
      <w:pPr>
        <w:jc w:val="both"/>
        <w:rPr>
          <w:lang w:val="es-ES"/>
        </w:rPr>
      </w:pPr>
      <w:r>
        <w:rPr>
          <w:lang w:val="es-ES"/>
        </w:rPr>
        <w:t xml:space="preserve">En la línea 36, usando la librería </w:t>
      </w:r>
      <w:r w:rsidRPr="00F6518C">
        <w:rPr>
          <w:i/>
          <w:lang w:val="es-ES"/>
        </w:rPr>
        <w:t>panda</w:t>
      </w:r>
      <w:r>
        <w:rPr>
          <w:lang w:val="es-ES"/>
        </w:rPr>
        <w:t xml:space="preserve">, leemos el fichero entero en memoria usando la función </w:t>
      </w:r>
      <w:r>
        <w:rPr>
          <w:i/>
          <w:lang w:val="es-ES"/>
        </w:rPr>
        <w:t>read_csv</w:t>
      </w:r>
      <w:r>
        <w:rPr>
          <w:lang w:val="es-ES"/>
        </w:rPr>
        <w:t xml:space="preserve"> que devuelve un dataframe con todo el dataset.</w:t>
      </w:r>
    </w:p>
    <w:p w:rsidR="00A03A09" w:rsidRDefault="00A03A09" w:rsidP="00F6518C">
      <w:pPr>
        <w:jc w:val="both"/>
        <w:rPr>
          <w:lang w:val="es-ES"/>
        </w:rPr>
      </w:pPr>
      <w:r>
        <w:rPr>
          <w:lang w:val="es-ES"/>
        </w:rPr>
        <w:t xml:space="preserve">A </w:t>
      </w:r>
      <w:r w:rsidR="00801FA4">
        <w:rPr>
          <w:lang w:val="es-ES"/>
        </w:rPr>
        <w:t>continuación,</w:t>
      </w:r>
      <w:r>
        <w:rPr>
          <w:lang w:val="es-ES"/>
        </w:rPr>
        <w:t xml:space="preserve"> procedemos con la limpieza del dataframe, empezando con las columnas </w:t>
      </w:r>
      <w:r w:rsidR="006B314E">
        <w:rPr>
          <w:lang w:val="es-ES"/>
        </w:rPr>
        <w:t>X i</w:t>
      </w:r>
      <w:r>
        <w:rPr>
          <w:lang w:val="es-ES"/>
        </w:rPr>
        <w:t xml:space="preserve"> </w:t>
      </w:r>
      <w:r w:rsidR="006B314E">
        <w:rPr>
          <w:lang w:val="es-ES"/>
        </w:rPr>
        <w:t>Y representando la</w:t>
      </w:r>
      <w:r>
        <w:rPr>
          <w:lang w:val="es-ES"/>
        </w:rPr>
        <w:t xml:space="preserve"> longitud</w:t>
      </w:r>
      <w:r w:rsidR="006B314E">
        <w:rPr>
          <w:lang w:val="es-ES"/>
        </w:rPr>
        <w:t xml:space="preserve"> y latitud consecutivamente</w:t>
      </w:r>
      <w:r w:rsidR="007E7622">
        <w:rPr>
          <w:lang w:val="es-ES"/>
        </w:rPr>
        <w:t>.</w:t>
      </w:r>
      <w:r w:rsidR="00F36AFD">
        <w:rPr>
          <w:lang w:val="es-ES"/>
        </w:rPr>
        <w:t xml:space="preserve"> En las líneas 37 y 38 se llama a la función auxiliar </w:t>
      </w:r>
      <w:r w:rsidR="00F36AFD">
        <w:rPr>
          <w:i/>
          <w:lang w:val="es-ES"/>
        </w:rPr>
        <w:t>parse_float</w:t>
      </w:r>
      <w:r w:rsidR="00F36AFD">
        <w:rPr>
          <w:lang w:val="es-ES"/>
        </w:rPr>
        <w:t xml:space="preserve"> que recibe una variable y la convierte a float.</w:t>
      </w:r>
    </w:p>
    <w:p w:rsidR="00801FA4" w:rsidRDefault="00801FA4" w:rsidP="00F6518C">
      <w:pPr>
        <w:jc w:val="both"/>
        <w:rPr>
          <w:lang w:val="es-ES"/>
        </w:rPr>
      </w:pPr>
      <w:r>
        <w:rPr>
          <w:lang w:val="es-ES"/>
        </w:rPr>
        <w:t xml:space="preserve">Luego pasamos a transformar la </w:t>
      </w:r>
      <w:r w:rsidR="00BE6A0D">
        <w:rPr>
          <w:lang w:val="es-ES"/>
        </w:rPr>
        <w:t>columna</w:t>
      </w:r>
      <w:r>
        <w:rPr>
          <w:lang w:val="es-ES"/>
        </w:rPr>
        <w:t xml:space="preserve"> de localización (Location) que está en formato string y que </w:t>
      </w:r>
      <w:r w:rsidR="00BE6A0D">
        <w:rPr>
          <w:lang w:val="es-ES"/>
        </w:rPr>
        <w:t>normalmente</w:t>
      </w:r>
      <w:r>
        <w:rPr>
          <w:lang w:val="es-ES"/>
        </w:rPr>
        <w:t xml:space="preserve"> no es lo más adecuado para poder realizar consultas </w:t>
      </w:r>
      <w:r w:rsidR="00BE6A0D">
        <w:rPr>
          <w:lang w:val="es-ES"/>
        </w:rPr>
        <w:t>geoespaciales</w:t>
      </w:r>
      <w:r>
        <w:rPr>
          <w:lang w:val="es-ES"/>
        </w:rPr>
        <w:t xml:space="preserve"> sobre mongodb.</w:t>
      </w:r>
      <w:r w:rsidR="003F6ADB">
        <w:rPr>
          <w:lang w:val="es-ES"/>
        </w:rPr>
        <w:t xml:space="preserve"> Entonces en la línea </w:t>
      </w:r>
      <w:r w:rsidR="009B32DB">
        <w:rPr>
          <w:lang w:val="es-ES"/>
        </w:rPr>
        <w:t xml:space="preserve">40 se llama a la función </w:t>
      </w:r>
      <w:r w:rsidR="009B32DB" w:rsidRPr="009B32DB">
        <w:rPr>
          <w:i/>
          <w:lang w:val="es-ES"/>
        </w:rPr>
        <w:t>parse_location</w:t>
      </w:r>
      <w:r w:rsidR="009B32DB">
        <w:rPr>
          <w:lang w:val="es-ES"/>
        </w:rPr>
        <w:t xml:space="preserve"> pasándolo cada fila del dataframe, y convierte el contenido de la columna Location de formato string a formato </w:t>
      </w:r>
      <w:r w:rsidR="009B32DB" w:rsidRPr="009B32DB">
        <w:rPr>
          <w:i/>
          <w:lang w:val="es-ES"/>
        </w:rPr>
        <w:t>GeoJSON</w:t>
      </w:r>
      <w:r w:rsidR="008925F3">
        <w:rPr>
          <w:i/>
          <w:lang w:val="es-ES"/>
        </w:rPr>
        <w:t xml:space="preserve"> </w:t>
      </w:r>
      <w:r w:rsidR="008925F3">
        <w:rPr>
          <w:lang w:val="es-ES"/>
        </w:rPr>
        <w:t>en la f</w:t>
      </w:r>
      <w:r w:rsidR="00582F4C">
        <w:rPr>
          <w:lang w:val="es-ES"/>
        </w:rPr>
        <w:t>igura 3</w:t>
      </w:r>
      <w:r w:rsidR="008925F3">
        <w:rPr>
          <w:lang w:val="es-ES"/>
        </w:rPr>
        <w:t xml:space="preserve"> se ve la columna Location con el nuevo formato</w:t>
      </w:r>
      <w:r w:rsidR="009B32DB">
        <w:rPr>
          <w:lang w:val="es-ES"/>
        </w:rPr>
        <w:t>.</w:t>
      </w:r>
    </w:p>
    <w:p w:rsidR="003B00A7" w:rsidRDefault="003B00A7" w:rsidP="00F6518C">
      <w:pPr>
        <w:jc w:val="both"/>
        <w:rPr>
          <w:lang w:val="es-ES"/>
        </w:rPr>
      </w:pPr>
      <w:r>
        <w:rPr>
          <w:lang w:val="es-ES"/>
        </w:rPr>
        <w:t>Una parte muy importante para el análisis es el tiempo. En este dataset, existen dos columas, Date y Time, que contiene por separado la fecha y la hora del incidente.</w:t>
      </w:r>
      <w:r w:rsidR="00656DFD">
        <w:rPr>
          <w:lang w:val="es-ES"/>
        </w:rPr>
        <w:t xml:space="preserve"> Nos </w:t>
      </w:r>
      <w:r w:rsidR="00656DFD">
        <w:rPr>
          <w:lang w:val="es-ES"/>
        </w:rPr>
        <w:lastRenderedPageBreak/>
        <w:t xml:space="preserve">conviene mejor tener estos dos datos en conjunto por lo que usamos la función auxiliar </w:t>
      </w:r>
      <w:r w:rsidR="00656DFD" w:rsidRPr="00656DFD">
        <w:rPr>
          <w:i/>
          <w:lang w:val="es-ES"/>
        </w:rPr>
        <w:t>parse_complete_date</w:t>
      </w:r>
      <w:r w:rsidR="00656DFD">
        <w:rPr>
          <w:lang w:val="es-ES"/>
        </w:rPr>
        <w:t xml:space="preserve"> </w:t>
      </w:r>
      <w:r w:rsidR="00DF4050">
        <w:rPr>
          <w:lang w:val="es-ES"/>
        </w:rPr>
        <w:t>en la línea 42</w:t>
      </w:r>
      <w:r w:rsidR="000C2B61">
        <w:rPr>
          <w:lang w:val="es-ES"/>
        </w:rPr>
        <w:t xml:space="preserve"> </w:t>
      </w:r>
      <w:r w:rsidR="00DF4050">
        <w:rPr>
          <w:lang w:val="es-ES"/>
        </w:rPr>
        <w:t>que recibe una del dataframe y cambia en ella el campo Date, haciendo que contenga toda la información del</w:t>
      </w:r>
      <w:r w:rsidR="000C2B61">
        <w:rPr>
          <w:lang w:val="es-ES"/>
        </w:rPr>
        <w:t xml:space="preserve"> tiempo del incidente</w:t>
      </w:r>
      <w:r w:rsidR="00582F4C">
        <w:rPr>
          <w:lang w:val="es-ES"/>
        </w:rPr>
        <w:t>, en la figura 3</w:t>
      </w:r>
      <w:r w:rsidR="00476C91">
        <w:rPr>
          <w:lang w:val="es-ES"/>
        </w:rPr>
        <w:t xml:space="preserve"> podemos ver como queda </w:t>
      </w:r>
      <w:r w:rsidR="008805E4">
        <w:rPr>
          <w:lang w:val="es-ES"/>
        </w:rPr>
        <w:t>reflejada</w:t>
      </w:r>
      <w:r w:rsidR="00476C91">
        <w:rPr>
          <w:lang w:val="es-ES"/>
        </w:rPr>
        <w:t xml:space="preserve"> toda esa informaci</w:t>
      </w:r>
      <w:r w:rsidR="0067279F">
        <w:rPr>
          <w:lang w:val="es-ES"/>
        </w:rPr>
        <w:t>ón en el mismo campo</w:t>
      </w:r>
      <w:r w:rsidR="000C2B61">
        <w:rPr>
          <w:lang w:val="es-ES"/>
        </w:rPr>
        <w:t>.</w:t>
      </w:r>
    </w:p>
    <w:p w:rsidR="008805E4" w:rsidRPr="009B32DB" w:rsidRDefault="008805E4" w:rsidP="00F6518C">
      <w:pPr>
        <w:jc w:val="both"/>
        <w:rPr>
          <w:lang w:val="es-ES"/>
        </w:rPr>
      </w:pPr>
    </w:p>
    <w:p w:rsidR="004C7015" w:rsidRDefault="005662F7" w:rsidP="005662F7">
      <w:pPr>
        <w:keepNext/>
        <w:jc w:val="center"/>
      </w:pPr>
      <w:r w:rsidRPr="005662F7">
        <w:rPr>
          <w:noProof/>
        </w:rPr>
        <w:drawing>
          <wp:inline distT="0" distB="0" distL="0" distR="0" wp14:anchorId="40DBF9FD" wp14:editId="276E5B5A">
            <wp:extent cx="5396230" cy="3515360"/>
            <wp:effectExtent l="12700" t="12700" r="13970" b="152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6230" cy="3515360"/>
                    </a:xfrm>
                    <a:prstGeom prst="rect">
                      <a:avLst/>
                    </a:prstGeom>
                    <a:ln>
                      <a:solidFill>
                        <a:schemeClr val="accent1"/>
                      </a:solidFill>
                    </a:ln>
                  </pic:spPr>
                </pic:pic>
              </a:graphicData>
            </a:graphic>
          </wp:inline>
        </w:drawing>
      </w:r>
    </w:p>
    <w:p w:rsidR="00926470" w:rsidRDefault="004C7015" w:rsidP="004C7015">
      <w:pPr>
        <w:pStyle w:val="Descripcin"/>
        <w:jc w:val="center"/>
      </w:pPr>
      <w:r>
        <w:t xml:space="preserve">Figura </w:t>
      </w:r>
      <w:fldSimple w:instr=" SEQ Figura \* ARABIC ">
        <w:r w:rsidR="004F5389">
          <w:rPr>
            <w:noProof/>
          </w:rPr>
          <w:t>1</w:t>
        </w:r>
      </w:fldSimple>
      <w:r>
        <w:t xml:space="preserve"> Función que recibe la ruta del fichero del dataset y realiza el proceso LC</w:t>
      </w:r>
    </w:p>
    <w:p w:rsidR="003A6618" w:rsidRPr="003A6618" w:rsidRDefault="003A6618" w:rsidP="003A6618">
      <w:pPr>
        <w:pStyle w:val="Ttulo1"/>
        <w:rPr>
          <w:b/>
          <w:color w:val="000000" w:themeColor="text1"/>
          <w:lang w:val="es-ES"/>
        </w:rPr>
      </w:pPr>
      <w:r>
        <w:rPr>
          <w:b/>
          <w:color w:val="000000" w:themeColor="text1"/>
          <w:lang w:val="es-ES"/>
        </w:rPr>
        <w:t>Resultado proceso LC</w:t>
      </w:r>
    </w:p>
    <w:p w:rsidR="00244763" w:rsidRDefault="00244763" w:rsidP="00244763">
      <w:pPr>
        <w:jc w:val="both"/>
        <w:rPr>
          <w:lang w:val="es-ES"/>
        </w:rPr>
      </w:pPr>
      <w:r>
        <w:rPr>
          <w:lang w:val="es-ES"/>
        </w:rPr>
        <w:t>Después de este proceso de limpieza y carga, el resultado que se ha obtenido es que hemos pasado de tener los datos representados</w:t>
      </w:r>
      <w:r w:rsidR="00E83A05">
        <w:rPr>
          <w:lang w:val="es-ES"/>
        </w:rPr>
        <w:t xml:space="preserve"> en el formato que </w:t>
      </w:r>
      <w:r>
        <w:rPr>
          <w:lang w:val="es-ES"/>
        </w:rPr>
        <w:t xml:space="preserve">se ve en </w:t>
      </w:r>
      <w:r w:rsidR="00A17FC3">
        <w:rPr>
          <w:lang w:val="es-ES"/>
        </w:rPr>
        <w:t>la figura 2 al formato en la figura 3, que tiene mucha más flexibilidad y posibilidades de explotación para extraer información.</w:t>
      </w:r>
    </w:p>
    <w:p w:rsidR="00DD49B8" w:rsidRDefault="00DD49B8" w:rsidP="00244763">
      <w:pPr>
        <w:jc w:val="both"/>
        <w:rPr>
          <w:lang w:val="es-ES"/>
        </w:rPr>
      </w:pPr>
    </w:p>
    <w:p w:rsidR="00DD49B8" w:rsidRDefault="00DD49B8" w:rsidP="00DD49B8">
      <w:pPr>
        <w:keepNext/>
        <w:jc w:val="both"/>
      </w:pPr>
      <w:r w:rsidRPr="00DD49B8">
        <w:rPr>
          <w:noProof/>
          <w:lang w:val="es-ES"/>
        </w:rPr>
        <w:drawing>
          <wp:inline distT="0" distB="0" distL="0" distR="0" wp14:anchorId="31A0FBB9" wp14:editId="1995C7D9">
            <wp:extent cx="6375469" cy="277586"/>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5469" cy="277586"/>
                    </a:xfrm>
                    <a:prstGeom prst="rect">
                      <a:avLst/>
                    </a:prstGeom>
                  </pic:spPr>
                </pic:pic>
              </a:graphicData>
            </a:graphic>
          </wp:inline>
        </w:drawing>
      </w:r>
    </w:p>
    <w:p w:rsidR="00DD49B8" w:rsidRDefault="00DD49B8" w:rsidP="00DD49B8">
      <w:pPr>
        <w:pStyle w:val="Descripcin"/>
        <w:jc w:val="center"/>
      </w:pPr>
      <w:r>
        <w:t xml:space="preserve">Figura </w:t>
      </w:r>
      <w:fldSimple w:instr=" SEQ Figura \* ARABIC ">
        <w:r w:rsidR="004F5389">
          <w:rPr>
            <w:noProof/>
          </w:rPr>
          <w:t>2</w:t>
        </w:r>
      </w:fldSimple>
      <w:r>
        <w:t xml:space="preserve"> dos entradas de incidencias en formato csv</w:t>
      </w:r>
    </w:p>
    <w:p w:rsidR="00DD49B8" w:rsidRDefault="00DD49B8" w:rsidP="00DD49B8">
      <w:pPr>
        <w:keepNext/>
        <w:jc w:val="center"/>
      </w:pPr>
      <w:r w:rsidRPr="00DD49B8">
        <w:rPr>
          <w:noProof/>
          <w:lang w:val="es-ES"/>
        </w:rPr>
        <w:drawing>
          <wp:inline distT="0" distB="0" distL="0" distR="0" wp14:anchorId="1AE7F0E3" wp14:editId="589D5ED4">
            <wp:extent cx="4147457" cy="2119605"/>
            <wp:effectExtent l="12700" t="12700" r="5715" b="146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8197" cy="2125094"/>
                    </a:xfrm>
                    <a:prstGeom prst="rect">
                      <a:avLst/>
                    </a:prstGeom>
                    <a:ln>
                      <a:solidFill>
                        <a:schemeClr val="tx1"/>
                      </a:solidFill>
                    </a:ln>
                  </pic:spPr>
                </pic:pic>
              </a:graphicData>
            </a:graphic>
          </wp:inline>
        </w:drawing>
      </w:r>
    </w:p>
    <w:p w:rsidR="00DD49B8" w:rsidRDefault="00DD49B8" w:rsidP="00DD49B8">
      <w:pPr>
        <w:pStyle w:val="Descripcin"/>
        <w:jc w:val="center"/>
      </w:pPr>
      <w:r>
        <w:t xml:space="preserve">Figura </w:t>
      </w:r>
      <w:fldSimple w:instr=" SEQ Figura \* ARABIC ">
        <w:r w:rsidR="004F5389">
          <w:rPr>
            <w:noProof/>
          </w:rPr>
          <w:t>3</w:t>
        </w:r>
      </w:fldSimple>
      <w:r>
        <w:t xml:space="preserve"> </w:t>
      </w:r>
      <w:r w:rsidRPr="00A65936">
        <w:t>los mismos dos registros cambiados a documentos de Mongodb</w:t>
      </w:r>
    </w:p>
    <w:p w:rsidR="0042045C" w:rsidRDefault="00704702" w:rsidP="0042045C">
      <w:pPr>
        <w:jc w:val="both"/>
      </w:pPr>
      <w:r>
        <w:lastRenderedPageBreak/>
        <w:t xml:space="preserve">Un punto interesante en las capturas anteriores que hemos notado, es el cambio en el tiempo en el documento en la figura 3. Como se puede ver que la hora de </w:t>
      </w:r>
      <w:r w:rsidR="009274D5">
        <w:t xml:space="preserve">incidente son 14:00, pero en el campo Date nos sale que es las 15:00. La explicación es que programa usado para mostrar esos datos, Mongodb Compass, añade una hora </w:t>
      </w:r>
      <w:r w:rsidR="0042045C">
        <w:t>por</w:t>
      </w:r>
      <w:r w:rsidR="009274D5">
        <w:t xml:space="preserve"> la</w:t>
      </w:r>
      <w:r w:rsidR="0042045C">
        <w:t xml:space="preserve"> zona horaria en la que estamos.</w:t>
      </w:r>
      <w:bookmarkStart w:id="0" w:name="_GoBack"/>
      <w:bookmarkEnd w:id="0"/>
    </w:p>
    <w:p w:rsidR="00704702" w:rsidRDefault="0042045C" w:rsidP="0042045C">
      <w:pPr>
        <w:jc w:val="both"/>
      </w:pPr>
      <w:r>
        <w:t xml:space="preserve">En </w:t>
      </w:r>
      <w:r w:rsidR="00FB2BC9">
        <w:t>realidad,</w:t>
      </w:r>
      <w:r>
        <w:t xml:space="preserve"> el campo Date es correcto a nivel de base de datos y eso se comprueba con la siguiente captura que muestra una consulta para obtener un documento, y que devuelve el primero que se corresponde con el documento de la figura 3 en la izquierda.</w:t>
      </w:r>
    </w:p>
    <w:p w:rsidR="004F5389" w:rsidRDefault="004F5389" w:rsidP="004F5389">
      <w:pPr>
        <w:keepNext/>
        <w:jc w:val="center"/>
      </w:pPr>
      <w:r w:rsidRPr="004F5389">
        <w:rPr>
          <w:noProof/>
        </w:rPr>
        <w:drawing>
          <wp:inline distT="0" distB="0" distL="0" distR="0" wp14:anchorId="066FA2BD" wp14:editId="6365CFAF">
            <wp:extent cx="3143250" cy="3585139"/>
            <wp:effectExtent l="12700" t="12700" r="635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541" cy="3595736"/>
                    </a:xfrm>
                    <a:prstGeom prst="rect">
                      <a:avLst/>
                    </a:prstGeom>
                    <a:ln>
                      <a:solidFill>
                        <a:schemeClr val="tx1"/>
                      </a:solidFill>
                    </a:ln>
                  </pic:spPr>
                </pic:pic>
              </a:graphicData>
            </a:graphic>
          </wp:inline>
        </w:drawing>
      </w:r>
    </w:p>
    <w:p w:rsidR="004F5389" w:rsidRDefault="004F5389" w:rsidP="004F5389">
      <w:pPr>
        <w:pStyle w:val="Descripcin"/>
        <w:jc w:val="center"/>
      </w:pPr>
      <w:r>
        <w:t xml:space="preserve">Figura </w:t>
      </w:r>
      <w:fldSimple w:instr=" SEQ Figura \* ARABIC ">
        <w:r>
          <w:rPr>
            <w:noProof/>
          </w:rPr>
          <w:t>4</w:t>
        </w:r>
      </w:fldSimple>
      <w:r>
        <w:t xml:space="preserve"> Consulta para obtener un documento (el primero por defecto)</w:t>
      </w:r>
    </w:p>
    <w:p w:rsidR="004630E3" w:rsidRPr="002F58F2" w:rsidRDefault="004630E3" w:rsidP="002F58F2">
      <w:pPr>
        <w:pStyle w:val="Ttulo1"/>
        <w:rPr>
          <w:b/>
          <w:color w:val="000000" w:themeColor="text1"/>
        </w:rPr>
      </w:pPr>
    </w:p>
    <w:sectPr w:rsidR="004630E3" w:rsidRPr="002F58F2" w:rsidSect="00696CF4">
      <w:head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9DC" w:rsidRDefault="00A069DC" w:rsidP="005662F7">
      <w:r>
        <w:separator/>
      </w:r>
    </w:p>
  </w:endnote>
  <w:endnote w:type="continuationSeparator" w:id="0">
    <w:p w:rsidR="00A069DC" w:rsidRDefault="00A069DC" w:rsidP="0056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9DC" w:rsidRDefault="00A069DC" w:rsidP="005662F7">
      <w:r>
        <w:separator/>
      </w:r>
    </w:p>
  </w:footnote>
  <w:footnote w:type="continuationSeparator" w:id="0">
    <w:p w:rsidR="00A069DC" w:rsidRDefault="00A069DC" w:rsidP="005662F7">
      <w:r>
        <w:continuationSeparator/>
      </w:r>
    </w:p>
  </w:footnote>
  <w:footnote w:id="1">
    <w:p w:rsidR="005662F7" w:rsidRPr="005662F7" w:rsidRDefault="005662F7">
      <w:pPr>
        <w:pStyle w:val="Textonotapie"/>
        <w:rPr>
          <w:lang w:val="es-ES"/>
        </w:rPr>
      </w:pPr>
      <w:r>
        <w:rPr>
          <w:rStyle w:val="Refdenotaalpie"/>
        </w:rPr>
        <w:footnoteRef/>
      </w:r>
      <w:r>
        <w:t xml:space="preserve"> Una colección es equivalente a una tabla de base de datos en los sistemas relacionales.</w:t>
      </w:r>
    </w:p>
  </w:footnote>
  <w:footnote w:id="2">
    <w:p w:rsidR="005662F7" w:rsidRPr="005662F7" w:rsidRDefault="005662F7">
      <w:pPr>
        <w:pStyle w:val="Textonotapie"/>
        <w:rPr>
          <w:lang w:val="es-ES"/>
        </w:rPr>
      </w:pPr>
      <w:r>
        <w:rPr>
          <w:rStyle w:val="Refdenotaalpie"/>
        </w:rPr>
        <w:footnoteRef/>
      </w:r>
      <w:r>
        <w:t xml:space="preserve"> </w:t>
      </w:r>
      <w:r>
        <w:rPr>
          <w:lang w:val="es-ES"/>
        </w:rPr>
        <w:t>Los datos en mongodb se guardan en documentos, un documento equivale a un registro en las bases de datos relacionales.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6A7" w:rsidRDefault="003916A7" w:rsidP="003916A7">
    <w:pPr>
      <w:pStyle w:val="Encabezado"/>
      <w:rPr>
        <w:color w:val="000000" w:themeColor="text1"/>
        <w:lang w:val="es-ES"/>
      </w:rPr>
    </w:pPr>
    <w:r w:rsidRPr="003D6E24">
      <w:rPr>
        <w:color w:val="000000" w:themeColor="text1"/>
        <w:lang w:val="es-ES"/>
      </w:rPr>
      <w:t>Grupo 6</w:t>
    </w:r>
  </w:p>
  <w:p w:rsidR="003916A7" w:rsidRPr="003D6E24" w:rsidRDefault="003916A7" w:rsidP="003916A7">
    <w:pPr>
      <w:pStyle w:val="Encabezado"/>
      <w:rPr>
        <w:color w:val="000000" w:themeColor="text1"/>
        <w:lang w:val="es-ES"/>
      </w:rPr>
    </w:pPr>
    <w:r w:rsidRPr="003D6E24">
      <w:rPr>
        <w:color w:val="000000" w:themeColor="text1"/>
        <w:lang w:val="es-ES"/>
      </w:rPr>
      <w:t>Ingeniería y Ciencia de Datos II</w:t>
    </w:r>
  </w:p>
  <w:p w:rsidR="003916A7" w:rsidRPr="003916A7" w:rsidRDefault="003916A7">
    <w:pPr>
      <w:pStyle w:val="Encabezado"/>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D2"/>
    <w:rsid w:val="00013BA7"/>
    <w:rsid w:val="000C2B61"/>
    <w:rsid w:val="000D1DFB"/>
    <w:rsid w:val="00115162"/>
    <w:rsid w:val="001B39A9"/>
    <w:rsid w:val="00244763"/>
    <w:rsid w:val="002512E5"/>
    <w:rsid w:val="002A4315"/>
    <w:rsid w:val="002A6FE8"/>
    <w:rsid w:val="002C08DB"/>
    <w:rsid w:val="002F58F2"/>
    <w:rsid w:val="00314200"/>
    <w:rsid w:val="003410D5"/>
    <w:rsid w:val="003916A7"/>
    <w:rsid w:val="003A6618"/>
    <w:rsid w:val="003B00A7"/>
    <w:rsid w:val="003E23C8"/>
    <w:rsid w:val="003F3F88"/>
    <w:rsid w:val="003F6ADB"/>
    <w:rsid w:val="0042045C"/>
    <w:rsid w:val="004378A4"/>
    <w:rsid w:val="004630E3"/>
    <w:rsid w:val="00476C91"/>
    <w:rsid w:val="004C7015"/>
    <w:rsid w:val="004F5389"/>
    <w:rsid w:val="005234D2"/>
    <w:rsid w:val="005357ED"/>
    <w:rsid w:val="00565478"/>
    <w:rsid w:val="005662F7"/>
    <w:rsid w:val="00582F4C"/>
    <w:rsid w:val="00593092"/>
    <w:rsid w:val="0059737D"/>
    <w:rsid w:val="005F531A"/>
    <w:rsid w:val="00656DFD"/>
    <w:rsid w:val="0067279F"/>
    <w:rsid w:val="00696CF4"/>
    <w:rsid w:val="006A71D9"/>
    <w:rsid w:val="006B314E"/>
    <w:rsid w:val="006D2003"/>
    <w:rsid w:val="00704702"/>
    <w:rsid w:val="00745076"/>
    <w:rsid w:val="007C5679"/>
    <w:rsid w:val="007E7622"/>
    <w:rsid w:val="00801FA4"/>
    <w:rsid w:val="0083262A"/>
    <w:rsid w:val="00832EF1"/>
    <w:rsid w:val="0086489C"/>
    <w:rsid w:val="008805E4"/>
    <w:rsid w:val="008925F3"/>
    <w:rsid w:val="008A720B"/>
    <w:rsid w:val="008B71DD"/>
    <w:rsid w:val="008C0EE7"/>
    <w:rsid w:val="00926470"/>
    <w:rsid w:val="009274D5"/>
    <w:rsid w:val="009B32DB"/>
    <w:rsid w:val="009D430F"/>
    <w:rsid w:val="009E703D"/>
    <w:rsid w:val="00A03A09"/>
    <w:rsid w:val="00A069DC"/>
    <w:rsid w:val="00A17FC3"/>
    <w:rsid w:val="00A40B53"/>
    <w:rsid w:val="00A4571C"/>
    <w:rsid w:val="00A815B7"/>
    <w:rsid w:val="00AF0947"/>
    <w:rsid w:val="00B6576F"/>
    <w:rsid w:val="00B97826"/>
    <w:rsid w:val="00BA2D08"/>
    <w:rsid w:val="00BE6A0D"/>
    <w:rsid w:val="00CB49B6"/>
    <w:rsid w:val="00CC43EC"/>
    <w:rsid w:val="00D376EF"/>
    <w:rsid w:val="00DD49B8"/>
    <w:rsid w:val="00DF4050"/>
    <w:rsid w:val="00E412D5"/>
    <w:rsid w:val="00E54A41"/>
    <w:rsid w:val="00E83A05"/>
    <w:rsid w:val="00EF7931"/>
    <w:rsid w:val="00F147D2"/>
    <w:rsid w:val="00F36AFD"/>
    <w:rsid w:val="00F41270"/>
    <w:rsid w:val="00F6518C"/>
    <w:rsid w:val="00FB2BC9"/>
    <w:rsid w:val="00FC739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1BAA8-7C2D-9346-A17C-EAE5282E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34D2"/>
  </w:style>
  <w:style w:type="paragraph" w:styleId="Ttulo1">
    <w:name w:val="heading 1"/>
    <w:basedOn w:val="Normal"/>
    <w:next w:val="Normal"/>
    <w:link w:val="Ttulo1Car"/>
    <w:uiPriority w:val="9"/>
    <w:qFormat/>
    <w:rsid w:val="00FC73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C73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234D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34D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C739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C7391"/>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4C7015"/>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5662F7"/>
    <w:rPr>
      <w:sz w:val="20"/>
      <w:szCs w:val="20"/>
    </w:rPr>
  </w:style>
  <w:style w:type="character" w:customStyle="1" w:styleId="TextonotapieCar">
    <w:name w:val="Texto nota pie Car"/>
    <w:basedOn w:val="Fuentedeprrafopredeter"/>
    <w:link w:val="Textonotapie"/>
    <w:uiPriority w:val="99"/>
    <w:semiHidden/>
    <w:rsid w:val="005662F7"/>
    <w:rPr>
      <w:sz w:val="20"/>
      <w:szCs w:val="20"/>
    </w:rPr>
  </w:style>
  <w:style w:type="character" w:styleId="Refdenotaalpie">
    <w:name w:val="footnote reference"/>
    <w:basedOn w:val="Fuentedeprrafopredeter"/>
    <w:uiPriority w:val="99"/>
    <w:semiHidden/>
    <w:unhideWhenUsed/>
    <w:rsid w:val="005662F7"/>
    <w:rPr>
      <w:vertAlign w:val="superscript"/>
    </w:rPr>
  </w:style>
  <w:style w:type="paragraph" w:styleId="Encabezado">
    <w:name w:val="header"/>
    <w:basedOn w:val="Normal"/>
    <w:link w:val="EncabezadoCar"/>
    <w:uiPriority w:val="99"/>
    <w:unhideWhenUsed/>
    <w:rsid w:val="003916A7"/>
    <w:pPr>
      <w:tabs>
        <w:tab w:val="center" w:pos="4252"/>
        <w:tab w:val="right" w:pos="8504"/>
      </w:tabs>
    </w:pPr>
  </w:style>
  <w:style w:type="character" w:customStyle="1" w:styleId="EncabezadoCar">
    <w:name w:val="Encabezado Car"/>
    <w:basedOn w:val="Fuentedeprrafopredeter"/>
    <w:link w:val="Encabezado"/>
    <w:uiPriority w:val="99"/>
    <w:rsid w:val="003916A7"/>
  </w:style>
  <w:style w:type="paragraph" w:styleId="Piedepgina">
    <w:name w:val="footer"/>
    <w:basedOn w:val="Normal"/>
    <w:link w:val="PiedepginaCar"/>
    <w:uiPriority w:val="99"/>
    <w:unhideWhenUsed/>
    <w:rsid w:val="003916A7"/>
    <w:pPr>
      <w:tabs>
        <w:tab w:val="center" w:pos="4252"/>
        <w:tab w:val="right" w:pos="8504"/>
      </w:tabs>
    </w:pPr>
  </w:style>
  <w:style w:type="character" w:customStyle="1" w:styleId="PiedepginaCar">
    <w:name w:val="Pie de página Car"/>
    <w:basedOn w:val="Fuentedeprrafopredeter"/>
    <w:link w:val="Piedepgina"/>
    <w:uiPriority w:val="99"/>
    <w:rsid w:val="00391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07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000B5-945A-9846-B40D-33AC994E3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685</Words>
  <Characters>3770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68</cp:revision>
  <dcterms:created xsi:type="dcterms:W3CDTF">2018-04-02T20:44:00Z</dcterms:created>
  <dcterms:modified xsi:type="dcterms:W3CDTF">2018-04-03T20:19:00Z</dcterms:modified>
</cp:coreProperties>
</file>