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7E99" w14:textId="06B2737C" w:rsidR="00524EEB" w:rsidRDefault="00524EEB" w:rsidP="00524EEB">
      <w:pPr>
        <w:ind w:left="720" w:hanging="360"/>
      </w:pPr>
      <w:r w:rsidRPr="00524EEB">
        <w:rPr>
          <w:b/>
          <w:bCs/>
        </w:rPr>
        <w:t>Reflection:</w:t>
      </w:r>
    </w:p>
    <w:p w14:paraId="63A69141" w14:textId="46304D56" w:rsidR="00BA74D0" w:rsidRPr="00524EEB" w:rsidRDefault="00524EEB" w:rsidP="00524EEB">
      <w:pPr>
        <w:pStyle w:val="ListParagraph"/>
        <w:numPr>
          <w:ilvl w:val="0"/>
          <w:numId w:val="2"/>
        </w:numPr>
        <w:rPr>
          <w:b/>
          <w:bCs/>
        </w:rPr>
      </w:pPr>
      <w:r w:rsidRPr="00524EEB">
        <w:t>Organizing the co</w:t>
      </w:r>
      <w:r>
        <w:t xml:space="preserve">de and making sure it was structure together went by </w:t>
      </w:r>
      <w:proofErr w:type="gramStart"/>
      <w:r>
        <w:t>pretty smoothly</w:t>
      </w:r>
      <w:proofErr w:type="gramEnd"/>
      <w:r>
        <w:t xml:space="preserve">. We each had our part to </w:t>
      </w:r>
      <w:proofErr w:type="gramStart"/>
      <w:r>
        <w:t>do</w:t>
      </w:r>
      <w:proofErr w:type="gramEnd"/>
      <w:r>
        <w:t xml:space="preserve"> and it was structured well enough that even though we each had our own ways of coding they would work together.</w:t>
      </w:r>
    </w:p>
    <w:p w14:paraId="7B238D7B" w14:textId="394496C6" w:rsidR="00524EEB" w:rsidRPr="00524EEB" w:rsidRDefault="00524EEB" w:rsidP="00524E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way that we sort of had to either choose if the user would be a buyer or seller, but in our case just log in differently, was a bit odd. </w:t>
      </w:r>
      <w:proofErr w:type="gramStart"/>
      <w:r>
        <w:t>Also</w:t>
      </w:r>
      <w:proofErr w:type="gramEnd"/>
      <w:r>
        <w:t xml:space="preserve"> the use of the CSV </w:t>
      </w:r>
      <w:proofErr w:type="spellStart"/>
      <w:r>
        <w:t>sicne</w:t>
      </w:r>
      <w:proofErr w:type="spellEnd"/>
      <w:r>
        <w:t xml:space="preserve"> each product had to have unique attributes.</w:t>
      </w:r>
    </w:p>
    <w:p w14:paraId="4E2BC024" w14:textId="18B64561" w:rsidR="00524EEB" w:rsidRPr="00524EEB" w:rsidRDefault="00524EEB" w:rsidP="00524E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 only really used AI for more advanced autofill. There were a couple of errors I had to fix, but they ended up being missing brackets and I couldn’t tell </w:t>
      </w:r>
      <w:proofErr w:type="gramStart"/>
      <w:r>
        <w:t>where</w:t>
      </w:r>
      <w:proofErr w:type="gramEnd"/>
      <w:r>
        <w:t>. Was an easier project at least syntactically so I didn’t have to ask too many questions.</w:t>
      </w:r>
    </w:p>
    <w:p w14:paraId="7247340C" w14:textId="4242065D" w:rsidR="00524EEB" w:rsidRPr="008C7722" w:rsidRDefault="00524EEB" w:rsidP="00524E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had each user be able to log in as a buyer or seller. We also had the auctions ending at a certain time in hours. This was </w:t>
      </w:r>
      <w:proofErr w:type="gramStart"/>
      <w:r>
        <w:t>too</w:t>
      </w:r>
      <w:proofErr w:type="gramEnd"/>
      <w:r>
        <w:t xml:space="preserve"> make it more realistic to </w:t>
      </w:r>
      <w:proofErr w:type="spellStart"/>
      <w:r>
        <w:t>ebay</w:t>
      </w:r>
      <w:proofErr w:type="spellEnd"/>
      <w:r>
        <w:t xml:space="preserve">. </w:t>
      </w:r>
    </w:p>
    <w:p w14:paraId="4881C988" w14:textId="77777777" w:rsidR="008C7722" w:rsidRDefault="008C7722" w:rsidP="008C7722">
      <w:pPr>
        <w:rPr>
          <w:b/>
          <w:bCs/>
        </w:rPr>
      </w:pPr>
    </w:p>
    <w:p w14:paraId="259FC1F7" w14:textId="77777777" w:rsidR="008C7722" w:rsidRDefault="008C7722" w:rsidP="008C7722">
      <w:pPr>
        <w:rPr>
          <w:b/>
          <w:bCs/>
        </w:rPr>
      </w:pPr>
    </w:p>
    <w:p w14:paraId="5BEE5C3F" w14:textId="7F6AE68E" w:rsidR="008C7722" w:rsidRDefault="008C7722" w:rsidP="008C7722">
      <w:pPr>
        <w:rPr>
          <w:b/>
          <w:bCs/>
        </w:rPr>
      </w:pPr>
      <w:r>
        <w:rPr>
          <w:b/>
          <w:bCs/>
        </w:rPr>
        <w:t xml:space="preserve">Link to our repo is: </w:t>
      </w:r>
      <w:hyperlink r:id="rId5" w:history="1">
        <w:r w:rsidRPr="00052789">
          <w:rPr>
            <w:rStyle w:val="Hyperlink"/>
            <w:b/>
            <w:bCs/>
          </w:rPr>
          <w:t>https://github.com/gmoyer/bid-to-buy.git</w:t>
        </w:r>
      </w:hyperlink>
    </w:p>
    <w:p w14:paraId="3252118E" w14:textId="77777777" w:rsidR="008C7722" w:rsidRPr="008C7722" w:rsidRDefault="008C7722" w:rsidP="008C7722">
      <w:pPr>
        <w:rPr>
          <w:b/>
          <w:bCs/>
        </w:rPr>
      </w:pPr>
    </w:p>
    <w:sectPr w:rsidR="008C7722" w:rsidRPr="008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545"/>
    <w:multiLevelType w:val="hybridMultilevel"/>
    <w:tmpl w:val="5B789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44AC3"/>
    <w:multiLevelType w:val="hybridMultilevel"/>
    <w:tmpl w:val="B18E3B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81526">
    <w:abstractNumId w:val="1"/>
  </w:num>
  <w:num w:numId="2" w16cid:durableId="57613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D0"/>
    <w:rsid w:val="00524EEB"/>
    <w:rsid w:val="008C7722"/>
    <w:rsid w:val="00B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EC5D"/>
  <w15:chartTrackingRefBased/>
  <w15:docId w15:val="{46D98211-22C2-F446-A70F-CEFD59B6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7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moyer/bid-to-bu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3</cp:revision>
  <dcterms:created xsi:type="dcterms:W3CDTF">2024-03-09T04:53:00Z</dcterms:created>
  <dcterms:modified xsi:type="dcterms:W3CDTF">2024-03-09T07:21:00Z</dcterms:modified>
</cp:coreProperties>
</file>