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42BC" w14:textId="36D58F29" w:rsidR="008A25CD" w:rsidRPr="008A25CD" w:rsidRDefault="008A25CD">
      <w:pPr>
        <w:rPr>
          <w:b/>
          <w:bCs/>
        </w:rPr>
      </w:pPr>
      <w:r w:rsidRPr="008A25CD">
        <w:rPr>
          <w:b/>
          <w:bCs/>
        </w:rPr>
        <w:t>Estado actual de la arquitectura</w:t>
      </w:r>
    </w:p>
    <w:p w14:paraId="28071E42" w14:textId="6D469C04" w:rsidR="009C0584" w:rsidRDefault="008A25CD" w:rsidP="008A25CD">
      <w:pPr>
        <w:pStyle w:val="Prrafodelista"/>
        <w:numPr>
          <w:ilvl w:val="0"/>
          <w:numId w:val="1"/>
        </w:numPr>
      </w:pPr>
      <w:r>
        <w:t>Es monolítica</w:t>
      </w:r>
    </w:p>
    <w:p w14:paraId="74F97590" w14:textId="312408AA" w:rsidR="008A25CD" w:rsidRDefault="008A25CD" w:rsidP="008A25CD">
      <w:pPr>
        <w:pStyle w:val="Prrafodelista"/>
        <w:numPr>
          <w:ilvl w:val="0"/>
          <w:numId w:val="1"/>
        </w:numPr>
      </w:pPr>
      <w:r>
        <w:t xml:space="preserve">La RDS está en </w:t>
      </w:r>
      <w:proofErr w:type="spellStart"/>
      <w:r>
        <w:t>subnet</w:t>
      </w:r>
      <w:proofErr w:type="spellEnd"/>
      <w:r>
        <w:t xml:space="preserve"> pública</w:t>
      </w:r>
    </w:p>
    <w:p w14:paraId="4C8C112C" w14:textId="0F4DE5B1" w:rsidR="008A25CD" w:rsidRDefault="008A25CD" w:rsidP="008A25CD">
      <w:pPr>
        <w:pStyle w:val="Prrafodelista"/>
        <w:numPr>
          <w:ilvl w:val="0"/>
          <w:numId w:val="1"/>
        </w:numPr>
      </w:pPr>
      <w:r>
        <w:t>No tiene Api Gateway</w:t>
      </w:r>
    </w:p>
    <w:p w14:paraId="2C7901B3" w14:textId="67E33716" w:rsidR="008A25CD" w:rsidRDefault="008A25CD" w:rsidP="008A25CD">
      <w:pPr>
        <w:pStyle w:val="Prrafodelista"/>
        <w:numPr>
          <w:ilvl w:val="0"/>
          <w:numId w:val="1"/>
        </w:numPr>
      </w:pPr>
      <w:r>
        <w:t>No tiene grupos de seguridad</w:t>
      </w:r>
    </w:p>
    <w:p w14:paraId="3218BF91" w14:textId="6A92E7BB" w:rsidR="008A25CD" w:rsidRDefault="008A25CD" w:rsidP="008A25CD">
      <w:pPr>
        <w:pStyle w:val="Prrafodelista"/>
        <w:numPr>
          <w:ilvl w:val="0"/>
          <w:numId w:val="1"/>
        </w:numPr>
      </w:pPr>
      <w:proofErr w:type="spellStart"/>
      <w:r>
        <w:t>Elastic</w:t>
      </w:r>
      <w:proofErr w:type="spellEnd"/>
      <w:r>
        <w:t xml:space="preserve"> IP es una IP pública que AWS alquila</w:t>
      </w:r>
    </w:p>
    <w:p w14:paraId="0A60C1A8" w14:textId="77777777" w:rsidR="008A25CD" w:rsidRDefault="008A25CD"/>
    <w:p w14:paraId="2DA7F298" w14:textId="11725126" w:rsidR="008A25CD" w:rsidRPr="008A25CD" w:rsidRDefault="008A25CD">
      <w:pPr>
        <w:rPr>
          <w:b/>
          <w:bCs/>
        </w:rPr>
      </w:pPr>
      <w:r w:rsidRPr="008A25CD">
        <w:rPr>
          <w:b/>
          <w:bCs/>
        </w:rPr>
        <w:t>Servicios faltantes</w:t>
      </w:r>
    </w:p>
    <w:p w14:paraId="347AF882" w14:textId="0ACBECAB" w:rsidR="008A25CD" w:rsidRDefault="008A25CD" w:rsidP="008A25CD">
      <w:pPr>
        <w:pStyle w:val="Prrafodelista"/>
        <w:numPr>
          <w:ilvl w:val="0"/>
          <w:numId w:val="2"/>
        </w:numPr>
      </w:pPr>
      <w:r>
        <w:t xml:space="preserve">Load </w:t>
      </w:r>
      <w:proofErr w:type="spellStart"/>
      <w:r>
        <w:t>balancer</w:t>
      </w:r>
      <w:proofErr w:type="spellEnd"/>
    </w:p>
    <w:p w14:paraId="4344578E" w14:textId="6D41EAC2" w:rsidR="008A25CD" w:rsidRDefault="008A25CD" w:rsidP="008A25CD">
      <w:pPr>
        <w:pStyle w:val="Prrafodelista"/>
        <w:numPr>
          <w:ilvl w:val="0"/>
          <w:numId w:val="2"/>
        </w:numPr>
      </w:pPr>
      <w:r>
        <w:t>Otra EC2</w:t>
      </w:r>
    </w:p>
    <w:p w14:paraId="408CE9BC" w14:textId="1DB5BA57" w:rsidR="008A25CD" w:rsidRDefault="008A25CD" w:rsidP="008A25CD">
      <w:pPr>
        <w:pStyle w:val="Prrafodelista"/>
        <w:numPr>
          <w:ilvl w:val="0"/>
          <w:numId w:val="2"/>
        </w:numPr>
      </w:pPr>
      <w:proofErr w:type="spellStart"/>
      <w:r>
        <w:t>Autoscaling</w:t>
      </w:r>
      <w:proofErr w:type="spellEnd"/>
    </w:p>
    <w:p w14:paraId="0BCBAF89" w14:textId="36E4EFE0" w:rsidR="008A25CD" w:rsidRDefault="008A25CD" w:rsidP="008A25CD">
      <w:pPr>
        <w:pStyle w:val="Prrafodelista"/>
        <w:numPr>
          <w:ilvl w:val="0"/>
          <w:numId w:val="2"/>
        </w:numPr>
      </w:pPr>
      <w:proofErr w:type="spellStart"/>
      <w:r>
        <w:t>Subnet</w:t>
      </w:r>
      <w:proofErr w:type="spellEnd"/>
      <w:r>
        <w:t xml:space="preserve"> privada</w:t>
      </w:r>
    </w:p>
    <w:p w14:paraId="4E5CD1C6" w14:textId="1F393338" w:rsidR="008A25CD" w:rsidRDefault="008A25CD" w:rsidP="008A25CD">
      <w:pPr>
        <w:pStyle w:val="Prrafodelista"/>
        <w:numPr>
          <w:ilvl w:val="0"/>
          <w:numId w:val="2"/>
        </w:numPr>
      </w:pPr>
      <w:r>
        <w:t>2 zonas de disponibilidad</w:t>
      </w:r>
    </w:p>
    <w:p w14:paraId="61EECC02" w14:textId="4285B787" w:rsidR="008A25CD" w:rsidRDefault="008A25CD" w:rsidP="008A25CD">
      <w:pPr>
        <w:pStyle w:val="Prrafodelista"/>
        <w:numPr>
          <w:ilvl w:val="0"/>
          <w:numId w:val="2"/>
        </w:numPr>
      </w:pPr>
      <w:r>
        <w:t>Monitoreo de alarmas</w:t>
      </w:r>
    </w:p>
    <w:p w14:paraId="5C5F35F8" w14:textId="2AFC90C6" w:rsidR="008A25CD" w:rsidRDefault="008A25CD" w:rsidP="008A25CD">
      <w:pPr>
        <w:pStyle w:val="Prrafodelista"/>
        <w:numPr>
          <w:ilvl w:val="0"/>
          <w:numId w:val="2"/>
        </w:numPr>
      </w:pPr>
      <w:r>
        <w:t>Otra base de datos</w:t>
      </w:r>
    </w:p>
    <w:p w14:paraId="6E82090C" w14:textId="1A33114D" w:rsidR="008A25CD" w:rsidRDefault="008A25CD" w:rsidP="008A25CD">
      <w:pPr>
        <w:pStyle w:val="Prrafodelista"/>
        <w:numPr>
          <w:ilvl w:val="0"/>
          <w:numId w:val="2"/>
        </w:numPr>
      </w:pPr>
      <w:proofErr w:type="spellStart"/>
      <w:r>
        <w:t>Cloufront</w:t>
      </w:r>
      <w:proofErr w:type="spellEnd"/>
    </w:p>
    <w:p w14:paraId="028279BA" w14:textId="1F72560D" w:rsidR="008A25CD" w:rsidRDefault="008A25CD" w:rsidP="008A25CD">
      <w:pPr>
        <w:pStyle w:val="Prrafodelista"/>
        <w:numPr>
          <w:ilvl w:val="0"/>
          <w:numId w:val="2"/>
        </w:numPr>
      </w:pPr>
      <w:r>
        <w:t>S3</w:t>
      </w:r>
    </w:p>
    <w:p w14:paraId="62A70F2B" w14:textId="3BBD6E8B" w:rsidR="008A25CD" w:rsidRDefault="008A25CD" w:rsidP="008A25CD">
      <w:pPr>
        <w:pStyle w:val="Prrafodelista"/>
        <w:numPr>
          <w:ilvl w:val="0"/>
          <w:numId w:val="2"/>
        </w:numPr>
      </w:pPr>
      <w:r>
        <w:t>Seguridad – WAF</w:t>
      </w:r>
    </w:p>
    <w:p w14:paraId="28B670FE" w14:textId="7B3E55F9" w:rsidR="008A25CD" w:rsidRDefault="008A25CD" w:rsidP="008A25CD">
      <w:pPr>
        <w:pStyle w:val="Prrafodelista"/>
        <w:numPr>
          <w:ilvl w:val="0"/>
          <w:numId w:val="2"/>
        </w:numPr>
      </w:pPr>
      <w:r>
        <w:t>IAM</w:t>
      </w:r>
    </w:p>
    <w:p w14:paraId="34256F8C" w14:textId="0AAE105D" w:rsidR="008A25CD" w:rsidRPr="000B1148" w:rsidRDefault="008A25CD" w:rsidP="008A25CD">
      <w:pPr>
        <w:rPr>
          <w:b/>
          <w:bCs/>
        </w:rPr>
      </w:pPr>
      <w:r w:rsidRPr="000B1148">
        <w:rPr>
          <w:b/>
          <w:bCs/>
        </w:rPr>
        <w:t>¿Qué debe ser público</w:t>
      </w:r>
    </w:p>
    <w:p w14:paraId="3B2EB17F" w14:textId="32686CA0" w:rsidR="008A25CD" w:rsidRDefault="008A25CD" w:rsidP="00966A3E">
      <w:pPr>
        <w:pStyle w:val="Prrafodelista"/>
        <w:numPr>
          <w:ilvl w:val="0"/>
          <w:numId w:val="6"/>
        </w:numPr>
      </w:pPr>
      <w:r>
        <w:t xml:space="preserve">Load </w:t>
      </w:r>
      <w:proofErr w:type="spellStart"/>
      <w:r>
        <w:t>balancer</w:t>
      </w:r>
      <w:proofErr w:type="spellEnd"/>
    </w:p>
    <w:p w14:paraId="2BC8E8FE" w14:textId="59A7C852" w:rsidR="008A25CD" w:rsidRDefault="008A25CD" w:rsidP="00966A3E">
      <w:pPr>
        <w:pStyle w:val="Prrafodelista"/>
        <w:numPr>
          <w:ilvl w:val="0"/>
          <w:numId w:val="6"/>
        </w:numPr>
      </w:pPr>
      <w:r>
        <w:t>Nat Gateway</w:t>
      </w:r>
    </w:p>
    <w:p w14:paraId="601A2A97" w14:textId="4D5599C3" w:rsidR="008A25CD" w:rsidRPr="000B1148" w:rsidRDefault="008A25CD" w:rsidP="008A25CD">
      <w:pPr>
        <w:rPr>
          <w:b/>
          <w:bCs/>
        </w:rPr>
      </w:pPr>
      <w:r w:rsidRPr="000B1148">
        <w:rPr>
          <w:b/>
          <w:bCs/>
        </w:rPr>
        <w:t>¿Qué debe ser privado?</w:t>
      </w:r>
    </w:p>
    <w:p w14:paraId="49794D8E" w14:textId="21DB5A66" w:rsidR="008A25CD" w:rsidRDefault="008A25CD" w:rsidP="00966A3E">
      <w:pPr>
        <w:pStyle w:val="Prrafodelista"/>
        <w:numPr>
          <w:ilvl w:val="0"/>
          <w:numId w:val="5"/>
        </w:numPr>
      </w:pPr>
      <w:r>
        <w:t>RDS</w:t>
      </w:r>
    </w:p>
    <w:p w14:paraId="48344B05" w14:textId="3ECC4F16" w:rsidR="008A25CD" w:rsidRDefault="008A25CD" w:rsidP="00966A3E">
      <w:pPr>
        <w:pStyle w:val="Prrafodelista"/>
        <w:numPr>
          <w:ilvl w:val="0"/>
          <w:numId w:val="5"/>
        </w:numPr>
      </w:pPr>
      <w:r>
        <w:t>EC2</w:t>
      </w:r>
    </w:p>
    <w:p w14:paraId="69932894" w14:textId="0A2460B8" w:rsidR="008A25CD" w:rsidRPr="000B1148" w:rsidRDefault="008A25CD" w:rsidP="008A25CD">
      <w:pPr>
        <w:rPr>
          <w:b/>
          <w:bCs/>
        </w:rPr>
      </w:pPr>
      <w:r w:rsidRPr="000B1148">
        <w:rPr>
          <w:b/>
          <w:bCs/>
        </w:rPr>
        <w:t>¿Cómo podría crecer la infraestructura?</w:t>
      </w:r>
    </w:p>
    <w:p w14:paraId="64B067E8" w14:textId="18FD9430" w:rsidR="008A25CD" w:rsidRDefault="008A25CD" w:rsidP="00966A3E">
      <w:pPr>
        <w:pStyle w:val="Prrafodelista"/>
        <w:numPr>
          <w:ilvl w:val="0"/>
          <w:numId w:val="4"/>
        </w:numPr>
      </w:pPr>
      <w:r>
        <w:t>Escalado vertical – Aumento de capacidad ejemplo CPU y RAM</w:t>
      </w:r>
    </w:p>
    <w:p w14:paraId="2A4DC043" w14:textId="3EBCD15C" w:rsidR="008A25CD" w:rsidRDefault="008A25CD" w:rsidP="00966A3E">
      <w:pPr>
        <w:pStyle w:val="Prrafodelista"/>
        <w:numPr>
          <w:ilvl w:val="0"/>
          <w:numId w:val="4"/>
        </w:numPr>
      </w:pPr>
      <w:r>
        <w:t>Escalado horizontal- Aumento Cantidad de equipos</w:t>
      </w:r>
    </w:p>
    <w:p w14:paraId="3911C260" w14:textId="4A311E08" w:rsidR="00966A3E" w:rsidRPr="000B1148" w:rsidRDefault="00966A3E" w:rsidP="008A25CD">
      <w:pPr>
        <w:rPr>
          <w:b/>
          <w:bCs/>
        </w:rPr>
      </w:pPr>
      <w:r w:rsidRPr="000B1148">
        <w:rPr>
          <w:b/>
          <w:bCs/>
        </w:rPr>
        <w:t>¿Cómo distribuir el tráfico entre varios recursos?</w:t>
      </w:r>
    </w:p>
    <w:p w14:paraId="6B327603" w14:textId="0063E86E" w:rsidR="00966A3E" w:rsidRDefault="00966A3E" w:rsidP="00966A3E">
      <w:pPr>
        <w:pStyle w:val="Prrafodelista"/>
        <w:numPr>
          <w:ilvl w:val="0"/>
          <w:numId w:val="3"/>
        </w:numPr>
      </w:pPr>
      <w:r>
        <w:t xml:space="preserve">Load </w:t>
      </w:r>
      <w:proofErr w:type="spellStart"/>
      <w:r>
        <w:t>balancer</w:t>
      </w:r>
      <w:proofErr w:type="spellEnd"/>
    </w:p>
    <w:p w14:paraId="64969E25" w14:textId="5EE02A2B" w:rsidR="008A25CD" w:rsidRDefault="00245926">
      <w:r w:rsidRPr="00245926">
        <w:lastRenderedPageBreak/>
        <w:drawing>
          <wp:inline distT="0" distB="0" distL="0" distR="0" wp14:anchorId="58BE98C6" wp14:editId="22F7C603">
            <wp:extent cx="5540220" cy="4359018"/>
            <wp:effectExtent l="0" t="0" r="3810" b="3810"/>
            <wp:docPr id="68855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1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D930" w14:textId="77777777" w:rsidR="00245926" w:rsidRDefault="00245926"/>
    <w:p w14:paraId="3CA3BBAC" w14:textId="60A6D34E" w:rsidR="000B1148" w:rsidRDefault="000B1148">
      <w:r w:rsidRPr="000B1148">
        <w:lastRenderedPageBreak/>
        <w:drawing>
          <wp:inline distT="0" distB="0" distL="0" distR="0" wp14:anchorId="7B053E22" wp14:editId="5B450EAE">
            <wp:extent cx="5612130" cy="4329430"/>
            <wp:effectExtent l="0" t="0" r="7620" b="0"/>
            <wp:docPr id="156779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148" w:rsidSect="008A25CD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3E4F"/>
    <w:multiLevelType w:val="hybridMultilevel"/>
    <w:tmpl w:val="295AB3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17FC7"/>
    <w:multiLevelType w:val="hybridMultilevel"/>
    <w:tmpl w:val="A3125B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B06D3"/>
    <w:multiLevelType w:val="hybridMultilevel"/>
    <w:tmpl w:val="DE8C49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01147"/>
    <w:multiLevelType w:val="hybridMultilevel"/>
    <w:tmpl w:val="E4EE38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75BFB"/>
    <w:multiLevelType w:val="hybridMultilevel"/>
    <w:tmpl w:val="04A0ED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D6F5F"/>
    <w:multiLevelType w:val="hybridMultilevel"/>
    <w:tmpl w:val="A11E6D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548310">
    <w:abstractNumId w:val="5"/>
  </w:num>
  <w:num w:numId="2" w16cid:durableId="1384401717">
    <w:abstractNumId w:val="3"/>
  </w:num>
  <w:num w:numId="3" w16cid:durableId="1498499193">
    <w:abstractNumId w:val="0"/>
  </w:num>
  <w:num w:numId="4" w16cid:durableId="1109666327">
    <w:abstractNumId w:val="2"/>
  </w:num>
  <w:num w:numId="5" w16cid:durableId="1263802480">
    <w:abstractNumId w:val="1"/>
  </w:num>
  <w:num w:numId="6" w16cid:durableId="1283029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CD"/>
    <w:rsid w:val="000B1148"/>
    <w:rsid w:val="00156F57"/>
    <w:rsid w:val="00245926"/>
    <w:rsid w:val="0026689E"/>
    <w:rsid w:val="002948DC"/>
    <w:rsid w:val="003D3E5A"/>
    <w:rsid w:val="008A25CD"/>
    <w:rsid w:val="00966A3E"/>
    <w:rsid w:val="009C0584"/>
    <w:rsid w:val="00B945B8"/>
    <w:rsid w:val="00CE1288"/>
    <w:rsid w:val="00D27592"/>
    <w:rsid w:val="00D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5F17"/>
  <w15:chartTrackingRefBased/>
  <w15:docId w15:val="{DEC5240E-8448-4697-A429-E0CDDCCF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5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5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5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5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5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5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5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5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5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5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2026-03-13T00:40:00Z</dcterms:created>
  <dcterms:modified xsi:type="dcterms:W3CDTF">2026-03-13T02:16:00Z</dcterms:modified>
</cp:coreProperties>
</file>