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</w:pPr>
      <w:r>
        <w:rPr>
          <w:rFonts w:ascii="Arial" w:cs="Arial" w:eastAsia="Arial" w:hAnsi="Arial"/>
          <w:b/>
          <w:bCs/>
          <w:color w:val="0f766e"/>
        </w:rPr>
        <w:t xml:space="preserve">Especificación de Requisitos Funcionales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Modulo Extracurricular - Colegio San Rafael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Este documento detalla los requerimientos del sistema por cada módulo, desglosando las responsabilidades de Frontend y Backend.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8569"/>
        </w:rPr>
        <w:t xml:space="preserve">1. Módulo de Secretaría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RF-1.1: Registro de Ficha Regular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Captura del DNI del alumno en SecretariaNormalRegistroForm.tsx. Consulta automática de datos y validación de campos del apoderado en cliente. Selección del taller filtrado por grados escolares aplicables.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POST /api/secretaria/registrar-regular. Validación de DTO mediante Zod. Consulta de padrón estudiantes y creación de pre-inscripción en la tabla 'inscripciones' mediante Sequelize.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RF-1.2: Ficha de Alumno Externo / Vacacional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Formulario SecretariaSummerRegistroForm.tsx para captura de datos completos desde cero (alumnos invitados) y asignación del tipo de estudiante a 'Externo'.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POST /api/secretaria/registrar-externo. Registro en tablas y enlace de la inscripción en la base de datos.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RF-1.3: Selección de Uniformes y Servicios Especiales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Interfaz SecretariaUniformeSelector.tsx para seleccionar kit, tallas y cantidad. Calcula e incrementa dinámicamente el costo en la vista de pre-inscripción.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Enlace de servicios adicionales en la tabla 'inscripcion_servicios' y actualización del saldo por cobrar.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RF-1.4: Marcación de Asistencias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SecretariaAsistenciaModal.tsx para marcado rápido (Asistió, Tardanza, Falta) en las listas de clase del taller.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POST /api/secretaria/asistencia. Registro atómico en la tabla 'asistencias' con hora de marcación.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8569"/>
        </w:rPr>
        <w:t xml:space="preserve">2. Módulo de Asistente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RF-2.1: Derivación Rápida a Caja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Interfaz compacta de búsqueda de DNI y derivación veloz del taller.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POST /api/asistente/derivar. Inserta matrícula con estado 'pendiente' en la tabla de inscripciones.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8569"/>
        </w:rPr>
        <w:t xml:space="preserve">3. Módulo de Coordinación Académica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RF-3.1: Configuración de Talleres y Programas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ProgramaFormModal estructurado por pestañas para registrar cupos, fechas, costos, grados aplicables y horarios.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Endpoints POST y PUT /api/coordinacion/programas. Inserta y actualiza en tablas 'programas', 'programas_horarios' y 'programas_servicios'.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RF-3.2: Carga Masiva de Alumnos desde Excel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CargaMasivaTab.tsx para arrastrar plantilla Excel. Parsea el archivo client-side usando xlsx y dibuja grilla de previsualización con validaciones visuales.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POST /api/coordinacion/cargar-estudiantes. bulkCreate transaccional en la tabla de estudiantes, registrando logs del historial de carga.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RF-3.3: Carga de Plantillas Word Oficiales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Selector de subida de archivos .docx asociados a exámenes internacionales.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Al matricularse un alumno, lee el archivo .docx y usa docxtemplater para reemplazar variables ({ESTUDIANTE}, {DNI}) de forma dinámica en el servidor.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8569"/>
        </w:rPr>
        <w:t xml:space="preserve">4. Módulo de Cajera (Caja)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RF-4.1: Cobro y Liquidación de Transacciones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Cola de cobros interactiva, selector de medio de pago (Efectivo/Yape/Plim/Transferencia) y vista previa del recibo automático REC-XXXX.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POST /api/caja/registrar-pago. Transacción atómica que actualiza la inscripción a 'Pagado', registra en la tabla 'pagos', e incrementa el contador correlativo en la base de datos.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RF-4.2: Anulación de Correlativos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Formulario CajaCancelarCorrelativo.tsx con entrada obligatoria de motivo/justificación.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Registra transacción con monto 0.00 en la tabla de pagos, registra motivo y añade log en la tabla 'audit_logs'.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RF-4.3: Registro de Egresos de Caja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Entrada de monto, concepto y beneficiario para egreso físico.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Guarda el egreso en la tabla de pagos y resta el balance físico de la sesión de caja.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RF-4.4: Exportación de Cierre y Reportes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Selector de filtros por mes/medio de pago y botón de descarga.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GET /api/caja/reportes/excel. Usa la librería exceljs en el servidor para generar y estilizar el archivo Excel contable.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8569"/>
        </w:rPr>
        <w:t xml:space="preserve">5. Módulo de Dirección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RF-5.1: Dashboard Analítico del Director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Gráficos financieros Mantine Charts y tablas de deudores/vacantes en vivo.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Agrupa montos cobrados y calcula cupos libres para retornar el JSON de analíticas.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RF-5.2: Autorización de Descuentos y Becas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Modal de beneficio (Beca 100%, descuento de monto/porcentaje) con validación que impide descuentos mayores al costo original, y campo obligatorio de justificación.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POST /api/direccion/aplicar-descuento. Actualiza la inscripción con el descuento y el motivo autorizado en base de datos.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RF-5.3: Ajustes y Contadores de Caja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Inputs para reconfigurar correlativos iniciales.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Actualiza la tabla global de configuración en Postgres.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8569"/>
        </w:rPr>
        <w:t xml:space="preserve">6. Módulo de Auxiliar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RF-6.1: Consulta Rápida de Alumnos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Frontend: Buscador sencillo y tarjetas de estado de asistencia y pago del estudiante.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Responsabilidades del Backend: Endpoint GET /api/auxiliar/estudiante/:dni. Retorna la información cruzada de pagos y marcaciones de asistencia.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2026-07-13T05:02:29.242Z</dcterms:created>
  <dcterms:modified xsi:type="dcterms:W3CDTF">2026-07-13T05:02:29.242Z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