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7144" w14:textId="77777777"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Sistema Inteligente para la Detección Temprana de Grietas en Infraestructuras mediante Inteligencia Artificial: Desarrollo de Prototipo Funcional</w:t>
      </w:r>
    </w:p>
    <w:p w14:paraId="4128E05F" w14:textId="77777777" w:rsidR="00821ABA" w:rsidRPr="00821ABA" w:rsidRDefault="00821ABA" w:rsidP="00821ABA">
      <w:pPr>
        <w:spacing w:line="360" w:lineRule="auto"/>
        <w:jc w:val="center"/>
        <w:rPr>
          <w:rFonts w:ascii="Times New Roman" w:hAnsi="Times New Roman" w:cs="Times New Roman"/>
          <w:sz w:val="24"/>
          <w:szCs w:val="24"/>
        </w:rPr>
      </w:pPr>
    </w:p>
    <w:p w14:paraId="7003687C" w14:textId="77777777" w:rsidR="00821ABA" w:rsidRPr="00821ABA" w:rsidRDefault="00821ABA" w:rsidP="00821ABA">
      <w:pPr>
        <w:spacing w:line="360" w:lineRule="auto"/>
        <w:jc w:val="center"/>
        <w:rPr>
          <w:rFonts w:ascii="Times New Roman" w:hAnsi="Times New Roman" w:cs="Times New Roman"/>
          <w:sz w:val="24"/>
          <w:szCs w:val="24"/>
        </w:rPr>
      </w:pPr>
    </w:p>
    <w:p w14:paraId="32C94184" w14:textId="77777777" w:rsidR="00821ABA" w:rsidRPr="00821ABA" w:rsidRDefault="00821ABA" w:rsidP="00821ABA">
      <w:pPr>
        <w:spacing w:line="360" w:lineRule="auto"/>
        <w:jc w:val="center"/>
        <w:rPr>
          <w:rFonts w:ascii="Times New Roman" w:hAnsi="Times New Roman" w:cs="Times New Roman"/>
          <w:sz w:val="24"/>
          <w:szCs w:val="24"/>
        </w:rPr>
      </w:pPr>
    </w:p>
    <w:p w14:paraId="530E6BD0" w14:textId="77777777" w:rsidR="00821ABA" w:rsidRPr="00821ABA" w:rsidRDefault="00821ABA" w:rsidP="00821ABA">
      <w:pPr>
        <w:spacing w:line="360" w:lineRule="auto"/>
        <w:jc w:val="center"/>
        <w:rPr>
          <w:rFonts w:ascii="Times New Roman" w:hAnsi="Times New Roman" w:cs="Times New Roman"/>
          <w:sz w:val="24"/>
          <w:szCs w:val="24"/>
        </w:rPr>
      </w:pPr>
    </w:p>
    <w:p w14:paraId="1DE400B1" w14:textId="22C74E2A"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Juan Jose Quevedo Morales</w:t>
      </w:r>
    </w:p>
    <w:p w14:paraId="4245DF69" w14:textId="77777777" w:rsidR="00821ABA" w:rsidRPr="00821ABA" w:rsidRDefault="00821ABA" w:rsidP="00821ABA">
      <w:pPr>
        <w:spacing w:line="360" w:lineRule="auto"/>
        <w:jc w:val="center"/>
        <w:rPr>
          <w:rFonts w:ascii="Times New Roman" w:hAnsi="Times New Roman" w:cs="Times New Roman"/>
          <w:sz w:val="24"/>
          <w:szCs w:val="24"/>
        </w:rPr>
      </w:pPr>
    </w:p>
    <w:p w14:paraId="303DA3B9" w14:textId="77777777" w:rsidR="00821ABA" w:rsidRPr="00821ABA" w:rsidRDefault="00821ABA" w:rsidP="00821ABA">
      <w:pPr>
        <w:spacing w:line="360" w:lineRule="auto"/>
        <w:jc w:val="center"/>
        <w:rPr>
          <w:rFonts w:ascii="Times New Roman" w:hAnsi="Times New Roman" w:cs="Times New Roman"/>
          <w:sz w:val="24"/>
          <w:szCs w:val="24"/>
        </w:rPr>
      </w:pPr>
    </w:p>
    <w:p w14:paraId="7B82953D" w14:textId="77777777" w:rsidR="00821ABA" w:rsidRPr="00821ABA" w:rsidRDefault="00821ABA" w:rsidP="00821ABA">
      <w:pPr>
        <w:spacing w:line="360" w:lineRule="auto"/>
        <w:jc w:val="center"/>
        <w:rPr>
          <w:rFonts w:ascii="Times New Roman" w:hAnsi="Times New Roman" w:cs="Times New Roman"/>
          <w:sz w:val="24"/>
          <w:szCs w:val="24"/>
        </w:rPr>
      </w:pPr>
    </w:p>
    <w:p w14:paraId="45C12CA8" w14:textId="77777777" w:rsidR="00821ABA" w:rsidRPr="00821ABA" w:rsidRDefault="00821ABA" w:rsidP="00821ABA">
      <w:pPr>
        <w:spacing w:line="360" w:lineRule="auto"/>
        <w:jc w:val="center"/>
        <w:rPr>
          <w:rFonts w:ascii="Times New Roman" w:hAnsi="Times New Roman" w:cs="Times New Roman"/>
          <w:sz w:val="24"/>
          <w:szCs w:val="24"/>
        </w:rPr>
      </w:pPr>
    </w:p>
    <w:p w14:paraId="4EFB489D" w14:textId="5BA4363A"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Universidad Sergio Arboleda</w:t>
      </w:r>
    </w:p>
    <w:p w14:paraId="52495F59" w14:textId="77777777" w:rsidR="00821ABA" w:rsidRPr="00821ABA" w:rsidRDefault="00821ABA" w:rsidP="00821ABA">
      <w:pPr>
        <w:spacing w:line="360" w:lineRule="auto"/>
        <w:jc w:val="center"/>
        <w:rPr>
          <w:rFonts w:ascii="Times New Roman" w:hAnsi="Times New Roman" w:cs="Times New Roman"/>
          <w:sz w:val="24"/>
          <w:szCs w:val="24"/>
        </w:rPr>
      </w:pPr>
    </w:p>
    <w:p w14:paraId="7F86845E" w14:textId="77777777" w:rsidR="00821ABA" w:rsidRPr="00821ABA" w:rsidRDefault="00821ABA" w:rsidP="00821ABA">
      <w:pPr>
        <w:spacing w:line="360" w:lineRule="auto"/>
        <w:jc w:val="center"/>
        <w:rPr>
          <w:rFonts w:ascii="Times New Roman" w:hAnsi="Times New Roman" w:cs="Times New Roman"/>
          <w:sz w:val="24"/>
          <w:szCs w:val="24"/>
        </w:rPr>
      </w:pPr>
    </w:p>
    <w:p w14:paraId="6407DEB8" w14:textId="77777777" w:rsidR="00821ABA" w:rsidRPr="00821ABA" w:rsidRDefault="00821ABA" w:rsidP="00821ABA">
      <w:pPr>
        <w:spacing w:line="360" w:lineRule="auto"/>
        <w:jc w:val="center"/>
        <w:rPr>
          <w:rFonts w:ascii="Times New Roman" w:hAnsi="Times New Roman" w:cs="Times New Roman"/>
          <w:sz w:val="24"/>
          <w:szCs w:val="24"/>
        </w:rPr>
      </w:pPr>
    </w:p>
    <w:p w14:paraId="792FF8D9" w14:textId="77777777" w:rsidR="00821ABA" w:rsidRPr="00821ABA" w:rsidRDefault="00821ABA" w:rsidP="00821ABA">
      <w:pPr>
        <w:spacing w:line="360" w:lineRule="auto"/>
        <w:jc w:val="center"/>
        <w:rPr>
          <w:rFonts w:ascii="Times New Roman" w:hAnsi="Times New Roman" w:cs="Times New Roman"/>
          <w:sz w:val="24"/>
          <w:szCs w:val="24"/>
        </w:rPr>
      </w:pPr>
    </w:p>
    <w:p w14:paraId="191D7F5C" w14:textId="1CF835AD"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Tecnología Inteligente y Sociedad Contemporánea</w:t>
      </w:r>
    </w:p>
    <w:p w14:paraId="54119FB6" w14:textId="77777777" w:rsidR="00821ABA" w:rsidRPr="00821ABA" w:rsidRDefault="00821ABA" w:rsidP="00821ABA">
      <w:pPr>
        <w:spacing w:line="360" w:lineRule="auto"/>
        <w:jc w:val="center"/>
        <w:rPr>
          <w:rFonts w:ascii="Times New Roman" w:hAnsi="Times New Roman" w:cs="Times New Roman"/>
          <w:sz w:val="24"/>
          <w:szCs w:val="24"/>
        </w:rPr>
      </w:pPr>
    </w:p>
    <w:p w14:paraId="113BD254" w14:textId="77777777" w:rsidR="00821ABA" w:rsidRPr="00821ABA" w:rsidRDefault="00821ABA" w:rsidP="00821ABA">
      <w:pPr>
        <w:spacing w:line="360" w:lineRule="auto"/>
        <w:jc w:val="center"/>
        <w:rPr>
          <w:rFonts w:ascii="Times New Roman" w:hAnsi="Times New Roman" w:cs="Times New Roman"/>
          <w:sz w:val="24"/>
          <w:szCs w:val="24"/>
        </w:rPr>
      </w:pPr>
    </w:p>
    <w:p w14:paraId="142629DB" w14:textId="77777777" w:rsidR="00821ABA" w:rsidRPr="00821ABA" w:rsidRDefault="00821ABA" w:rsidP="00821ABA">
      <w:pPr>
        <w:spacing w:line="360" w:lineRule="auto"/>
        <w:jc w:val="center"/>
        <w:rPr>
          <w:rFonts w:ascii="Times New Roman" w:hAnsi="Times New Roman" w:cs="Times New Roman"/>
          <w:sz w:val="24"/>
          <w:szCs w:val="24"/>
        </w:rPr>
      </w:pPr>
    </w:p>
    <w:p w14:paraId="50125E24" w14:textId="77777777" w:rsidR="00821ABA" w:rsidRPr="00821ABA" w:rsidRDefault="00821ABA" w:rsidP="00821ABA">
      <w:pPr>
        <w:spacing w:line="360" w:lineRule="auto"/>
        <w:jc w:val="center"/>
        <w:rPr>
          <w:rFonts w:ascii="Times New Roman" w:hAnsi="Times New Roman" w:cs="Times New Roman"/>
          <w:sz w:val="24"/>
          <w:szCs w:val="24"/>
        </w:rPr>
      </w:pPr>
    </w:p>
    <w:p w14:paraId="1BABBB79" w14:textId="17206012"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Docente: Jose Marcial Tellez</w:t>
      </w:r>
    </w:p>
    <w:p w14:paraId="376BAACF" w14:textId="77777777" w:rsidR="00821ABA" w:rsidRPr="00821ABA" w:rsidRDefault="00821ABA" w:rsidP="00821ABA">
      <w:pPr>
        <w:spacing w:line="360" w:lineRule="auto"/>
        <w:jc w:val="center"/>
        <w:rPr>
          <w:rFonts w:ascii="Times New Roman" w:hAnsi="Times New Roman" w:cs="Times New Roman"/>
          <w:sz w:val="24"/>
          <w:szCs w:val="24"/>
        </w:rPr>
      </w:pPr>
    </w:p>
    <w:p w14:paraId="523CD8A6" w14:textId="77777777" w:rsidR="00821ABA" w:rsidRPr="00821ABA" w:rsidRDefault="00821ABA" w:rsidP="00821ABA">
      <w:pPr>
        <w:spacing w:line="360" w:lineRule="auto"/>
        <w:jc w:val="center"/>
        <w:rPr>
          <w:rFonts w:ascii="Times New Roman" w:hAnsi="Times New Roman" w:cs="Times New Roman"/>
          <w:sz w:val="24"/>
          <w:szCs w:val="24"/>
        </w:rPr>
      </w:pPr>
    </w:p>
    <w:p w14:paraId="39F92093" w14:textId="77777777" w:rsidR="00821ABA" w:rsidRPr="00821ABA" w:rsidRDefault="00821ABA" w:rsidP="00821ABA">
      <w:pPr>
        <w:spacing w:line="360" w:lineRule="auto"/>
        <w:jc w:val="center"/>
        <w:rPr>
          <w:rFonts w:ascii="Times New Roman" w:hAnsi="Times New Roman" w:cs="Times New Roman"/>
          <w:sz w:val="24"/>
          <w:szCs w:val="24"/>
        </w:rPr>
      </w:pPr>
    </w:p>
    <w:p w14:paraId="753F91BF" w14:textId="77777777" w:rsidR="00821ABA" w:rsidRPr="00821ABA" w:rsidRDefault="00821ABA" w:rsidP="00821ABA">
      <w:pPr>
        <w:spacing w:line="360" w:lineRule="auto"/>
        <w:jc w:val="center"/>
        <w:rPr>
          <w:rFonts w:ascii="Times New Roman" w:hAnsi="Times New Roman" w:cs="Times New Roman"/>
          <w:sz w:val="24"/>
          <w:szCs w:val="24"/>
        </w:rPr>
      </w:pPr>
    </w:p>
    <w:p w14:paraId="319F46CF" w14:textId="77777777" w:rsidR="00821ABA" w:rsidRPr="00821ABA" w:rsidRDefault="00821ABA" w:rsidP="00821ABA">
      <w:pPr>
        <w:spacing w:line="360" w:lineRule="auto"/>
        <w:jc w:val="center"/>
        <w:rPr>
          <w:rFonts w:ascii="Times New Roman" w:hAnsi="Times New Roman" w:cs="Times New Roman"/>
          <w:sz w:val="24"/>
          <w:szCs w:val="24"/>
        </w:rPr>
      </w:pPr>
    </w:p>
    <w:p w14:paraId="2643DCA3" w14:textId="6B4ADA22" w:rsidR="00821ABA" w:rsidRPr="00821ABA" w:rsidRDefault="00821ABA" w:rsidP="00821ABA">
      <w:pPr>
        <w:spacing w:line="360" w:lineRule="auto"/>
        <w:jc w:val="center"/>
        <w:rPr>
          <w:rFonts w:ascii="Times New Roman" w:hAnsi="Times New Roman" w:cs="Times New Roman"/>
          <w:sz w:val="24"/>
          <w:szCs w:val="24"/>
        </w:rPr>
      </w:pPr>
      <w:r w:rsidRPr="00821ABA">
        <w:rPr>
          <w:rFonts w:ascii="Times New Roman" w:hAnsi="Times New Roman" w:cs="Times New Roman"/>
          <w:sz w:val="24"/>
          <w:szCs w:val="24"/>
        </w:rPr>
        <w:t>22 de mayo de 2026</w:t>
      </w:r>
    </w:p>
    <w:p w14:paraId="14741E3A" w14:textId="4BABC578" w:rsidR="00821ABA" w:rsidRPr="00821ABA" w:rsidRDefault="00821ABA" w:rsidP="00821ABA">
      <w:pPr>
        <w:spacing w:line="360" w:lineRule="auto"/>
        <w:rPr>
          <w:rFonts w:ascii="Times New Roman" w:hAnsi="Times New Roman" w:cs="Times New Roman"/>
          <w:sz w:val="24"/>
          <w:szCs w:val="24"/>
        </w:rPr>
      </w:pPr>
    </w:p>
    <w:p w14:paraId="45B855B6"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Sistema Inteligente para la Detección Temprana de Grietas en Infraestructuras mediante Inteligencia Artificial: Desarrollo de Prototipo Funcional</w:t>
      </w:r>
    </w:p>
    <w:p w14:paraId="4BBCFB4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Introducción</w:t>
      </w:r>
    </w:p>
    <w:p w14:paraId="2C001282"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La supervisión periódica de infraestructuras como puentes, edificios y carreteras es una actividad fundamental para garantizar la seguridad estructural y prevenir accidentes. Tradicionalmente, estas inspecciones son realizadas por especialistas mediante observación directa, lo que puede representar altos costos, tiempos prolongados de ejecución y riesgos para el personal encargado.</w:t>
      </w:r>
    </w:p>
    <w:p w14:paraId="19D2BE8D"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Con el avance de la inteligencia artificial y la visión por computador, es posible automatizar parte de estos procesos mediante sistemas capaces de analizar imágenes y detectar posibles daños estructurales. En este contexto, se desarrolló un prototipo funcional que permite analizar imágenes digitales e identificar posibles grietas mediante técnicas de procesamiento de imágenes.</w:t>
      </w:r>
    </w:p>
    <w:p w14:paraId="44E4D8F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El sistema fue desarrollado utilizando Python y bibliotecas especializadas como </w:t>
      </w:r>
      <w:proofErr w:type="spellStart"/>
      <w:r w:rsidRPr="00821ABA">
        <w:rPr>
          <w:rFonts w:ascii="Times New Roman" w:hAnsi="Times New Roman" w:cs="Times New Roman"/>
          <w:sz w:val="24"/>
          <w:szCs w:val="24"/>
        </w:rPr>
        <w:t>OpenCV</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NumPy</w:t>
      </w:r>
      <w:proofErr w:type="spellEnd"/>
      <w:r w:rsidRPr="00821ABA">
        <w:rPr>
          <w:rFonts w:ascii="Times New Roman" w:hAnsi="Times New Roman" w:cs="Times New Roman"/>
          <w:sz w:val="24"/>
          <w:szCs w:val="24"/>
        </w:rPr>
        <w:t xml:space="preserve">, Pillow y </w:t>
      </w:r>
      <w:proofErr w:type="spellStart"/>
      <w:r w:rsidRPr="00821ABA">
        <w:rPr>
          <w:rFonts w:ascii="Times New Roman" w:hAnsi="Times New Roman" w:cs="Times New Roman"/>
          <w:sz w:val="24"/>
          <w:szCs w:val="24"/>
        </w:rPr>
        <w:t>Tkinter</w:t>
      </w:r>
      <w:proofErr w:type="spellEnd"/>
      <w:r w:rsidRPr="00821ABA">
        <w:rPr>
          <w:rFonts w:ascii="Times New Roman" w:hAnsi="Times New Roman" w:cs="Times New Roman"/>
          <w:sz w:val="24"/>
          <w:szCs w:val="24"/>
        </w:rPr>
        <w:t>, permitiendo la construcción de una aplicación gráfica sencilla capaz de realizar análisis preliminares de estructuras.</w:t>
      </w:r>
    </w:p>
    <w:p w14:paraId="1A64B9AD" w14:textId="3476C68C" w:rsidR="00821ABA" w:rsidRPr="00821ABA" w:rsidRDefault="00821ABA" w:rsidP="00821ABA">
      <w:pPr>
        <w:spacing w:line="360" w:lineRule="auto"/>
        <w:rPr>
          <w:rFonts w:ascii="Times New Roman" w:hAnsi="Times New Roman" w:cs="Times New Roman"/>
          <w:sz w:val="24"/>
          <w:szCs w:val="24"/>
        </w:rPr>
      </w:pPr>
    </w:p>
    <w:p w14:paraId="2533E6E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Objetivo General</w:t>
      </w:r>
    </w:p>
    <w:p w14:paraId="532F246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Desarrollar un prototipo de software capaz de detectar posibles grietas en infraestructuras mediante el análisis automatizado de imágenes utilizando técnicas de visión por computador.</w:t>
      </w:r>
    </w:p>
    <w:p w14:paraId="52958659" w14:textId="0BB83285" w:rsidR="00821ABA" w:rsidRPr="00821ABA" w:rsidRDefault="00821ABA" w:rsidP="00821ABA">
      <w:pPr>
        <w:spacing w:line="360" w:lineRule="auto"/>
        <w:rPr>
          <w:rFonts w:ascii="Times New Roman" w:hAnsi="Times New Roman" w:cs="Times New Roman"/>
          <w:sz w:val="24"/>
          <w:szCs w:val="24"/>
        </w:rPr>
      </w:pPr>
    </w:p>
    <w:p w14:paraId="4D4FDDD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Objetivos Específicos</w:t>
      </w:r>
    </w:p>
    <w:p w14:paraId="0BFF902D" w14:textId="77777777" w:rsidR="00821ABA" w:rsidRPr="00821ABA" w:rsidRDefault="00821ABA" w:rsidP="00821ABA">
      <w:pPr>
        <w:numPr>
          <w:ilvl w:val="0"/>
          <w:numId w:val="1"/>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Implementar una interfaz gráfica para la carga de imágenes. </w:t>
      </w:r>
    </w:p>
    <w:p w14:paraId="664AD1DB" w14:textId="77777777" w:rsidR="00821ABA" w:rsidRPr="00821ABA" w:rsidRDefault="00821ABA" w:rsidP="00821ABA">
      <w:pPr>
        <w:numPr>
          <w:ilvl w:val="0"/>
          <w:numId w:val="1"/>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Procesar imágenes utilizando algoritmos de detección de bordes. </w:t>
      </w:r>
    </w:p>
    <w:p w14:paraId="5F61B1A6" w14:textId="77777777" w:rsidR="00821ABA" w:rsidRPr="00821ABA" w:rsidRDefault="00821ABA" w:rsidP="00821ABA">
      <w:pPr>
        <w:numPr>
          <w:ilvl w:val="0"/>
          <w:numId w:val="1"/>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Identificar posibles zonas con presencia de grietas. </w:t>
      </w:r>
    </w:p>
    <w:p w14:paraId="41E90725" w14:textId="77777777" w:rsidR="00821ABA" w:rsidRPr="00821ABA" w:rsidRDefault="00821ABA" w:rsidP="00821ABA">
      <w:pPr>
        <w:numPr>
          <w:ilvl w:val="0"/>
          <w:numId w:val="1"/>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Clasificar el nivel de daño detectado en categorías de riesgo. </w:t>
      </w:r>
    </w:p>
    <w:p w14:paraId="23C3E81E" w14:textId="77777777" w:rsidR="00821ABA" w:rsidRPr="00821ABA" w:rsidRDefault="00821ABA" w:rsidP="00821ABA">
      <w:pPr>
        <w:numPr>
          <w:ilvl w:val="0"/>
          <w:numId w:val="1"/>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Mostrar resultados de forma clara para el usuario. </w:t>
      </w:r>
    </w:p>
    <w:p w14:paraId="2DAC79ED" w14:textId="21F9EAFA" w:rsidR="00821ABA" w:rsidRPr="00821ABA" w:rsidRDefault="00821ABA" w:rsidP="00821ABA">
      <w:pPr>
        <w:spacing w:line="360" w:lineRule="auto"/>
        <w:rPr>
          <w:rFonts w:ascii="Times New Roman" w:hAnsi="Times New Roman" w:cs="Times New Roman"/>
          <w:sz w:val="24"/>
          <w:szCs w:val="24"/>
        </w:rPr>
      </w:pPr>
    </w:p>
    <w:p w14:paraId="4CCE475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Tecnologías Utilizadas</w:t>
      </w:r>
    </w:p>
    <w:p w14:paraId="209306E8"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Durante el desarrollo del proyecto se utilizaron las siguientes herramientas:</w:t>
      </w:r>
    </w:p>
    <w:p w14:paraId="437CBE42"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Python</w:t>
      </w:r>
    </w:p>
    <w:p w14:paraId="239BCADC"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Lenguaje de programación principal utilizado para desarrollar toda la aplicación.</w:t>
      </w:r>
    </w:p>
    <w:p w14:paraId="2AC22E71" w14:textId="77777777" w:rsidR="00821ABA" w:rsidRPr="00821ABA" w:rsidRDefault="00821ABA" w:rsidP="00821ABA">
      <w:pPr>
        <w:spacing w:line="360" w:lineRule="auto"/>
        <w:rPr>
          <w:rFonts w:ascii="Times New Roman" w:hAnsi="Times New Roman" w:cs="Times New Roman"/>
          <w:sz w:val="24"/>
          <w:szCs w:val="24"/>
        </w:rPr>
      </w:pPr>
      <w:proofErr w:type="spellStart"/>
      <w:r w:rsidRPr="00821ABA">
        <w:rPr>
          <w:rFonts w:ascii="Times New Roman" w:hAnsi="Times New Roman" w:cs="Times New Roman"/>
          <w:sz w:val="24"/>
          <w:szCs w:val="24"/>
        </w:rPr>
        <w:t>OpenCV</w:t>
      </w:r>
      <w:proofErr w:type="spellEnd"/>
    </w:p>
    <w:p w14:paraId="767C7AB1"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Biblioteca especializada en visión por computador utilizada para el procesamiento de imágenes y detección de posibles grietas.</w:t>
      </w:r>
    </w:p>
    <w:p w14:paraId="207BC9BF" w14:textId="77777777" w:rsidR="00821ABA" w:rsidRPr="00821ABA" w:rsidRDefault="00821ABA" w:rsidP="00821ABA">
      <w:pPr>
        <w:spacing w:line="360" w:lineRule="auto"/>
        <w:rPr>
          <w:rFonts w:ascii="Times New Roman" w:hAnsi="Times New Roman" w:cs="Times New Roman"/>
          <w:sz w:val="24"/>
          <w:szCs w:val="24"/>
        </w:rPr>
      </w:pPr>
      <w:proofErr w:type="spellStart"/>
      <w:r w:rsidRPr="00821ABA">
        <w:rPr>
          <w:rFonts w:ascii="Times New Roman" w:hAnsi="Times New Roman" w:cs="Times New Roman"/>
          <w:sz w:val="24"/>
          <w:szCs w:val="24"/>
        </w:rPr>
        <w:t>NumPy</w:t>
      </w:r>
      <w:proofErr w:type="spellEnd"/>
    </w:p>
    <w:p w14:paraId="47F7582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Biblioteca utilizada para realizar operaciones matemáticas y análisis de matrices de píxeles.</w:t>
      </w:r>
    </w:p>
    <w:p w14:paraId="76FE0A70"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Pillow (PIL)</w:t>
      </w:r>
    </w:p>
    <w:p w14:paraId="0AE359F6"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Biblioteca utilizada para la carga y visualización de imágenes dentro de la interfaz gráfica.</w:t>
      </w:r>
    </w:p>
    <w:p w14:paraId="4EFEDBCD" w14:textId="77777777" w:rsidR="00821ABA" w:rsidRPr="00821ABA" w:rsidRDefault="00821ABA" w:rsidP="00821ABA">
      <w:pPr>
        <w:spacing w:line="360" w:lineRule="auto"/>
        <w:rPr>
          <w:rFonts w:ascii="Times New Roman" w:hAnsi="Times New Roman" w:cs="Times New Roman"/>
          <w:sz w:val="24"/>
          <w:szCs w:val="24"/>
        </w:rPr>
      </w:pPr>
      <w:proofErr w:type="spellStart"/>
      <w:r w:rsidRPr="00821ABA">
        <w:rPr>
          <w:rFonts w:ascii="Times New Roman" w:hAnsi="Times New Roman" w:cs="Times New Roman"/>
          <w:sz w:val="24"/>
          <w:szCs w:val="24"/>
        </w:rPr>
        <w:t>Tkinter</w:t>
      </w:r>
      <w:proofErr w:type="spellEnd"/>
    </w:p>
    <w:p w14:paraId="2243327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Framework gráfico utilizado para construir la interfaz de usuario de manera sencilla y multiplataforma.</w:t>
      </w:r>
    </w:p>
    <w:p w14:paraId="06F40E1F" w14:textId="3D0272C6" w:rsidR="00821ABA" w:rsidRPr="00821ABA" w:rsidRDefault="00821ABA" w:rsidP="00821ABA">
      <w:pPr>
        <w:spacing w:line="360" w:lineRule="auto"/>
        <w:rPr>
          <w:rFonts w:ascii="Times New Roman" w:hAnsi="Times New Roman" w:cs="Times New Roman"/>
          <w:sz w:val="24"/>
          <w:szCs w:val="24"/>
        </w:rPr>
      </w:pPr>
    </w:p>
    <w:p w14:paraId="5BCE7DA6"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Descripción General del Funcionamiento</w:t>
      </w:r>
    </w:p>
    <w:p w14:paraId="1BB7209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El sistema desarrollado permite al usuario seleccionar una imagen de una infraestructura para posteriormente analizarla mediante técnicas de procesamiento digital.</w:t>
      </w:r>
    </w:p>
    <w:p w14:paraId="5B6A5882"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Una vez cargada la imagen, el programa convierte la fotografía a escala de grises y aplica filtros de suavizado con el fin de reducir ruido visual. Posteriormente se ejecuta un algoritmo de detección de bordes mediante la técnica Canny, que identifica cambios bruscos de intensidad en la imagen y resalta posibles grietas o fisuras.</w:t>
      </w:r>
    </w:p>
    <w:p w14:paraId="19D265A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Finalmente, el sistema calcula el porcentaje aproximado de área afectada y clasifica el nivel de daño en tres categorías:</w:t>
      </w:r>
    </w:p>
    <w:p w14:paraId="37922C6E" w14:textId="77777777" w:rsidR="00821ABA" w:rsidRPr="00821ABA" w:rsidRDefault="00821ABA" w:rsidP="00821ABA">
      <w:pPr>
        <w:numPr>
          <w:ilvl w:val="0"/>
          <w:numId w:val="2"/>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Bajo </w:t>
      </w:r>
    </w:p>
    <w:p w14:paraId="7DBF485B" w14:textId="77777777" w:rsidR="00821ABA" w:rsidRPr="00821ABA" w:rsidRDefault="00821ABA" w:rsidP="00821ABA">
      <w:pPr>
        <w:numPr>
          <w:ilvl w:val="0"/>
          <w:numId w:val="2"/>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Medio </w:t>
      </w:r>
    </w:p>
    <w:p w14:paraId="2E47C771" w14:textId="77777777" w:rsidR="00821ABA" w:rsidRPr="00821ABA" w:rsidRDefault="00821ABA" w:rsidP="00821ABA">
      <w:pPr>
        <w:numPr>
          <w:ilvl w:val="0"/>
          <w:numId w:val="2"/>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Alto </w:t>
      </w:r>
    </w:p>
    <w:p w14:paraId="12BB019C"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Los resultados son mostrados directamente al usuario mediante la interfaz gráfica.</w:t>
      </w:r>
    </w:p>
    <w:p w14:paraId="2B39830F" w14:textId="1A8009BE" w:rsidR="00821ABA" w:rsidRPr="00821ABA" w:rsidRDefault="00821ABA" w:rsidP="00821ABA">
      <w:pPr>
        <w:spacing w:line="360" w:lineRule="auto"/>
        <w:rPr>
          <w:rFonts w:ascii="Times New Roman" w:hAnsi="Times New Roman" w:cs="Times New Roman"/>
          <w:sz w:val="24"/>
          <w:szCs w:val="24"/>
        </w:rPr>
      </w:pPr>
    </w:p>
    <w:p w14:paraId="58659191"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Explicación de las Funciones Implementadas</w:t>
      </w:r>
    </w:p>
    <w:p w14:paraId="4B8E4D94"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Función </w:t>
      </w:r>
      <w:proofErr w:type="spellStart"/>
      <w:r w:rsidRPr="00821ABA">
        <w:rPr>
          <w:rFonts w:ascii="Times New Roman" w:hAnsi="Times New Roman" w:cs="Times New Roman"/>
          <w:sz w:val="24"/>
          <w:szCs w:val="24"/>
        </w:rPr>
        <w:t>clasificar_</w:t>
      </w:r>
      <w:proofErr w:type="gramStart"/>
      <w:r w:rsidRPr="00821ABA">
        <w:rPr>
          <w:rFonts w:ascii="Times New Roman" w:hAnsi="Times New Roman" w:cs="Times New Roman"/>
          <w:sz w:val="24"/>
          <w:szCs w:val="24"/>
        </w:rPr>
        <w:t>danio</w:t>
      </w:r>
      <w:proofErr w:type="spellEnd"/>
      <w:r w:rsidRPr="00821ABA">
        <w:rPr>
          <w:rFonts w:ascii="Times New Roman" w:hAnsi="Times New Roman" w:cs="Times New Roman"/>
          <w:sz w:val="24"/>
          <w:szCs w:val="24"/>
        </w:rPr>
        <w:t>(</w:t>
      </w:r>
      <w:proofErr w:type="gramEnd"/>
      <w:r w:rsidRPr="00821ABA">
        <w:rPr>
          <w:rFonts w:ascii="Times New Roman" w:hAnsi="Times New Roman" w:cs="Times New Roman"/>
          <w:sz w:val="24"/>
          <w:szCs w:val="24"/>
        </w:rPr>
        <w:t>)</w:t>
      </w:r>
    </w:p>
    <w:p w14:paraId="2D4301CE"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Esta función tiene como objetivo determinar el nivel de daño de la estructura a partir del porcentaje de grietas detectadas.</w:t>
      </w:r>
    </w:p>
    <w:p w14:paraId="7EA909E8"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Su funcionamiento consiste en comparar el porcentaje obtenido durante el análisis con una serie de umbrales previamente definidos.</w:t>
      </w:r>
    </w:p>
    <w:p w14:paraId="35EE13D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Clasificación utilizada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1495"/>
      </w:tblGrid>
      <w:tr w:rsidR="00821ABA" w:rsidRPr="00821ABA" w14:paraId="31D9F0E5" w14:textId="77777777" w:rsidTr="00821ABA">
        <w:trPr>
          <w:tblHeader/>
          <w:tblCellSpacing w:w="15" w:type="dxa"/>
        </w:trPr>
        <w:tc>
          <w:tcPr>
            <w:tcW w:w="0" w:type="auto"/>
            <w:vAlign w:val="center"/>
            <w:hideMark/>
          </w:tcPr>
          <w:p w14:paraId="097B59F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Porcentaje Detectado</w:t>
            </w:r>
          </w:p>
        </w:tc>
        <w:tc>
          <w:tcPr>
            <w:tcW w:w="0" w:type="auto"/>
            <w:vAlign w:val="center"/>
            <w:hideMark/>
          </w:tcPr>
          <w:p w14:paraId="5C368004"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Nivel de Daño</w:t>
            </w:r>
          </w:p>
        </w:tc>
      </w:tr>
      <w:tr w:rsidR="00821ABA" w:rsidRPr="00821ABA" w14:paraId="36C88D94" w14:textId="77777777" w:rsidTr="00821ABA">
        <w:trPr>
          <w:tblCellSpacing w:w="15" w:type="dxa"/>
        </w:trPr>
        <w:tc>
          <w:tcPr>
            <w:tcW w:w="0" w:type="auto"/>
            <w:vAlign w:val="center"/>
            <w:hideMark/>
          </w:tcPr>
          <w:p w14:paraId="10FB5A0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Menor a 1%</w:t>
            </w:r>
          </w:p>
        </w:tc>
        <w:tc>
          <w:tcPr>
            <w:tcW w:w="0" w:type="auto"/>
            <w:vAlign w:val="center"/>
            <w:hideMark/>
          </w:tcPr>
          <w:p w14:paraId="15BAB54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Bajo</w:t>
            </w:r>
          </w:p>
        </w:tc>
      </w:tr>
      <w:tr w:rsidR="00821ABA" w:rsidRPr="00821ABA" w14:paraId="6727B5A0" w14:textId="77777777" w:rsidTr="00821ABA">
        <w:trPr>
          <w:tblCellSpacing w:w="15" w:type="dxa"/>
        </w:trPr>
        <w:tc>
          <w:tcPr>
            <w:tcW w:w="0" w:type="auto"/>
            <w:vAlign w:val="center"/>
            <w:hideMark/>
          </w:tcPr>
          <w:p w14:paraId="46EC301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Entre 1% y 3%</w:t>
            </w:r>
          </w:p>
        </w:tc>
        <w:tc>
          <w:tcPr>
            <w:tcW w:w="0" w:type="auto"/>
            <w:vAlign w:val="center"/>
            <w:hideMark/>
          </w:tcPr>
          <w:p w14:paraId="6DFEE86E"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Medio</w:t>
            </w:r>
          </w:p>
        </w:tc>
      </w:tr>
      <w:tr w:rsidR="00821ABA" w:rsidRPr="00821ABA" w14:paraId="004482FB" w14:textId="77777777" w:rsidTr="00821ABA">
        <w:trPr>
          <w:tblCellSpacing w:w="15" w:type="dxa"/>
        </w:trPr>
        <w:tc>
          <w:tcPr>
            <w:tcW w:w="0" w:type="auto"/>
            <w:vAlign w:val="center"/>
            <w:hideMark/>
          </w:tcPr>
          <w:p w14:paraId="796FAA17"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Mayor a 3%</w:t>
            </w:r>
          </w:p>
        </w:tc>
        <w:tc>
          <w:tcPr>
            <w:tcW w:w="0" w:type="auto"/>
            <w:vAlign w:val="center"/>
            <w:hideMark/>
          </w:tcPr>
          <w:p w14:paraId="4BDD34E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Alto</w:t>
            </w:r>
          </w:p>
        </w:tc>
      </w:tr>
    </w:tbl>
    <w:p w14:paraId="5F61759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Esta clasificación permite obtener una evaluación rápida del estado de la estructura.</w:t>
      </w:r>
    </w:p>
    <w:p w14:paraId="38E98B69" w14:textId="6360FABD" w:rsidR="00821ABA" w:rsidRPr="00821ABA" w:rsidRDefault="00821ABA" w:rsidP="00821ABA">
      <w:pPr>
        <w:spacing w:line="360" w:lineRule="auto"/>
        <w:rPr>
          <w:rFonts w:ascii="Times New Roman" w:hAnsi="Times New Roman" w:cs="Times New Roman"/>
          <w:sz w:val="24"/>
          <w:szCs w:val="24"/>
        </w:rPr>
      </w:pPr>
    </w:p>
    <w:p w14:paraId="729603AC"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Función </w:t>
      </w:r>
      <w:proofErr w:type="spellStart"/>
      <w:r w:rsidRPr="00821ABA">
        <w:rPr>
          <w:rFonts w:ascii="Times New Roman" w:hAnsi="Times New Roman" w:cs="Times New Roman"/>
          <w:sz w:val="24"/>
          <w:szCs w:val="24"/>
        </w:rPr>
        <w:t>seleccionar_</w:t>
      </w:r>
      <w:proofErr w:type="gramStart"/>
      <w:r w:rsidRPr="00821ABA">
        <w:rPr>
          <w:rFonts w:ascii="Times New Roman" w:hAnsi="Times New Roman" w:cs="Times New Roman"/>
          <w:sz w:val="24"/>
          <w:szCs w:val="24"/>
        </w:rPr>
        <w:t>imagen</w:t>
      </w:r>
      <w:proofErr w:type="spellEnd"/>
      <w:r w:rsidRPr="00821ABA">
        <w:rPr>
          <w:rFonts w:ascii="Times New Roman" w:hAnsi="Times New Roman" w:cs="Times New Roman"/>
          <w:sz w:val="24"/>
          <w:szCs w:val="24"/>
        </w:rPr>
        <w:t>(</w:t>
      </w:r>
      <w:proofErr w:type="gramEnd"/>
      <w:r w:rsidRPr="00821ABA">
        <w:rPr>
          <w:rFonts w:ascii="Times New Roman" w:hAnsi="Times New Roman" w:cs="Times New Roman"/>
          <w:sz w:val="24"/>
          <w:szCs w:val="24"/>
        </w:rPr>
        <w:t>)</w:t>
      </w:r>
    </w:p>
    <w:p w14:paraId="0017D71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Esta función permite al usuario abrir un explorador de archivos y seleccionar una imagen almacenada en el computador.</w:t>
      </w:r>
    </w:p>
    <w:p w14:paraId="2DA38611"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Posteriormente la imagen es cargada en memoria y mostrada dentro de la ventana principal del programa para facilitar la interacción del usuario.</w:t>
      </w:r>
    </w:p>
    <w:p w14:paraId="755B058D" w14:textId="687ECBE5" w:rsidR="00821ABA" w:rsidRPr="00821ABA" w:rsidRDefault="00821ABA" w:rsidP="00821ABA">
      <w:pPr>
        <w:spacing w:line="360" w:lineRule="auto"/>
        <w:rPr>
          <w:rFonts w:ascii="Times New Roman" w:hAnsi="Times New Roman" w:cs="Times New Roman"/>
          <w:sz w:val="24"/>
          <w:szCs w:val="24"/>
        </w:rPr>
      </w:pPr>
    </w:p>
    <w:p w14:paraId="3FF0F5B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Función </w:t>
      </w:r>
      <w:proofErr w:type="spellStart"/>
      <w:r w:rsidRPr="00821ABA">
        <w:rPr>
          <w:rFonts w:ascii="Times New Roman" w:hAnsi="Times New Roman" w:cs="Times New Roman"/>
          <w:sz w:val="24"/>
          <w:szCs w:val="24"/>
        </w:rPr>
        <w:t>analizar_</w:t>
      </w:r>
      <w:proofErr w:type="gramStart"/>
      <w:r w:rsidRPr="00821ABA">
        <w:rPr>
          <w:rFonts w:ascii="Times New Roman" w:hAnsi="Times New Roman" w:cs="Times New Roman"/>
          <w:sz w:val="24"/>
          <w:szCs w:val="24"/>
        </w:rPr>
        <w:t>imagen</w:t>
      </w:r>
      <w:proofErr w:type="spellEnd"/>
      <w:r w:rsidRPr="00821ABA">
        <w:rPr>
          <w:rFonts w:ascii="Times New Roman" w:hAnsi="Times New Roman" w:cs="Times New Roman"/>
          <w:sz w:val="24"/>
          <w:szCs w:val="24"/>
        </w:rPr>
        <w:t>(</w:t>
      </w:r>
      <w:proofErr w:type="gramEnd"/>
      <w:r w:rsidRPr="00821ABA">
        <w:rPr>
          <w:rFonts w:ascii="Times New Roman" w:hAnsi="Times New Roman" w:cs="Times New Roman"/>
          <w:sz w:val="24"/>
          <w:szCs w:val="24"/>
        </w:rPr>
        <w:t>)</w:t>
      </w:r>
    </w:p>
    <w:p w14:paraId="1A0F8BA8"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Esta es la función principal del sistema.</w:t>
      </w:r>
    </w:p>
    <w:p w14:paraId="616D7084"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Su proceso interno incluye:</w:t>
      </w:r>
    </w:p>
    <w:p w14:paraId="3E82528B"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Lectura de la imagen seleccionada. </w:t>
      </w:r>
    </w:p>
    <w:p w14:paraId="28A56920"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Conversión a escala de grises. </w:t>
      </w:r>
    </w:p>
    <w:p w14:paraId="6CBEC72A"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Aplicación de filtro Gaussian </w:t>
      </w:r>
      <w:proofErr w:type="spellStart"/>
      <w:r w:rsidRPr="00821ABA">
        <w:rPr>
          <w:rFonts w:ascii="Times New Roman" w:hAnsi="Times New Roman" w:cs="Times New Roman"/>
          <w:sz w:val="24"/>
          <w:szCs w:val="24"/>
        </w:rPr>
        <w:t>Blur</w:t>
      </w:r>
      <w:proofErr w:type="spellEnd"/>
      <w:r w:rsidRPr="00821ABA">
        <w:rPr>
          <w:rFonts w:ascii="Times New Roman" w:hAnsi="Times New Roman" w:cs="Times New Roman"/>
          <w:sz w:val="24"/>
          <w:szCs w:val="24"/>
        </w:rPr>
        <w:t xml:space="preserve"> para reducir ruido. </w:t>
      </w:r>
    </w:p>
    <w:p w14:paraId="6DEB8E97"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Aplicación del detector de bordes Canny. </w:t>
      </w:r>
    </w:p>
    <w:p w14:paraId="00CA2C46"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Conteo de píxeles asociados a posibles grietas. </w:t>
      </w:r>
    </w:p>
    <w:p w14:paraId="67111ED1"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Cálculo del porcentaje de afectación. </w:t>
      </w:r>
    </w:p>
    <w:p w14:paraId="16D82A45"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Clasificación automática del nivel de daño. </w:t>
      </w:r>
    </w:p>
    <w:p w14:paraId="7DDA5F0C" w14:textId="77777777" w:rsidR="00821ABA" w:rsidRPr="00821ABA" w:rsidRDefault="00821ABA" w:rsidP="00821ABA">
      <w:pPr>
        <w:numPr>
          <w:ilvl w:val="0"/>
          <w:numId w:val="3"/>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Presentación de resultados al usuario. </w:t>
      </w:r>
    </w:p>
    <w:p w14:paraId="3D7D423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Esta función constituye el núcleo del sistema de detección.</w:t>
      </w:r>
    </w:p>
    <w:p w14:paraId="09627015" w14:textId="5EB53352" w:rsidR="00821ABA" w:rsidRPr="00821ABA" w:rsidRDefault="00821ABA" w:rsidP="00821ABA">
      <w:pPr>
        <w:spacing w:line="360" w:lineRule="auto"/>
        <w:rPr>
          <w:rFonts w:ascii="Times New Roman" w:hAnsi="Times New Roman" w:cs="Times New Roman"/>
          <w:sz w:val="24"/>
          <w:szCs w:val="24"/>
        </w:rPr>
      </w:pPr>
    </w:p>
    <w:p w14:paraId="2072944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Resultados Obtenidos</w:t>
      </w:r>
    </w:p>
    <w:p w14:paraId="66AEEF3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Durante el desarrollo del prototipo se logró implementar satisfactoriamente una aplicación funcional capaz de:</w:t>
      </w:r>
    </w:p>
    <w:p w14:paraId="601BC3C8"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Cargar imágenes desde el sistema operativo. </w:t>
      </w:r>
    </w:p>
    <w:p w14:paraId="2432AF57"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Mostrar la imagen seleccionada al usuario. </w:t>
      </w:r>
    </w:p>
    <w:p w14:paraId="477D74B9"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Procesar imágenes utilizando técnicas de visión por computador. </w:t>
      </w:r>
    </w:p>
    <w:p w14:paraId="32F3A810"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Detectar patrones compatibles con posibles grietas. </w:t>
      </w:r>
    </w:p>
    <w:p w14:paraId="488332E5"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Calcular un porcentaje aproximado de deterioro. </w:t>
      </w:r>
    </w:p>
    <w:p w14:paraId="6C446729"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Clasificar el estado estructural en niveles de riesgo. </w:t>
      </w:r>
    </w:p>
    <w:p w14:paraId="17368649" w14:textId="77777777" w:rsidR="00821ABA" w:rsidRPr="00821ABA" w:rsidRDefault="00821ABA" w:rsidP="00821ABA">
      <w:pPr>
        <w:numPr>
          <w:ilvl w:val="0"/>
          <w:numId w:val="4"/>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Mostrar resultados mediante una interfaz gráfica amigable. </w:t>
      </w:r>
    </w:p>
    <w:p w14:paraId="21CA51B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El sistema cumple con los requerimientos funcionales planteados inicialmente y demuestra la viabilidad del uso de herramientas de inteligencia artificial y procesamiento de imágenes para apoyar procesos de inspección estructural.</w:t>
      </w:r>
    </w:p>
    <w:p w14:paraId="69ACF5D3" w14:textId="6DE75503" w:rsidR="00821ABA" w:rsidRPr="00821ABA" w:rsidRDefault="00821ABA" w:rsidP="00821ABA">
      <w:pPr>
        <w:spacing w:line="360" w:lineRule="auto"/>
        <w:rPr>
          <w:rFonts w:ascii="Times New Roman" w:hAnsi="Times New Roman" w:cs="Times New Roman"/>
          <w:sz w:val="24"/>
          <w:szCs w:val="24"/>
        </w:rPr>
      </w:pPr>
    </w:p>
    <w:p w14:paraId="2B5F8987"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Metas Alcanzadas</w:t>
      </w:r>
    </w:p>
    <w:p w14:paraId="0B2BCCC6"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Durante el desarrollo del proyecto se alcanzaron los siguientes objetivos:</w:t>
      </w:r>
    </w:p>
    <w:p w14:paraId="2A5B7B68"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 1: Implementación de una interfaz gráfica</w:t>
      </w:r>
    </w:p>
    <w:p w14:paraId="129A167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Se desarrolló una interfaz funcional utilizando </w:t>
      </w:r>
      <w:proofErr w:type="spellStart"/>
      <w:r w:rsidRPr="00821ABA">
        <w:rPr>
          <w:rFonts w:ascii="Times New Roman" w:hAnsi="Times New Roman" w:cs="Times New Roman"/>
          <w:sz w:val="24"/>
          <w:szCs w:val="24"/>
        </w:rPr>
        <w:t>Tkinter</w:t>
      </w:r>
      <w:proofErr w:type="spellEnd"/>
      <w:r w:rsidRPr="00821ABA">
        <w:rPr>
          <w:rFonts w:ascii="Times New Roman" w:hAnsi="Times New Roman" w:cs="Times New Roman"/>
          <w:sz w:val="24"/>
          <w:szCs w:val="24"/>
        </w:rPr>
        <w:t xml:space="preserve"> que permite la interacción directa con el usuario.</w:t>
      </w:r>
    </w:p>
    <w:p w14:paraId="3C5C3988"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 2: Integración de procesamiento de imágenes</w:t>
      </w:r>
    </w:p>
    <w:p w14:paraId="3917E4A2"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Se logró integrar </w:t>
      </w:r>
      <w:proofErr w:type="spellStart"/>
      <w:r w:rsidRPr="00821ABA">
        <w:rPr>
          <w:rFonts w:ascii="Times New Roman" w:hAnsi="Times New Roman" w:cs="Times New Roman"/>
          <w:sz w:val="24"/>
          <w:szCs w:val="24"/>
        </w:rPr>
        <w:t>OpenCV</w:t>
      </w:r>
      <w:proofErr w:type="spellEnd"/>
      <w:r w:rsidRPr="00821ABA">
        <w:rPr>
          <w:rFonts w:ascii="Times New Roman" w:hAnsi="Times New Roman" w:cs="Times New Roman"/>
          <w:sz w:val="24"/>
          <w:szCs w:val="24"/>
        </w:rPr>
        <w:t xml:space="preserve"> para el análisis automatizado de fotografías de infraestructuras.</w:t>
      </w:r>
    </w:p>
    <w:p w14:paraId="64AAE69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 3: Detección automática de posibles grietas</w:t>
      </w:r>
    </w:p>
    <w:p w14:paraId="0B5D944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El sistema identifica patrones visuales que pueden corresponder a grietas presentes en la estructura analizada.</w:t>
      </w:r>
    </w:p>
    <w:p w14:paraId="200E9567"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 4: Clasificación del nivel de daño</w:t>
      </w:r>
    </w:p>
    <w:p w14:paraId="6A8664E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Se implementó un mecanismo automático para clasificar el deterioro en niveles de riesgo.</w:t>
      </w:r>
    </w:p>
    <w:p w14:paraId="40DB20D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Meta 5: Desarrollo de un prototipo funcional</w:t>
      </w:r>
    </w:p>
    <w:p w14:paraId="31875675"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Se obtuvo una versión operativa capaz de ejecutar todas las funciones principales definidas para el proyecto.</w:t>
      </w:r>
    </w:p>
    <w:p w14:paraId="300CA07E" w14:textId="7B4A568D" w:rsidR="00821ABA" w:rsidRPr="00821ABA" w:rsidRDefault="00821ABA" w:rsidP="00821ABA">
      <w:pPr>
        <w:spacing w:line="360" w:lineRule="auto"/>
        <w:rPr>
          <w:rFonts w:ascii="Times New Roman" w:hAnsi="Times New Roman" w:cs="Times New Roman"/>
          <w:sz w:val="24"/>
          <w:szCs w:val="24"/>
        </w:rPr>
      </w:pPr>
    </w:p>
    <w:p w14:paraId="6F75E161"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Limitaciones del Prototipo</w:t>
      </w:r>
    </w:p>
    <w:p w14:paraId="18543DC0"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Aunque el sistema cumple con los objetivos propuestos, existen algunas limitaciones:</w:t>
      </w:r>
    </w:p>
    <w:p w14:paraId="72D1BDCC" w14:textId="77777777" w:rsidR="00821ABA" w:rsidRPr="00821ABA" w:rsidRDefault="00821ABA" w:rsidP="00821ABA">
      <w:pPr>
        <w:numPr>
          <w:ilvl w:val="0"/>
          <w:numId w:val="5"/>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La detección se basa en análisis de bordes y no en modelos de aprendizaje profundo entrenados. </w:t>
      </w:r>
    </w:p>
    <w:p w14:paraId="736B2D26" w14:textId="77777777" w:rsidR="00821ABA" w:rsidRPr="00821ABA" w:rsidRDefault="00821ABA" w:rsidP="00821ABA">
      <w:pPr>
        <w:numPr>
          <w:ilvl w:val="0"/>
          <w:numId w:val="5"/>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Los resultados dependen de la calidad y resolución de la imagen utilizada. </w:t>
      </w:r>
    </w:p>
    <w:p w14:paraId="71AFF653" w14:textId="77777777" w:rsidR="00821ABA" w:rsidRPr="00821ABA" w:rsidRDefault="00821ABA" w:rsidP="00821ABA">
      <w:pPr>
        <w:numPr>
          <w:ilvl w:val="0"/>
          <w:numId w:val="5"/>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Algunos elementos visuales pueden ser confundidos con grietas reales. </w:t>
      </w:r>
    </w:p>
    <w:p w14:paraId="0689C12C" w14:textId="77777777" w:rsidR="00821ABA" w:rsidRPr="00821ABA" w:rsidRDefault="00821ABA" w:rsidP="00821ABA">
      <w:pPr>
        <w:numPr>
          <w:ilvl w:val="0"/>
          <w:numId w:val="5"/>
        </w:num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No se realiza medición física exacta de profundidad o longitud de fisuras. </w:t>
      </w:r>
    </w:p>
    <w:p w14:paraId="6DC46190"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Estas limitaciones pueden ser abordadas en futuras versiones mediante el uso de redes neuronales convolucionales y bases de datos especializadas.</w:t>
      </w:r>
    </w:p>
    <w:p w14:paraId="21DFD470" w14:textId="026F1A23" w:rsidR="00821ABA" w:rsidRPr="00821ABA" w:rsidRDefault="00821ABA" w:rsidP="00821ABA">
      <w:pPr>
        <w:spacing w:line="360" w:lineRule="auto"/>
        <w:rPr>
          <w:rFonts w:ascii="Times New Roman" w:hAnsi="Times New Roman" w:cs="Times New Roman"/>
          <w:sz w:val="24"/>
          <w:szCs w:val="24"/>
        </w:rPr>
      </w:pPr>
    </w:p>
    <w:p w14:paraId="22E5A1BC"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Conclusiones</w:t>
      </w:r>
    </w:p>
    <w:p w14:paraId="5E7A62FD"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El desarrollo del prototipo permitió comprobar que es posible implementar sistemas de apoyo para la inspección estructural mediante técnicas de visión por computador. La combinación de Python y </w:t>
      </w:r>
      <w:proofErr w:type="spellStart"/>
      <w:r w:rsidRPr="00821ABA">
        <w:rPr>
          <w:rFonts w:ascii="Times New Roman" w:hAnsi="Times New Roman" w:cs="Times New Roman"/>
          <w:sz w:val="24"/>
          <w:szCs w:val="24"/>
        </w:rPr>
        <w:t>OpenCV</w:t>
      </w:r>
      <w:proofErr w:type="spellEnd"/>
      <w:r w:rsidRPr="00821ABA">
        <w:rPr>
          <w:rFonts w:ascii="Times New Roman" w:hAnsi="Times New Roman" w:cs="Times New Roman"/>
          <w:sz w:val="24"/>
          <w:szCs w:val="24"/>
        </w:rPr>
        <w:t xml:space="preserve"> facilitó la creación de una herramienta funcional capaz de analizar imágenes y estimar niveles de deterioro de forma automática.</w:t>
      </w:r>
    </w:p>
    <w:p w14:paraId="18347EDF"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lastRenderedPageBreak/>
        <w:t>Asimismo, el proyecto demuestra el potencial de la inteligencia artificial para optimizar procesos tradicionales de inspección, reducir tiempos de análisis y apoyar la toma de decisiones en tareas de mantenimiento preventivo.</w:t>
      </w:r>
    </w:p>
    <w:p w14:paraId="30F3E743"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Finalmente, el sistema desarrollado constituye una base sólida para futuras mejoras orientadas a incrementar la precisión mediante modelos avanzados de aprendizaje automático y análisis inteligente de imágenes.</w:t>
      </w:r>
    </w:p>
    <w:p w14:paraId="17FBBC4D" w14:textId="7C557C98" w:rsidR="00821ABA" w:rsidRPr="00821ABA" w:rsidRDefault="00821ABA" w:rsidP="00821ABA">
      <w:pPr>
        <w:spacing w:line="360" w:lineRule="auto"/>
        <w:rPr>
          <w:rFonts w:ascii="Times New Roman" w:hAnsi="Times New Roman" w:cs="Times New Roman"/>
          <w:sz w:val="24"/>
          <w:szCs w:val="24"/>
        </w:rPr>
      </w:pPr>
    </w:p>
    <w:p w14:paraId="2F7389F9"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Referencias</w:t>
      </w:r>
    </w:p>
    <w:p w14:paraId="7E80F18A"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Goodfellow, I., </w:t>
      </w:r>
      <w:proofErr w:type="spellStart"/>
      <w:r w:rsidRPr="00821ABA">
        <w:rPr>
          <w:rFonts w:ascii="Times New Roman" w:hAnsi="Times New Roman" w:cs="Times New Roman"/>
          <w:sz w:val="24"/>
          <w:szCs w:val="24"/>
        </w:rPr>
        <w:t>Bengio</w:t>
      </w:r>
      <w:proofErr w:type="spellEnd"/>
      <w:r w:rsidRPr="00821ABA">
        <w:rPr>
          <w:rFonts w:ascii="Times New Roman" w:hAnsi="Times New Roman" w:cs="Times New Roman"/>
          <w:sz w:val="24"/>
          <w:szCs w:val="24"/>
        </w:rPr>
        <w:t xml:space="preserve">, Y., &amp; Courville, A. (2016). </w:t>
      </w:r>
      <w:r w:rsidRPr="00821ABA">
        <w:rPr>
          <w:rFonts w:ascii="Times New Roman" w:hAnsi="Times New Roman" w:cs="Times New Roman"/>
          <w:i/>
          <w:iCs/>
          <w:sz w:val="24"/>
          <w:szCs w:val="24"/>
        </w:rPr>
        <w:t xml:space="preserve">Deep </w:t>
      </w:r>
      <w:proofErr w:type="spellStart"/>
      <w:r w:rsidRPr="00821ABA">
        <w:rPr>
          <w:rFonts w:ascii="Times New Roman" w:hAnsi="Times New Roman" w:cs="Times New Roman"/>
          <w:i/>
          <w:iCs/>
          <w:sz w:val="24"/>
          <w:szCs w:val="24"/>
        </w:rPr>
        <w:t>learning</w:t>
      </w:r>
      <w:proofErr w:type="spellEnd"/>
      <w:r w:rsidRPr="00821ABA">
        <w:rPr>
          <w:rFonts w:ascii="Times New Roman" w:hAnsi="Times New Roman" w:cs="Times New Roman"/>
          <w:sz w:val="24"/>
          <w:szCs w:val="24"/>
        </w:rPr>
        <w:t>. MIT Press.</w:t>
      </w:r>
    </w:p>
    <w:p w14:paraId="33BF4467"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Russell, S., &amp; Norvig, P. (2021). </w:t>
      </w:r>
      <w:r w:rsidRPr="00821ABA">
        <w:rPr>
          <w:rFonts w:ascii="Times New Roman" w:hAnsi="Times New Roman" w:cs="Times New Roman"/>
          <w:i/>
          <w:iCs/>
          <w:sz w:val="24"/>
          <w:szCs w:val="24"/>
        </w:rPr>
        <w:t xml:space="preserve">Artificial </w:t>
      </w:r>
      <w:proofErr w:type="spellStart"/>
      <w:r w:rsidRPr="00821ABA">
        <w:rPr>
          <w:rFonts w:ascii="Times New Roman" w:hAnsi="Times New Roman" w:cs="Times New Roman"/>
          <w:i/>
          <w:iCs/>
          <w:sz w:val="24"/>
          <w:szCs w:val="24"/>
        </w:rPr>
        <w:t>intelligence</w:t>
      </w:r>
      <w:proofErr w:type="spellEnd"/>
      <w:r w:rsidRPr="00821ABA">
        <w:rPr>
          <w:rFonts w:ascii="Times New Roman" w:hAnsi="Times New Roman" w:cs="Times New Roman"/>
          <w:i/>
          <w:iCs/>
          <w:sz w:val="24"/>
          <w:szCs w:val="24"/>
        </w:rPr>
        <w:t xml:space="preserve">: A </w:t>
      </w:r>
      <w:proofErr w:type="spellStart"/>
      <w:r w:rsidRPr="00821ABA">
        <w:rPr>
          <w:rFonts w:ascii="Times New Roman" w:hAnsi="Times New Roman" w:cs="Times New Roman"/>
          <w:i/>
          <w:iCs/>
          <w:sz w:val="24"/>
          <w:szCs w:val="24"/>
        </w:rPr>
        <w:t>modern</w:t>
      </w:r>
      <w:proofErr w:type="spellEnd"/>
      <w:r w:rsidRPr="00821ABA">
        <w:rPr>
          <w:rFonts w:ascii="Times New Roman" w:hAnsi="Times New Roman" w:cs="Times New Roman"/>
          <w:i/>
          <w:iCs/>
          <w:sz w:val="24"/>
          <w:szCs w:val="24"/>
        </w:rPr>
        <w:t xml:space="preserve"> </w:t>
      </w:r>
      <w:proofErr w:type="spellStart"/>
      <w:r w:rsidRPr="00821ABA">
        <w:rPr>
          <w:rFonts w:ascii="Times New Roman" w:hAnsi="Times New Roman" w:cs="Times New Roman"/>
          <w:i/>
          <w:iCs/>
          <w:sz w:val="24"/>
          <w:szCs w:val="24"/>
        </w:rPr>
        <w:t>approach</w:t>
      </w:r>
      <w:proofErr w:type="spellEnd"/>
      <w:r w:rsidRPr="00821ABA">
        <w:rPr>
          <w:rFonts w:ascii="Times New Roman" w:hAnsi="Times New Roman" w:cs="Times New Roman"/>
          <w:sz w:val="24"/>
          <w:szCs w:val="24"/>
        </w:rPr>
        <w:t xml:space="preserve"> (4th ed.). Pearson.</w:t>
      </w:r>
    </w:p>
    <w:p w14:paraId="4BAFF444"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Yeum, C. M., &amp; Dyke, S. J. (2015). Vision-</w:t>
      </w:r>
      <w:proofErr w:type="spellStart"/>
      <w:r w:rsidRPr="00821ABA">
        <w:rPr>
          <w:rFonts w:ascii="Times New Roman" w:hAnsi="Times New Roman" w:cs="Times New Roman"/>
          <w:sz w:val="24"/>
          <w:szCs w:val="24"/>
        </w:rPr>
        <w:t>based</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automated</w:t>
      </w:r>
      <w:proofErr w:type="spellEnd"/>
      <w:r w:rsidRPr="00821ABA">
        <w:rPr>
          <w:rFonts w:ascii="Times New Roman" w:hAnsi="Times New Roman" w:cs="Times New Roman"/>
          <w:sz w:val="24"/>
          <w:szCs w:val="24"/>
        </w:rPr>
        <w:t xml:space="preserve"> </w:t>
      </w:r>
      <w:proofErr w:type="gramStart"/>
      <w:r w:rsidRPr="00821ABA">
        <w:rPr>
          <w:rFonts w:ascii="Times New Roman" w:hAnsi="Times New Roman" w:cs="Times New Roman"/>
          <w:sz w:val="24"/>
          <w:szCs w:val="24"/>
        </w:rPr>
        <w:t>crack</w:t>
      </w:r>
      <w:proofErr w:type="gram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detection</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for</w:t>
      </w:r>
      <w:proofErr w:type="spellEnd"/>
      <w:r w:rsidRPr="00821ABA">
        <w:rPr>
          <w:rFonts w:ascii="Times New Roman" w:hAnsi="Times New Roman" w:cs="Times New Roman"/>
          <w:sz w:val="24"/>
          <w:szCs w:val="24"/>
        </w:rPr>
        <w:t xml:space="preserve"> bridge </w:t>
      </w:r>
      <w:proofErr w:type="spellStart"/>
      <w:r w:rsidRPr="00821ABA">
        <w:rPr>
          <w:rFonts w:ascii="Times New Roman" w:hAnsi="Times New Roman" w:cs="Times New Roman"/>
          <w:sz w:val="24"/>
          <w:szCs w:val="24"/>
        </w:rPr>
        <w:t>inspection</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i/>
          <w:iCs/>
          <w:sz w:val="24"/>
          <w:szCs w:val="24"/>
        </w:rPr>
        <w:t>Computer</w:t>
      </w:r>
      <w:proofErr w:type="spellEnd"/>
      <w:r w:rsidRPr="00821ABA">
        <w:rPr>
          <w:rFonts w:ascii="Times New Roman" w:hAnsi="Times New Roman" w:cs="Times New Roman"/>
          <w:i/>
          <w:iCs/>
          <w:sz w:val="24"/>
          <w:szCs w:val="24"/>
        </w:rPr>
        <w:t xml:space="preserve">-Aided Civil and </w:t>
      </w:r>
      <w:proofErr w:type="spellStart"/>
      <w:r w:rsidRPr="00821ABA">
        <w:rPr>
          <w:rFonts w:ascii="Times New Roman" w:hAnsi="Times New Roman" w:cs="Times New Roman"/>
          <w:i/>
          <w:iCs/>
          <w:sz w:val="24"/>
          <w:szCs w:val="24"/>
        </w:rPr>
        <w:t>Infrastructure</w:t>
      </w:r>
      <w:proofErr w:type="spellEnd"/>
      <w:r w:rsidRPr="00821ABA">
        <w:rPr>
          <w:rFonts w:ascii="Times New Roman" w:hAnsi="Times New Roman" w:cs="Times New Roman"/>
          <w:i/>
          <w:iCs/>
          <w:sz w:val="24"/>
          <w:szCs w:val="24"/>
        </w:rPr>
        <w:t xml:space="preserve"> </w:t>
      </w:r>
      <w:proofErr w:type="spellStart"/>
      <w:r w:rsidRPr="00821ABA">
        <w:rPr>
          <w:rFonts w:ascii="Times New Roman" w:hAnsi="Times New Roman" w:cs="Times New Roman"/>
          <w:i/>
          <w:iCs/>
          <w:sz w:val="24"/>
          <w:szCs w:val="24"/>
        </w:rPr>
        <w:t>Engineering</w:t>
      </w:r>
      <w:proofErr w:type="spellEnd"/>
      <w:r w:rsidRPr="00821ABA">
        <w:rPr>
          <w:rFonts w:ascii="Times New Roman" w:hAnsi="Times New Roman" w:cs="Times New Roman"/>
          <w:sz w:val="24"/>
          <w:szCs w:val="24"/>
        </w:rPr>
        <w:t>.</w:t>
      </w:r>
    </w:p>
    <w:p w14:paraId="383AAE2B" w14:textId="77777777" w:rsidR="00821ABA" w:rsidRPr="00821ABA" w:rsidRDefault="00821ABA" w:rsidP="00821ABA">
      <w:pPr>
        <w:spacing w:line="360" w:lineRule="auto"/>
        <w:rPr>
          <w:rFonts w:ascii="Times New Roman" w:hAnsi="Times New Roman" w:cs="Times New Roman"/>
          <w:sz w:val="24"/>
          <w:szCs w:val="24"/>
        </w:rPr>
      </w:pPr>
      <w:proofErr w:type="spellStart"/>
      <w:r w:rsidRPr="00821ABA">
        <w:rPr>
          <w:rFonts w:ascii="Times New Roman" w:hAnsi="Times New Roman" w:cs="Times New Roman"/>
          <w:sz w:val="24"/>
          <w:szCs w:val="24"/>
        </w:rPr>
        <w:t>OpenCV</w:t>
      </w:r>
      <w:proofErr w:type="spellEnd"/>
      <w:r w:rsidRPr="00821ABA">
        <w:rPr>
          <w:rFonts w:ascii="Times New Roman" w:hAnsi="Times New Roman" w:cs="Times New Roman"/>
          <w:sz w:val="24"/>
          <w:szCs w:val="24"/>
        </w:rPr>
        <w:t xml:space="preserve"> Team. (2025). </w:t>
      </w:r>
      <w:proofErr w:type="spellStart"/>
      <w:r w:rsidRPr="00821ABA">
        <w:rPr>
          <w:rFonts w:ascii="Times New Roman" w:hAnsi="Times New Roman" w:cs="Times New Roman"/>
          <w:i/>
          <w:iCs/>
          <w:sz w:val="24"/>
          <w:szCs w:val="24"/>
        </w:rPr>
        <w:t>OpenCV</w:t>
      </w:r>
      <w:proofErr w:type="spellEnd"/>
      <w:r w:rsidRPr="00821ABA">
        <w:rPr>
          <w:rFonts w:ascii="Times New Roman" w:hAnsi="Times New Roman" w:cs="Times New Roman"/>
          <w:i/>
          <w:iCs/>
          <w:sz w:val="24"/>
          <w:szCs w:val="24"/>
        </w:rPr>
        <w:t xml:space="preserve"> </w:t>
      </w:r>
      <w:proofErr w:type="spellStart"/>
      <w:r w:rsidRPr="00821ABA">
        <w:rPr>
          <w:rFonts w:ascii="Times New Roman" w:hAnsi="Times New Roman" w:cs="Times New Roman"/>
          <w:i/>
          <w:iCs/>
          <w:sz w:val="24"/>
          <w:szCs w:val="24"/>
        </w:rPr>
        <w:t>Documentation</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OpenCV</w:t>
      </w:r>
      <w:proofErr w:type="spellEnd"/>
      <w:r w:rsidRPr="00821ABA">
        <w:rPr>
          <w:rFonts w:ascii="Times New Roman" w:hAnsi="Times New Roman" w:cs="Times New Roman"/>
          <w:sz w:val="24"/>
          <w:szCs w:val="24"/>
        </w:rPr>
        <w:t xml:space="preserve"> </w:t>
      </w:r>
      <w:proofErr w:type="spellStart"/>
      <w:r w:rsidRPr="00821ABA">
        <w:rPr>
          <w:rFonts w:ascii="Times New Roman" w:hAnsi="Times New Roman" w:cs="Times New Roman"/>
          <w:sz w:val="24"/>
          <w:szCs w:val="24"/>
        </w:rPr>
        <w:t>Foundation</w:t>
      </w:r>
      <w:proofErr w:type="spellEnd"/>
      <w:r w:rsidRPr="00821ABA">
        <w:rPr>
          <w:rFonts w:ascii="Times New Roman" w:hAnsi="Times New Roman" w:cs="Times New Roman"/>
          <w:sz w:val="24"/>
          <w:szCs w:val="24"/>
        </w:rPr>
        <w:t>.</w:t>
      </w:r>
    </w:p>
    <w:p w14:paraId="3E387CD1" w14:textId="77777777" w:rsidR="00821ABA" w:rsidRPr="00821ABA" w:rsidRDefault="00821ABA" w:rsidP="00821ABA">
      <w:pPr>
        <w:spacing w:line="360" w:lineRule="auto"/>
        <w:rPr>
          <w:rFonts w:ascii="Times New Roman" w:hAnsi="Times New Roman" w:cs="Times New Roman"/>
          <w:sz w:val="24"/>
          <w:szCs w:val="24"/>
        </w:rPr>
      </w:pPr>
      <w:r w:rsidRPr="00821ABA">
        <w:rPr>
          <w:rFonts w:ascii="Times New Roman" w:hAnsi="Times New Roman" w:cs="Times New Roman"/>
          <w:sz w:val="24"/>
          <w:szCs w:val="24"/>
        </w:rPr>
        <w:t xml:space="preserve">Python Software </w:t>
      </w:r>
      <w:proofErr w:type="spellStart"/>
      <w:r w:rsidRPr="00821ABA">
        <w:rPr>
          <w:rFonts w:ascii="Times New Roman" w:hAnsi="Times New Roman" w:cs="Times New Roman"/>
          <w:sz w:val="24"/>
          <w:szCs w:val="24"/>
        </w:rPr>
        <w:t>Foundation</w:t>
      </w:r>
      <w:proofErr w:type="spellEnd"/>
      <w:r w:rsidRPr="00821ABA">
        <w:rPr>
          <w:rFonts w:ascii="Times New Roman" w:hAnsi="Times New Roman" w:cs="Times New Roman"/>
          <w:sz w:val="24"/>
          <w:szCs w:val="24"/>
        </w:rPr>
        <w:t xml:space="preserve">. (2025). </w:t>
      </w:r>
      <w:r w:rsidRPr="00821ABA">
        <w:rPr>
          <w:rFonts w:ascii="Times New Roman" w:hAnsi="Times New Roman" w:cs="Times New Roman"/>
          <w:i/>
          <w:iCs/>
          <w:sz w:val="24"/>
          <w:szCs w:val="24"/>
        </w:rPr>
        <w:t xml:space="preserve">Python </w:t>
      </w:r>
      <w:proofErr w:type="spellStart"/>
      <w:r w:rsidRPr="00821ABA">
        <w:rPr>
          <w:rFonts w:ascii="Times New Roman" w:hAnsi="Times New Roman" w:cs="Times New Roman"/>
          <w:i/>
          <w:iCs/>
          <w:sz w:val="24"/>
          <w:szCs w:val="24"/>
        </w:rPr>
        <w:t>Documentation</w:t>
      </w:r>
      <w:proofErr w:type="spellEnd"/>
      <w:r w:rsidRPr="00821ABA">
        <w:rPr>
          <w:rFonts w:ascii="Times New Roman" w:hAnsi="Times New Roman" w:cs="Times New Roman"/>
          <w:sz w:val="24"/>
          <w:szCs w:val="24"/>
        </w:rPr>
        <w:t>. Python.org.</w:t>
      </w:r>
    </w:p>
    <w:p w14:paraId="414DE8E9" w14:textId="77777777" w:rsidR="00A158D1" w:rsidRDefault="00A158D1"/>
    <w:sectPr w:rsidR="00A158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32FA"/>
    <w:multiLevelType w:val="multilevel"/>
    <w:tmpl w:val="E2D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A6D40"/>
    <w:multiLevelType w:val="multilevel"/>
    <w:tmpl w:val="FAF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236C9"/>
    <w:multiLevelType w:val="multilevel"/>
    <w:tmpl w:val="D608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607382"/>
    <w:multiLevelType w:val="multilevel"/>
    <w:tmpl w:val="296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F4D82"/>
    <w:multiLevelType w:val="multilevel"/>
    <w:tmpl w:val="5CA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59469">
    <w:abstractNumId w:val="3"/>
  </w:num>
  <w:num w:numId="2" w16cid:durableId="206920109">
    <w:abstractNumId w:val="4"/>
  </w:num>
  <w:num w:numId="3" w16cid:durableId="684862695">
    <w:abstractNumId w:val="2"/>
  </w:num>
  <w:num w:numId="4" w16cid:durableId="1888564271">
    <w:abstractNumId w:val="1"/>
  </w:num>
  <w:num w:numId="5" w16cid:durableId="91929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BA"/>
    <w:rsid w:val="005D3FFA"/>
    <w:rsid w:val="00821ABA"/>
    <w:rsid w:val="008A0652"/>
    <w:rsid w:val="008D0FB7"/>
    <w:rsid w:val="00A158D1"/>
    <w:rsid w:val="00D15241"/>
    <w:rsid w:val="00D211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622C"/>
  <w15:chartTrackingRefBased/>
  <w15:docId w15:val="{32AC2191-4188-4FF4-9F19-7EB2D1C3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1A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A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A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A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A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A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A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A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A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1A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A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A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A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A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A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ABA"/>
    <w:rPr>
      <w:rFonts w:eastAsiaTheme="majorEastAsia" w:cstheme="majorBidi"/>
      <w:color w:val="272727" w:themeColor="text1" w:themeTint="D8"/>
    </w:rPr>
  </w:style>
  <w:style w:type="paragraph" w:styleId="Ttulo">
    <w:name w:val="Title"/>
    <w:basedOn w:val="Normal"/>
    <w:next w:val="Normal"/>
    <w:link w:val="TtuloCar"/>
    <w:uiPriority w:val="10"/>
    <w:qFormat/>
    <w:rsid w:val="0082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A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A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A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ABA"/>
    <w:pPr>
      <w:spacing w:before="160"/>
      <w:jc w:val="center"/>
    </w:pPr>
    <w:rPr>
      <w:i/>
      <w:iCs/>
      <w:color w:val="404040" w:themeColor="text1" w:themeTint="BF"/>
    </w:rPr>
  </w:style>
  <w:style w:type="character" w:customStyle="1" w:styleId="CitaCar">
    <w:name w:val="Cita Car"/>
    <w:basedOn w:val="Fuentedeprrafopredeter"/>
    <w:link w:val="Cita"/>
    <w:uiPriority w:val="29"/>
    <w:rsid w:val="00821ABA"/>
    <w:rPr>
      <w:i/>
      <w:iCs/>
      <w:color w:val="404040" w:themeColor="text1" w:themeTint="BF"/>
    </w:rPr>
  </w:style>
  <w:style w:type="paragraph" w:styleId="Prrafodelista">
    <w:name w:val="List Paragraph"/>
    <w:basedOn w:val="Normal"/>
    <w:uiPriority w:val="34"/>
    <w:qFormat/>
    <w:rsid w:val="00821ABA"/>
    <w:pPr>
      <w:ind w:left="720"/>
      <w:contextualSpacing/>
    </w:pPr>
  </w:style>
  <w:style w:type="character" w:styleId="nfasisintenso">
    <w:name w:val="Intense Emphasis"/>
    <w:basedOn w:val="Fuentedeprrafopredeter"/>
    <w:uiPriority w:val="21"/>
    <w:qFormat/>
    <w:rsid w:val="00821ABA"/>
    <w:rPr>
      <w:i/>
      <w:iCs/>
      <w:color w:val="0F4761" w:themeColor="accent1" w:themeShade="BF"/>
    </w:rPr>
  </w:style>
  <w:style w:type="paragraph" w:styleId="Citadestacada">
    <w:name w:val="Intense Quote"/>
    <w:basedOn w:val="Normal"/>
    <w:next w:val="Normal"/>
    <w:link w:val="CitadestacadaCar"/>
    <w:uiPriority w:val="30"/>
    <w:qFormat/>
    <w:rsid w:val="00821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ABA"/>
    <w:rPr>
      <w:i/>
      <w:iCs/>
      <w:color w:val="0F4761" w:themeColor="accent1" w:themeShade="BF"/>
    </w:rPr>
  </w:style>
  <w:style w:type="character" w:styleId="Referenciaintensa">
    <w:name w:val="Intense Reference"/>
    <w:basedOn w:val="Fuentedeprrafopredeter"/>
    <w:uiPriority w:val="32"/>
    <w:qFormat/>
    <w:rsid w:val="00821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1248</Words>
  <Characters>6867</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Quevedo</dc:creator>
  <cp:keywords/>
  <dc:description/>
  <cp:lastModifiedBy>Jose Quevedo</cp:lastModifiedBy>
  <cp:revision>1</cp:revision>
  <dcterms:created xsi:type="dcterms:W3CDTF">2026-05-22T17:37:00Z</dcterms:created>
  <dcterms:modified xsi:type="dcterms:W3CDTF">2026-05-22T17:40:00Z</dcterms:modified>
</cp:coreProperties>
</file>