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F7B" w:rsidRPr="00D4668E" w:rsidRDefault="000F0874" w:rsidP="00D4668E">
      <w:pPr>
        <w:jc w:val="center"/>
        <w:rPr>
          <w:rFonts w:ascii="Algerian" w:hAnsi="Algerian"/>
          <w:color w:val="FF0000"/>
          <w:sz w:val="56"/>
          <w:szCs w:val="56"/>
        </w:rPr>
      </w:pPr>
      <w:r>
        <w:rPr>
          <w:rFonts w:ascii="Algerian" w:hAnsi="Algerian"/>
          <w:color w:val="FF0000"/>
          <w:sz w:val="56"/>
          <w:szCs w:val="56"/>
        </w:rPr>
        <w:t xml:space="preserve"> </w:t>
      </w:r>
      <w:proofErr w:type="spellStart"/>
      <w:r w:rsidR="00AF4985" w:rsidRPr="00D4668E">
        <w:rPr>
          <w:rFonts w:ascii="Algerian" w:hAnsi="Algerian"/>
          <w:color w:val="FF0000"/>
          <w:sz w:val="56"/>
          <w:szCs w:val="56"/>
        </w:rPr>
        <w:t>CECyTE</w:t>
      </w:r>
      <w:proofErr w:type="spellEnd"/>
    </w:p>
    <w:p w:rsidR="00AF4985" w:rsidRDefault="00AF4985">
      <w:pPr>
        <w:rPr>
          <w:color w:val="FF0000"/>
          <w:sz w:val="56"/>
          <w:szCs w:val="56"/>
        </w:rPr>
      </w:pPr>
    </w:p>
    <w:p w:rsidR="00AF4985" w:rsidRPr="00116470" w:rsidRDefault="00116470">
      <w:pPr>
        <w:rPr>
          <w:rFonts w:ascii="Algerian" w:hAnsi="Algerian" w:cs="Aharoni"/>
          <w:b/>
          <w:color w:val="000000" w:themeColor="text1"/>
          <w:sz w:val="56"/>
          <w:szCs w:val="56"/>
        </w:rPr>
      </w:pPr>
      <w:r w:rsidRPr="00116470">
        <w:rPr>
          <w:rFonts w:ascii="Algerian" w:hAnsi="Algerian" w:cs="Aharoni"/>
          <w:b/>
          <w:color w:val="000000" w:themeColor="text1"/>
          <w:sz w:val="56"/>
          <w:szCs w:val="56"/>
        </w:rPr>
        <w:t xml:space="preserve">Materia: </w:t>
      </w:r>
      <w:proofErr w:type="gramStart"/>
      <w:r w:rsidRPr="00116470">
        <w:rPr>
          <w:rFonts w:ascii="Algerian" w:hAnsi="Algerian" w:cs="Aharoni"/>
          <w:b/>
          <w:color w:val="000000" w:themeColor="text1"/>
          <w:sz w:val="56"/>
          <w:szCs w:val="56"/>
        </w:rPr>
        <w:t xml:space="preserve">Mi, </w:t>
      </w:r>
      <w:r w:rsidR="00D4668E" w:rsidRPr="00116470">
        <w:rPr>
          <w:rFonts w:ascii="Algerian" w:hAnsi="Algerian" w:cs="Aharoni"/>
          <w:b/>
          <w:color w:val="000000" w:themeColor="text1"/>
          <w:sz w:val="56"/>
          <w:szCs w:val="56"/>
        </w:rPr>
        <w:t xml:space="preserve"> </w:t>
      </w:r>
      <w:r w:rsidR="00AF4985" w:rsidRPr="00116470">
        <w:rPr>
          <w:rFonts w:ascii="Algerian" w:hAnsi="Algerian" w:cs="Aharoni"/>
          <w:b/>
          <w:color w:val="000000" w:themeColor="text1"/>
          <w:sz w:val="56"/>
          <w:szCs w:val="56"/>
        </w:rPr>
        <w:t>Submodulo</w:t>
      </w:r>
      <w:proofErr w:type="gramEnd"/>
      <w:r w:rsidR="00AF4985" w:rsidRPr="00116470">
        <w:rPr>
          <w:rFonts w:ascii="Algerian" w:hAnsi="Algerian" w:cs="Aharoni"/>
          <w:b/>
          <w:color w:val="000000" w:themeColor="text1"/>
          <w:sz w:val="56"/>
          <w:szCs w:val="56"/>
        </w:rPr>
        <w:t xml:space="preserve"> </w:t>
      </w:r>
      <w:r w:rsidR="00A833F6" w:rsidRPr="00116470">
        <w:rPr>
          <w:rFonts w:ascii="Algerian" w:hAnsi="Algerian" w:cs="Aharoni"/>
          <w:b/>
          <w:color w:val="000000" w:themeColor="text1"/>
          <w:sz w:val="56"/>
          <w:szCs w:val="56"/>
        </w:rPr>
        <w:t>1</w:t>
      </w:r>
    </w:p>
    <w:p w:rsidR="00A833F6" w:rsidRPr="00116470" w:rsidRDefault="00A833F6">
      <w:pPr>
        <w:rPr>
          <w:rFonts w:ascii="Algerian" w:hAnsi="Algerian" w:cs="Aharoni"/>
          <w:b/>
          <w:color w:val="000000" w:themeColor="text1"/>
          <w:sz w:val="56"/>
          <w:szCs w:val="56"/>
        </w:rPr>
      </w:pPr>
      <w:r w:rsidRPr="00116470">
        <w:rPr>
          <w:rFonts w:ascii="Algerian" w:hAnsi="Algerian" w:cs="Aharoni"/>
          <w:b/>
          <w:color w:val="000000" w:themeColor="text1"/>
          <w:sz w:val="56"/>
          <w:szCs w:val="56"/>
        </w:rPr>
        <w:t xml:space="preserve">Maestro: </w:t>
      </w:r>
      <w:r w:rsidR="00F77488" w:rsidRPr="00116470">
        <w:rPr>
          <w:rFonts w:ascii="Algerian" w:hAnsi="Algerian" w:cs="Aharoni"/>
          <w:b/>
          <w:color w:val="000000" w:themeColor="text1"/>
          <w:sz w:val="56"/>
          <w:szCs w:val="56"/>
        </w:rPr>
        <w:t xml:space="preserve">LIC. J. </w:t>
      </w:r>
      <w:r w:rsidR="00C0056B" w:rsidRPr="00116470">
        <w:rPr>
          <w:rFonts w:ascii="Algerian" w:hAnsi="Algerian" w:cs="Aharoni"/>
          <w:b/>
          <w:color w:val="000000" w:themeColor="text1"/>
          <w:sz w:val="56"/>
          <w:szCs w:val="56"/>
        </w:rPr>
        <w:t>Alejandro R. González Sánchez</w:t>
      </w:r>
      <w:r w:rsidR="00F77488" w:rsidRPr="00116470">
        <w:rPr>
          <w:rFonts w:ascii="Algerian" w:hAnsi="Algerian" w:cs="Aharoni"/>
          <w:b/>
          <w:color w:val="000000" w:themeColor="text1"/>
          <w:sz w:val="56"/>
          <w:szCs w:val="56"/>
        </w:rPr>
        <w:t xml:space="preserve"> </w:t>
      </w:r>
    </w:p>
    <w:p w:rsidR="00C0056B" w:rsidRPr="00116470" w:rsidRDefault="00BF757A">
      <w:pPr>
        <w:rPr>
          <w:rFonts w:ascii="Algerian" w:hAnsi="Algerian" w:cs="Aharoni"/>
          <w:b/>
          <w:color w:val="000000" w:themeColor="text1"/>
          <w:sz w:val="56"/>
          <w:szCs w:val="56"/>
        </w:rPr>
      </w:pPr>
      <w:r w:rsidRPr="00116470">
        <w:rPr>
          <w:rFonts w:ascii="Algerian" w:hAnsi="Algerian" w:cs="Aharoni"/>
          <w:b/>
          <w:color w:val="000000" w:themeColor="text1"/>
          <w:sz w:val="56"/>
          <w:szCs w:val="56"/>
        </w:rPr>
        <w:t xml:space="preserve">Carrera: </w:t>
      </w:r>
      <w:r w:rsidR="00D40239" w:rsidRPr="00116470">
        <w:rPr>
          <w:rFonts w:ascii="Algerian" w:hAnsi="Algerian" w:cs="Aharoni"/>
          <w:b/>
          <w:color w:val="000000" w:themeColor="text1"/>
          <w:sz w:val="56"/>
          <w:szCs w:val="56"/>
        </w:rPr>
        <w:t>Programación</w:t>
      </w:r>
    </w:p>
    <w:p w:rsidR="00257310" w:rsidRPr="00116470" w:rsidRDefault="00257310" w:rsidP="00473910">
      <w:pPr>
        <w:rPr>
          <w:rFonts w:ascii="Algerian" w:hAnsi="Algerian" w:cs="Aharoni"/>
          <w:b/>
          <w:color w:val="000000" w:themeColor="text1"/>
          <w:sz w:val="56"/>
          <w:szCs w:val="56"/>
        </w:rPr>
      </w:pPr>
      <w:r w:rsidRPr="00116470">
        <w:rPr>
          <w:rFonts w:ascii="Algerian" w:hAnsi="Algerian" w:cs="Aharoni"/>
          <w:b/>
          <w:color w:val="000000" w:themeColor="text1"/>
          <w:sz w:val="56"/>
          <w:szCs w:val="56"/>
        </w:rPr>
        <w:t>Grupo: 2</w:t>
      </w:r>
      <w:r w:rsidR="00116470" w:rsidRPr="00116470">
        <w:rPr>
          <w:rFonts w:ascii="Algerian" w:hAnsi="Algerian" w:cs="Aharoni"/>
          <w:b/>
          <w:color w:val="000000" w:themeColor="text1"/>
          <w:sz w:val="56"/>
          <w:szCs w:val="56"/>
        </w:rPr>
        <w:t>° “</w:t>
      </w:r>
      <w:r w:rsidRPr="00116470">
        <w:rPr>
          <w:rFonts w:ascii="Algerian" w:hAnsi="Algerian" w:cs="Aharoni"/>
          <w:b/>
          <w:color w:val="000000" w:themeColor="text1"/>
          <w:sz w:val="56"/>
          <w:szCs w:val="56"/>
        </w:rPr>
        <w:t>C</w:t>
      </w:r>
      <w:r w:rsidR="00116470" w:rsidRPr="00116470">
        <w:rPr>
          <w:rFonts w:ascii="Algerian" w:hAnsi="Algerian" w:cs="Aharoni"/>
          <w:b/>
          <w:color w:val="000000" w:themeColor="text1"/>
          <w:sz w:val="56"/>
          <w:szCs w:val="56"/>
        </w:rPr>
        <w:t>”</w:t>
      </w:r>
    </w:p>
    <w:p w:rsidR="00BF757A" w:rsidRPr="00116470" w:rsidRDefault="00257310">
      <w:pPr>
        <w:rPr>
          <w:rFonts w:ascii="Algerian" w:hAnsi="Algerian" w:cs="Aharoni"/>
          <w:b/>
          <w:color w:val="000000" w:themeColor="text1"/>
          <w:sz w:val="56"/>
          <w:szCs w:val="56"/>
        </w:rPr>
      </w:pPr>
      <w:r w:rsidRPr="00116470">
        <w:rPr>
          <w:rFonts w:ascii="Algerian" w:hAnsi="Algerian" w:cs="Aharoni"/>
          <w:b/>
          <w:color w:val="000000" w:themeColor="text1"/>
          <w:sz w:val="56"/>
          <w:szCs w:val="56"/>
        </w:rPr>
        <w:t>ALUMNO</w:t>
      </w:r>
      <w:bookmarkStart w:id="0" w:name="_GoBack"/>
      <w:bookmarkEnd w:id="0"/>
      <w:r w:rsidR="00116470" w:rsidRPr="00116470">
        <w:rPr>
          <w:rFonts w:ascii="Algerian" w:hAnsi="Algerian" w:cs="Aharoni"/>
          <w:b/>
          <w:color w:val="000000" w:themeColor="text1"/>
          <w:sz w:val="56"/>
          <w:szCs w:val="56"/>
        </w:rPr>
        <w:t xml:space="preserve">: Juan Raúl </w:t>
      </w:r>
      <w:proofErr w:type="spellStart"/>
      <w:r w:rsidR="00116470" w:rsidRPr="00116470">
        <w:rPr>
          <w:rFonts w:ascii="Algerian" w:hAnsi="Algerian" w:cs="Aharoni"/>
          <w:b/>
          <w:color w:val="000000" w:themeColor="text1"/>
          <w:sz w:val="56"/>
          <w:szCs w:val="56"/>
        </w:rPr>
        <w:t>ramirez</w:t>
      </w:r>
      <w:proofErr w:type="spellEnd"/>
      <w:r w:rsidR="00116470" w:rsidRPr="00116470">
        <w:rPr>
          <w:rFonts w:ascii="Algerian" w:hAnsi="Algerian" w:cs="Aharoni"/>
          <w:b/>
          <w:color w:val="000000" w:themeColor="text1"/>
          <w:sz w:val="56"/>
          <w:szCs w:val="56"/>
        </w:rPr>
        <w:t xml:space="preserve"> López </w:t>
      </w:r>
    </w:p>
    <w:p w:rsidR="00AF4985" w:rsidRPr="00116470" w:rsidRDefault="00257310">
      <w:pPr>
        <w:rPr>
          <w:rFonts w:ascii="Algerian" w:hAnsi="Algerian" w:cs="Aharoni"/>
          <w:b/>
          <w:color w:val="000000" w:themeColor="text1"/>
          <w:sz w:val="56"/>
          <w:szCs w:val="56"/>
        </w:rPr>
      </w:pPr>
      <w:r w:rsidRPr="00116470">
        <w:rPr>
          <w:rFonts w:ascii="Algerian" w:hAnsi="Algerian" w:cs="Aharoni"/>
          <w:b/>
          <w:color w:val="000000" w:themeColor="text1"/>
          <w:sz w:val="56"/>
          <w:szCs w:val="56"/>
        </w:rPr>
        <w:t xml:space="preserve">Numero de lista: </w:t>
      </w:r>
      <w:r w:rsidR="00116470" w:rsidRPr="00116470">
        <w:rPr>
          <w:rFonts w:ascii="Algerian" w:hAnsi="Algerian" w:cs="Aharoni"/>
          <w:b/>
          <w:color w:val="000000" w:themeColor="text1"/>
          <w:sz w:val="56"/>
          <w:szCs w:val="56"/>
        </w:rPr>
        <w:t>36</w:t>
      </w:r>
    </w:p>
    <w:p w:rsidR="00FC6F7B" w:rsidRPr="00116470" w:rsidRDefault="00D4668E">
      <w:pPr>
        <w:rPr>
          <w:rFonts w:ascii="Algerian" w:hAnsi="Algerian" w:cs="Aharoni"/>
          <w:b/>
          <w:color w:val="000000" w:themeColor="text1"/>
          <w:sz w:val="52"/>
          <w:szCs w:val="52"/>
        </w:rPr>
      </w:pPr>
      <w:r w:rsidRPr="00116470">
        <w:rPr>
          <w:rFonts w:ascii="Algerian" w:hAnsi="Algerian" w:cs="Aharoni"/>
          <w:b/>
          <w:color w:val="000000" w:themeColor="text1"/>
          <w:sz w:val="52"/>
          <w:szCs w:val="52"/>
        </w:rPr>
        <w:t>Segundo</w:t>
      </w:r>
      <w:r w:rsidR="00C95E36" w:rsidRPr="00116470">
        <w:rPr>
          <w:rFonts w:ascii="Algerian" w:hAnsi="Algerian" w:cs="Aharoni"/>
          <w:b/>
          <w:color w:val="000000" w:themeColor="text1"/>
          <w:sz w:val="52"/>
          <w:szCs w:val="52"/>
        </w:rPr>
        <w:t xml:space="preserve"> semestre</w:t>
      </w:r>
    </w:p>
    <w:p w:rsidR="00C95E36" w:rsidRDefault="00C95E36">
      <w:pPr>
        <w:rPr>
          <w:color w:val="000000" w:themeColor="text1"/>
          <w:sz w:val="52"/>
          <w:szCs w:val="52"/>
        </w:rPr>
      </w:pPr>
    </w:p>
    <w:p w:rsidR="00C95E36" w:rsidRDefault="00C95E36">
      <w:pPr>
        <w:rPr>
          <w:color w:val="000000" w:themeColor="text1"/>
          <w:sz w:val="52"/>
          <w:szCs w:val="52"/>
        </w:rPr>
      </w:pPr>
    </w:p>
    <w:p w:rsidR="00C95E36" w:rsidRDefault="00C95E36">
      <w:pPr>
        <w:rPr>
          <w:color w:val="000000" w:themeColor="text1"/>
          <w:sz w:val="52"/>
          <w:szCs w:val="52"/>
        </w:rPr>
      </w:pPr>
    </w:p>
    <w:p w:rsidR="00C95E36" w:rsidRDefault="00C95E36">
      <w:pPr>
        <w:rPr>
          <w:color w:val="000000" w:themeColor="text1"/>
          <w:sz w:val="52"/>
          <w:szCs w:val="52"/>
        </w:rPr>
      </w:pPr>
    </w:p>
    <w:p w:rsidR="00C95E36" w:rsidRPr="00C95E36" w:rsidRDefault="00C95E36">
      <w:pPr>
        <w:rPr>
          <w:color w:val="000000" w:themeColor="text1"/>
          <w:sz w:val="52"/>
          <w:szCs w:val="52"/>
        </w:rPr>
      </w:pPr>
    </w:p>
    <w:p w:rsidR="00D968BA" w:rsidRPr="00116470" w:rsidRDefault="00A25AD6">
      <w:pPr>
        <w:rPr>
          <w:b/>
          <w:color w:val="FF0000"/>
          <w:sz w:val="44"/>
          <w:szCs w:val="44"/>
        </w:rPr>
      </w:pPr>
      <w:r w:rsidRPr="00116470">
        <w:rPr>
          <w:b/>
          <w:color w:val="FF0000"/>
          <w:sz w:val="40"/>
          <w:szCs w:val="40"/>
        </w:rPr>
        <w:t>Componentes básicos de la computadora</w:t>
      </w:r>
    </w:p>
    <w:p w:rsidR="00EB61FB" w:rsidRDefault="00EB61FB">
      <w:pPr>
        <w:rPr>
          <w:color w:val="FF0000"/>
          <w:sz w:val="40"/>
          <w:szCs w:val="40"/>
        </w:rPr>
      </w:pPr>
    </w:p>
    <w:p w:rsidR="00C43223" w:rsidRDefault="00967FE3" w:rsidP="00A57968">
      <w:pPr>
        <w:pStyle w:val="Prrafodelista"/>
        <w:rPr>
          <w:rFonts w:ascii="Bembo" w:hAnsi="Bembo"/>
          <w:color w:val="000000" w:themeColor="text1"/>
          <w:sz w:val="32"/>
          <w:szCs w:val="32"/>
        </w:rPr>
      </w:pPr>
      <w:r w:rsidRPr="00490B80">
        <w:rPr>
          <w:rFonts w:ascii="Bembo" w:hAnsi="Bembo"/>
          <w:color w:val="4472C4" w:themeColor="accent1"/>
          <w:sz w:val="32"/>
          <w:szCs w:val="32"/>
        </w:rPr>
        <w:t>Tipos de sistemas de control de versione</w:t>
      </w:r>
      <w:r w:rsidRPr="00EB4DB5">
        <w:rPr>
          <w:rFonts w:ascii="Bembo" w:hAnsi="Bembo"/>
          <w:color w:val="000000" w:themeColor="text1"/>
          <w:sz w:val="32"/>
          <w:szCs w:val="32"/>
        </w:rPr>
        <w:t>s</w:t>
      </w:r>
    </w:p>
    <w:p w:rsidR="002847BF" w:rsidRDefault="002847BF" w:rsidP="002847BF">
      <w:pPr>
        <w:pStyle w:val="Prrafodelista"/>
        <w:rPr>
          <w:rFonts w:ascii="Bembo" w:hAnsi="Bembo"/>
          <w:color w:val="000000" w:themeColor="text1"/>
          <w:sz w:val="32"/>
          <w:szCs w:val="32"/>
        </w:rPr>
      </w:pPr>
      <w:r>
        <w:rPr>
          <w:rFonts w:ascii="Bembo" w:hAnsi="Bembo"/>
          <w:color w:val="000000" w:themeColor="text1"/>
          <w:sz w:val="32"/>
          <w:szCs w:val="32"/>
        </w:rPr>
        <w:t xml:space="preserve">  </w:t>
      </w:r>
    </w:p>
    <w:p w:rsidR="00116470" w:rsidRDefault="00116470" w:rsidP="002847BF">
      <w:pPr>
        <w:rPr>
          <w:rFonts w:ascii="Bembo" w:hAnsi="Bembo"/>
          <w:color w:val="000000" w:themeColor="text1"/>
          <w:sz w:val="32"/>
          <w:szCs w:val="32"/>
        </w:rPr>
      </w:pPr>
      <w:r>
        <w:rPr>
          <w:rFonts w:ascii="Bembo" w:hAnsi="Bembo"/>
          <w:noProof/>
          <w:color w:val="4472C4" w:themeColor="accent1"/>
          <w:sz w:val="32"/>
          <w:szCs w:val="32"/>
          <w:lang w:val="es-MX"/>
        </w:rPr>
        <w:drawing>
          <wp:anchor distT="0" distB="0" distL="114300" distR="114300" simplePos="0" relativeHeight="251661312" behindDoc="0" locked="0" layoutInCell="1" allowOverlap="1" wp14:anchorId="3D3CED9A" wp14:editId="65740B5A">
            <wp:simplePos x="0" y="0"/>
            <wp:positionH relativeFrom="margin">
              <wp:align>right</wp:align>
            </wp:positionH>
            <wp:positionV relativeFrom="paragraph">
              <wp:posOffset>889000</wp:posOffset>
            </wp:positionV>
            <wp:extent cx="3131820" cy="245745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embo" w:hAnsi="Bembo"/>
          <w:noProof/>
          <w:color w:val="000000" w:themeColor="text1"/>
          <w:sz w:val="32"/>
          <w:szCs w:val="32"/>
          <w:lang w:val="es-MX"/>
        </w:rPr>
        <w:drawing>
          <wp:anchor distT="0" distB="0" distL="114300" distR="114300" simplePos="0" relativeHeight="251659264" behindDoc="0" locked="0" layoutInCell="1" allowOverlap="1" wp14:anchorId="36FD4135" wp14:editId="2CBB64A6">
            <wp:simplePos x="0" y="0"/>
            <wp:positionH relativeFrom="column">
              <wp:posOffset>-536575</wp:posOffset>
            </wp:positionH>
            <wp:positionV relativeFrom="paragraph">
              <wp:posOffset>1728470</wp:posOffset>
            </wp:positionV>
            <wp:extent cx="2753360" cy="1473200"/>
            <wp:effectExtent l="0" t="0" r="889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47BF">
        <w:rPr>
          <w:rFonts w:ascii="Bembo" w:hAnsi="Bembo"/>
          <w:color w:val="000000" w:themeColor="text1"/>
          <w:sz w:val="32"/>
          <w:szCs w:val="32"/>
        </w:rPr>
        <w:t xml:space="preserve">Sistemas de control de versiones locales en estos sistemas </w:t>
      </w:r>
      <w:r w:rsidR="00D4668E">
        <w:rPr>
          <w:rFonts w:ascii="Bembo" w:hAnsi="Bembo"/>
          <w:color w:val="000000" w:themeColor="text1"/>
          <w:sz w:val="32"/>
          <w:szCs w:val="32"/>
        </w:rPr>
        <w:t>los registros de los cambios de los archivos se almacenan</w:t>
      </w:r>
      <w:r w:rsidR="002847BF">
        <w:rPr>
          <w:rFonts w:ascii="Bembo" w:hAnsi="Bembo"/>
          <w:color w:val="000000" w:themeColor="text1"/>
          <w:sz w:val="32"/>
          <w:szCs w:val="32"/>
        </w:rPr>
        <w:t xml:space="preserve"> en una base de </w:t>
      </w:r>
      <w:r>
        <w:rPr>
          <w:rFonts w:ascii="Bembo" w:hAnsi="Bembo"/>
          <w:color w:val="000000" w:themeColor="text1"/>
          <w:sz w:val="32"/>
          <w:szCs w:val="32"/>
        </w:rPr>
        <w:t>datos local</w:t>
      </w:r>
    </w:p>
    <w:p w:rsidR="001B6C26" w:rsidRPr="00D4668E" w:rsidRDefault="00A40331" w:rsidP="002847BF">
      <w:pPr>
        <w:rPr>
          <w:rFonts w:ascii="Bembo" w:hAnsi="Bemb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mbo" w:hAnsi="Bembo"/>
          <w:color w:val="000000" w:themeColor="text1"/>
          <w:sz w:val="32"/>
          <w:szCs w:val="32"/>
        </w:rPr>
        <w:t xml:space="preserve"> </w:t>
      </w:r>
      <w:r w:rsidRPr="009A16BD">
        <w:rPr>
          <w:rFonts w:ascii="Bembo" w:hAnsi="Bembo"/>
          <w:color w:val="FF0000"/>
          <w:sz w:val="40"/>
          <w:szCs w:val="40"/>
        </w:rPr>
        <w:t xml:space="preserve">Sistema de control de versiones </w:t>
      </w:r>
      <w:r w:rsidR="000F7FD0">
        <w:rPr>
          <w:rFonts w:ascii="Bembo" w:hAnsi="Bembo"/>
          <w:color w:val="000000" w:themeColor="text1"/>
          <w:sz w:val="32"/>
          <w:szCs w:val="32"/>
        </w:rPr>
        <w:t>centraliz</w:t>
      </w:r>
      <w:r w:rsidR="00957EB0">
        <w:rPr>
          <w:rFonts w:ascii="Bembo" w:hAnsi="Bembo"/>
          <w:color w:val="000000" w:themeColor="text1"/>
          <w:sz w:val="32"/>
          <w:szCs w:val="32"/>
        </w:rPr>
        <w:t>ado</w:t>
      </w:r>
      <w:r w:rsidR="00D4668E">
        <w:rPr>
          <w:rFonts w:ascii="Bembo" w:hAnsi="Bembo"/>
          <w:color w:val="000000" w:themeColor="text1"/>
          <w:sz w:val="32"/>
          <w:szCs w:val="32"/>
        </w:rPr>
        <w:t xml:space="preserve"> </w:t>
      </w:r>
      <w:r w:rsidR="009A16BD" w:rsidRPr="00D4668E">
        <w:rPr>
          <w:rFonts w:ascii="Bembo" w:hAnsi="Bemb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Estos sistemas están pensados para poder trabajar con colaboradores, por lo que un servidor central lleva el control de las versiones y cada usuario descarga los archivos desde ese servidor y sube sus cambios al mismo</w:t>
      </w:r>
    </w:p>
    <w:p w:rsidR="006B743A" w:rsidRDefault="006B743A" w:rsidP="002847BF">
      <w:pPr>
        <w:rPr>
          <w:rFonts w:ascii="Bembo" w:hAnsi="Bembo"/>
          <w:color w:val="4472C4" w:themeColor="accent1"/>
          <w:sz w:val="32"/>
          <w:szCs w:val="32"/>
        </w:rPr>
      </w:pPr>
    </w:p>
    <w:p w:rsidR="006B743A" w:rsidRDefault="006B743A" w:rsidP="002847BF">
      <w:pPr>
        <w:rPr>
          <w:rFonts w:ascii="Bembo" w:hAnsi="Bembo"/>
          <w:color w:val="4472C4" w:themeColor="accent1"/>
          <w:sz w:val="32"/>
          <w:szCs w:val="32"/>
        </w:rPr>
      </w:pPr>
    </w:p>
    <w:p w:rsidR="006B743A" w:rsidRPr="00BF3290" w:rsidRDefault="006B743A" w:rsidP="002847BF">
      <w:pPr>
        <w:rPr>
          <w:rFonts w:ascii="Bembo" w:hAnsi="Bembo"/>
          <w:color w:val="4472C4" w:themeColor="accent1"/>
          <w:sz w:val="32"/>
          <w:szCs w:val="32"/>
        </w:rPr>
      </w:pPr>
      <w:r>
        <w:rPr>
          <w:rFonts w:ascii="Bembo" w:hAnsi="Bembo"/>
          <w:color w:val="4472C4" w:themeColor="accent1"/>
          <w:sz w:val="32"/>
          <w:szCs w:val="32"/>
        </w:rPr>
        <w:lastRenderedPageBreak/>
        <w:t xml:space="preserve">         </w:t>
      </w:r>
      <w:r w:rsidR="00CA464B" w:rsidRPr="00CA464B">
        <w:rPr>
          <w:rFonts w:ascii="Bembo" w:hAnsi="Bembo"/>
          <w:color w:val="FF0000"/>
          <w:sz w:val="40"/>
          <w:szCs w:val="40"/>
        </w:rPr>
        <w:t>Sistema de control de versiones distribuido</w:t>
      </w:r>
    </w:p>
    <w:p w:rsidR="00CA464B" w:rsidRPr="00D4668E" w:rsidRDefault="00116470" w:rsidP="002847BF">
      <w:pPr>
        <w:rPr>
          <w:rFonts w:ascii="Bembo" w:hAnsi="Bemb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668E">
        <w:rPr>
          <w:rFonts w:ascii="Bembo" w:hAnsi="Bembo"/>
          <w:noProof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3360" behindDoc="0" locked="0" layoutInCell="1" allowOverlap="1" wp14:anchorId="3A538D4A" wp14:editId="3260163E">
            <wp:simplePos x="0" y="0"/>
            <wp:positionH relativeFrom="column">
              <wp:posOffset>1644015</wp:posOffset>
            </wp:positionH>
            <wp:positionV relativeFrom="paragraph">
              <wp:posOffset>1845945</wp:posOffset>
            </wp:positionV>
            <wp:extent cx="2895600" cy="183705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64B" w:rsidRPr="00D4668E">
        <w:rPr>
          <w:rFonts w:ascii="Bembo" w:hAnsi="Bemb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estos sistemas los usuarios tienen una copia exacta del </w:t>
      </w:r>
      <w:proofErr w:type="gramStart"/>
      <w:r w:rsidR="00CA464B" w:rsidRPr="00D4668E">
        <w:rPr>
          <w:rFonts w:ascii="Bembo" w:hAnsi="Bemb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proyecto</w:t>
      </w:r>
      <w:proofErr w:type="gramEnd"/>
      <w:r w:rsidR="00CA464B" w:rsidRPr="00D4668E">
        <w:rPr>
          <w:rFonts w:ascii="Bembo" w:hAnsi="Bemb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así como todo el registro de las versiones de esta manera si el servidor remoto falla o se corrompe los usuarios pueden restablecer el servidor con sus propias copias de seguridad además los usuarios pueden obtener los cambios en los archivos directamente del equipo de otros usuarios</w:t>
      </w:r>
    </w:p>
    <w:p w:rsidR="00CA464B" w:rsidRDefault="00CA464B" w:rsidP="002847BF">
      <w:pPr>
        <w:rPr>
          <w:rFonts w:ascii="Bembo" w:hAnsi="Bembo"/>
          <w:color w:val="4472C4" w:themeColor="accent1"/>
          <w:sz w:val="32"/>
          <w:szCs w:val="32"/>
        </w:rPr>
      </w:pPr>
    </w:p>
    <w:p w:rsidR="00CA464B" w:rsidRDefault="00942CE9" w:rsidP="002847BF">
      <w:pPr>
        <w:rPr>
          <w:rFonts w:ascii="Bembo" w:hAnsi="Bembo"/>
          <w:color w:val="FF0000"/>
          <w:sz w:val="40"/>
          <w:szCs w:val="40"/>
        </w:rPr>
      </w:pPr>
      <w:r>
        <w:rPr>
          <w:rFonts w:ascii="Bembo" w:hAnsi="Bembo"/>
          <w:color w:val="FF0000"/>
          <w:sz w:val="40"/>
          <w:szCs w:val="40"/>
        </w:rPr>
        <w:t>Control de versiones</w:t>
      </w:r>
    </w:p>
    <w:p w:rsidR="00CA464B" w:rsidRPr="00454AF5" w:rsidRDefault="007F3EAF" w:rsidP="002847BF">
      <w:pPr>
        <w:rPr>
          <w:rFonts w:ascii="Bembo" w:hAnsi="Bembo"/>
          <w:color w:val="000000" w:themeColor="text1"/>
          <w:sz w:val="32"/>
          <w:szCs w:val="32"/>
        </w:rPr>
      </w:pPr>
      <w:r>
        <w:rPr>
          <w:rFonts w:ascii="Bembo" w:hAnsi="Bembo"/>
          <w:color w:val="000000" w:themeColor="text1"/>
          <w:sz w:val="32"/>
          <w:szCs w:val="32"/>
        </w:rPr>
        <w:t xml:space="preserve">Un controlador de versiones es un sistema el cual lleva a cabo el registro de los cambios sobre uno o más archivos </w:t>
      </w:r>
      <w:r w:rsidR="001F7EDC">
        <w:rPr>
          <w:rFonts w:ascii="Bembo" w:hAnsi="Bembo"/>
          <w:color w:val="000000" w:themeColor="text1"/>
          <w:sz w:val="32"/>
          <w:szCs w:val="32"/>
        </w:rPr>
        <w:t>(</w:t>
      </w:r>
      <w:r>
        <w:rPr>
          <w:rFonts w:ascii="Bembo" w:hAnsi="Bembo"/>
          <w:color w:val="000000" w:themeColor="text1"/>
          <w:sz w:val="32"/>
          <w:szCs w:val="32"/>
        </w:rPr>
        <w:t xml:space="preserve">sin importar el tipo de </w:t>
      </w:r>
      <w:r w:rsidR="001F7EDC">
        <w:rPr>
          <w:rFonts w:ascii="Bembo" w:hAnsi="Bembo"/>
          <w:color w:val="000000" w:themeColor="text1"/>
          <w:sz w:val="32"/>
          <w:szCs w:val="32"/>
        </w:rPr>
        <w:t>archivos)</w:t>
      </w:r>
      <w:r>
        <w:rPr>
          <w:rFonts w:ascii="Bembo" w:hAnsi="Bembo"/>
          <w:color w:val="000000" w:themeColor="text1"/>
          <w:sz w:val="32"/>
          <w:szCs w:val="32"/>
        </w:rPr>
        <w:t xml:space="preserve"> a lo largo del tiempo</w:t>
      </w:r>
      <w:r w:rsidR="001F7EDC">
        <w:rPr>
          <w:rFonts w:ascii="Bembo" w:hAnsi="Bembo"/>
          <w:color w:val="000000" w:themeColor="text1"/>
          <w:sz w:val="32"/>
          <w:szCs w:val="32"/>
        </w:rPr>
        <w:t>.</w:t>
      </w:r>
      <w:r>
        <w:rPr>
          <w:rFonts w:ascii="Bembo" w:hAnsi="Bembo"/>
          <w:color w:val="000000" w:themeColor="text1"/>
          <w:sz w:val="32"/>
          <w:szCs w:val="32"/>
        </w:rPr>
        <w:t xml:space="preserve"> </w:t>
      </w:r>
      <w:r w:rsidR="001F7EDC">
        <w:rPr>
          <w:rFonts w:ascii="Bembo" w:hAnsi="Bembo"/>
          <w:color w:val="000000" w:themeColor="text1"/>
          <w:sz w:val="32"/>
          <w:szCs w:val="32"/>
        </w:rPr>
        <w:t>E</w:t>
      </w:r>
      <w:r>
        <w:rPr>
          <w:rFonts w:ascii="Bembo" w:hAnsi="Bembo"/>
          <w:color w:val="000000" w:themeColor="text1"/>
          <w:sz w:val="32"/>
          <w:szCs w:val="32"/>
        </w:rPr>
        <w:t>stos sistemas permiten regresar a versiones específicas de nuestros archivos</w:t>
      </w:r>
      <w:r w:rsidR="000879EB">
        <w:rPr>
          <w:rFonts w:ascii="Bembo" w:hAnsi="Bembo"/>
          <w:color w:val="000000" w:themeColor="text1"/>
          <w:sz w:val="32"/>
          <w:szCs w:val="32"/>
        </w:rPr>
        <w:t xml:space="preserve">, </w:t>
      </w:r>
      <w:r>
        <w:rPr>
          <w:rFonts w:ascii="Bembo" w:hAnsi="Bembo"/>
          <w:color w:val="000000" w:themeColor="text1"/>
          <w:sz w:val="32"/>
          <w:szCs w:val="32"/>
        </w:rPr>
        <w:t>revertir</w:t>
      </w:r>
      <w:r w:rsidR="000879EB">
        <w:rPr>
          <w:rFonts w:ascii="Bembo" w:hAnsi="Bembo"/>
          <w:color w:val="000000" w:themeColor="text1"/>
          <w:sz w:val="32"/>
          <w:szCs w:val="32"/>
        </w:rPr>
        <w:t xml:space="preserve"> y comparar cambios</w:t>
      </w:r>
      <w:r w:rsidR="001F7EDC">
        <w:rPr>
          <w:rFonts w:ascii="Bembo" w:hAnsi="Bembo"/>
          <w:color w:val="000000" w:themeColor="text1"/>
          <w:sz w:val="32"/>
          <w:szCs w:val="32"/>
        </w:rPr>
        <w:t>,</w:t>
      </w:r>
      <w:r w:rsidR="000879EB">
        <w:rPr>
          <w:rFonts w:ascii="Bembo" w:hAnsi="Bembo"/>
          <w:color w:val="000000" w:themeColor="text1"/>
          <w:sz w:val="32"/>
          <w:szCs w:val="32"/>
        </w:rPr>
        <w:t xml:space="preserve"> revisar quién hizo ciertas modificaciones</w:t>
      </w:r>
      <w:r w:rsidR="00FA24A5">
        <w:rPr>
          <w:rFonts w:ascii="Bembo" w:hAnsi="Bembo"/>
          <w:color w:val="000000" w:themeColor="text1"/>
          <w:sz w:val="32"/>
          <w:szCs w:val="32"/>
        </w:rPr>
        <w:t>,</w:t>
      </w:r>
      <w:r w:rsidR="000879EB">
        <w:rPr>
          <w:rFonts w:ascii="Bembo" w:hAnsi="Bembo"/>
          <w:color w:val="000000" w:themeColor="text1"/>
          <w:sz w:val="32"/>
          <w:szCs w:val="32"/>
        </w:rPr>
        <w:t xml:space="preserve"> así cómo proteger nuestros archivos de errores humanos o de consecuencias no previstas o no deseadas</w:t>
      </w:r>
      <w:r w:rsidR="00C17C33">
        <w:rPr>
          <w:rFonts w:ascii="Bembo" w:hAnsi="Bembo"/>
          <w:color w:val="000000" w:themeColor="text1"/>
          <w:sz w:val="32"/>
          <w:szCs w:val="32"/>
        </w:rPr>
        <w:t>.</w:t>
      </w:r>
      <w:r w:rsidR="000879EB">
        <w:rPr>
          <w:rFonts w:ascii="Bembo" w:hAnsi="Bembo"/>
          <w:color w:val="000000" w:themeColor="text1"/>
          <w:sz w:val="32"/>
          <w:szCs w:val="32"/>
        </w:rPr>
        <w:t xml:space="preserve"> </w:t>
      </w:r>
      <w:r w:rsidR="00C17C33">
        <w:rPr>
          <w:rFonts w:ascii="Bembo" w:hAnsi="Bembo"/>
          <w:color w:val="000000" w:themeColor="text1"/>
          <w:sz w:val="32"/>
          <w:szCs w:val="32"/>
        </w:rPr>
        <w:t>A</w:t>
      </w:r>
      <w:r w:rsidR="000879EB">
        <w:rPr>
          <w:rFonts w:ascii="Bembo" w:hAnsi="Bembo"/>
          <w:color w:val="000000" w:themeColor="text1"/>
          <w:sz w:val="32"/>
          <w:szCs w:val="32"/>
        </w:rPr>
        <w:t>demás</w:t>
      </w:r>
      <w:r w:rsidR="00C17C33">
        <w:rPr>
          <w:rFonts w:ascii="Bembo" w:hAnsi="Bembo"/>
          <w:color w:val="000000" w:themeColor="text1"/>
          <w:sz w:val="32"/>
          <w:szCs w:val="32"/>
        </w:rPr>
        <w:t xml:space="preserve">, </w:t>
      </w:r>
      <w:r w:rsidR="000879EB">
        <w:rPr>
          <w:rFonts w:ascii="Bembo" w:hAnsi="Bembo"/>
          <w:color w:val="000000" w:themeColor="text1"/>
          <w:sz w:val="32"/>
          <w:szCs w:val="32"/>
        </w:rPr>
        <w:t>un control de versiones no facilita el trabajo colaborativo y nos permite tener un respaldo de nuestros archivos</w:t>
      </w:r>
      <w:r w:rsidR="00C17C33">
        <w:rPr>
          <w:rFonts w:ascii="Bembo" w:hAnsi="Bembo"/>
          <w:color w:val="000000" w:themeColor="text1"/>
          <w:sz w:val="32"/>
          <w:szCs w:val="32"/>
        </w:rPr>
        <w:t>. Actualmente</w:t>
      </w:r>
      <w:r w:rsidR="000879EB">
        <w:rPr>
          <w:rFonts w:ascii="Bembo" w:hAnsi="Bembo"/>
          <w:color w:val="000000" w:themeColor="text1"/>
          <w:sz w:val="32"/>
          <w:szCs w:val="32"/>
        </w:rPr>
        <w:t xml:space="preserve"> esta herramienta es sumamente importante para los profesionistas del software sin embargo su uso es extiende a diseñadores</w:t>
      </w:r>
      <w:r w:rsidR="00C17C33">
        <w:rPr>
          <w:rFonts w:ascii="Bembo" w:hAnsi="Bembo"/>
          <w:color w:val="000000" w:themeColor="text1"/>
          <w:sz w:val="32"/>
          <w:szCs w:val="32"/>
        </w:rPr>
        <w:t xml:space="preserve">, </w:t>
      </w:r>
      <w:r w:rsidR="000879EB">
        <w:rPr>
          <w:rFonts w:ascii="Bembo" w:hAnsi="Bembo"/>
          <w:color w:val="000000" w:themeColor="text1"/>
          <w:sz w:val="32"/>
          <w:szCs w:val="32"/>
        </w:rPr>
        <w:t>escritores o cualquiera que necesite llevar un control más estricto sobre los cambios de sus archivos</w:t>
      </w:r>
    </w:p>
    <w:sectPr w:rsidR="00CA464B" w:rsidRPr="00454AF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Bembo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24C81"/>
    <w:multiLevelType w:val="hybridMultilevel"/>
    <w:tmpl w:val="8C88BA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45462"/>
    <w:multiLevelType w:val="hybridMultilevel"/>
    <w:tmpl w:val="0C9ADF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US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8BA"/>
    <w:rsid w:val="000879EB"/>
    <w:rsid w:val="000F0874"/>
    <w:rsid w:val="000F1AB2"/>
    <w:rsid w:val="000F7FD0"/>
    <w:rsid w:val="00116470"/>
    <w:rsid w:val="001442FE"/>
    <w:rsid w:val="00154D24"/>
    <w:rsid w:val="001B6C26"/>
    <w:rsid w:val="001F7EDC"/>
    <w:rsid w:val="00257310"/>
    <w:rsid w:val="002847BF"/>
    <w:rsid w:val="00315060"/>
    <w:rsid w:val="00454AF5"/>
    <w:rsid w:val="00473910"/>
    <w:rsid w:val="00490B80"/>
    <w:rsid w:val="006B743A"/>
    <w:rsid w:val="007F317D"/>
    <w:rsid w:val="007F3EAF"/>
    <w:rsid w:val="008A2BE0"/>
    <w:rsid w:val="008D0CA3"/>
    <w:rsid w:val="00942CE9"/>
    <w:rsid w:val="00957EB0"/>
    <w:rsid w:val="00967FE3"/>
    <w:rsid w:val="009A16BD"/>
    <w:rsid w:val="009F31BA"/>
    <w:rsid w:val="00A25AD6"/>
    <w:rsid w:val="00A35342"/>
    <w:rsid w:val="00A40331"/>
    <w:rsid w:val="00A57968"/>
    <w:rsid w:val="00A833F6"/>
    <w:rsid w:val="00AF4985"/>
    <w:rsid w:val="00B47E44"/>
    <w:rsid w:val="00BF3290"/>
    <w:rsid w:val="00BF757A"/>
    <w:rsid w:val="00C0056B"/>
    <w:rsid w:val="00C17C33"/>
    <w:rsid w:val="00C43223"/>
    <w:rsid w:val="00C57729"/>
    <w:rsid w:val="00C95E36"/>
    <w:rsid w:val="00CA464B"/>
    <w:rsid w:val="00D40239"/>
    <w:rsid w:val="00D4668E"/>
    <w:rsid w:val="00D968BA"/>
    <w:rsid w:val="00EB4DB5"/>
    <w:rsid w:val="00EB61FB"/>
    <w:rsid w:val="00F21706"/>
    <w:rsid w:val="00F55460"/>
    <w:rsid w:val="00F77488"/>
    <w:rsid w:val="00FA24A5"/>
    <w:rsid w:val="00FC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B8B55"/>
  <w15:chartTrackingRefBased/>
  <w15:docId w15:val="{00C3D805-7500-451C-A750-389181AF5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7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idiomas50</cp:lastModifiedBy>
  <cp:revision>3</cp:revision>
  <dcterms:created xsi:type="dcterms:W3CDTF">2019-02-20T13:55:00Z</dcterms:created>
  <dcterms:modified xsi:type="dcterms:W3CDTF">2019-02-21T13:36:00Z</dcterms:modified>
</cp:coreProperties>
</file>