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963B9" w:rsidRPr="00D963B9" w:rsidRDefault="00D963B9" w:rsidP="00D963B9">
      <w:pPr>
        <w:spacing w:line="360" w:lineRule="auto"/>
        <w:rPr>
          <w:rFonts w:ascii="Times New Roman" w:hAnsi="Times New Roman" w:cs="Times New Roman"/>
          <w:b/>
          <w:bCs/>
        </w:rPr>
      </w:pPr>
      <w:r w:rsidRPr="00D963B9">
        <w:rPr>
          <w:rFonts w:ascii="Times New Roman" w:hAnsi="Times New Roman" w:cs="Times New Roman"/>
          <w:b/>
          <w:bCs/>
        </w:rPr>
        <w:t>Sales Performance &amp; Revenue Insights Dashboard</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Project Overview</w:t>
      </w:r>
    </w:p>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 xml:space="preserve">This project focuses on transforming raw sales transaction data into meaningful business insights using Power BI. The dashboard was designed to help stakeholders monitor sales performance, evaluate customer acquisition channels, </w:t>
      </w:r>
      <w:r w:rsidR="00EA4637" w:rsidRPr="00D963B9">
        <w:rPr>
          <w:rFonts w:ascii="Times New Roman" w:hAnsi="Times New Roman" w:cs="Times New Roman"/>
        </w:rPr>
        <w:t>analyse</w:t>
      </w:r>
      <w:r w:rsidRPr="00D963B9">
        <w:rPr>
          <w:rFonts w:ascii="Times New Roman" w:hAnsi="Times New Roman" w:cs="Times New Roman"/>
        </w:rPr>
        <w:t xml:space="preserve"> order </w:t>
      </w:r>
      <w:r w:rsidR="00EA4637" w:rsidRPr="00D963B9">
        <w:rPr>
          <w:rFonts w:ascii="Times New Roman" w:hAnsi="Times New Roman" w:cs="Times New Roman"/>
        </w:rPr>
        <w:t>fulfilment</w:t>
      </w:r>
      <w:r w:rsidRPr="00D963B9">
        <w:rPr>
          <w:rFonts w:ascii="Times New Roman" w:hAnsi="Times New Roman" w:cs="Times New Roman"/>
        </w:rPr>
        <w:t xml:space="preserve"> status, and identify unusual sales patterns through interactive visualizations.</w:t>
      </w:r>
    </w:p>
    <w:p w:rsidR="00D963B9" w:rsidRPr="00D963B9" w:rsidRDefault="00D963B9" w:rsidP="00D963B9">
      <w:pPr>
        <w:spacing w:line="360" w:lineRule="auto"/>
        <w:rPr>
          <w:rFonts w:ascii="Times New Roman" w:hAnsi="Times New Roman" w:cs="Times New Roman"/>
        </w:rPr>
      </w:pPr>
      <w:r w:rsidRPr="00D963B9">
        <w:rPr>
          <w:rFonts w:ascii="Times New Roman" w:hAnsi="Times New Roman" w:cs="Times New Roman"/>
        </w:rPr>
        <w:t>The solution enables data-driven decision-making by presenting complex sales information in a simple, actionable, and visually appealing format.</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Business Objective</w:t>
      </w:r>
    </w:p>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To analy</w:t>
      </w:r>
      <w:r>
        <w:rPr>
          <w:rFonts w:ascii="Times New Roman" w:hAnsi="Times New Roman" w:cs="Times New Roman"/>
        </w:rPr>
        <w:t>s</w:t>
      </w:r>
      <w:r w:rsidRPr="00D963B9">
        <w:rPr>
          <w:rFonts w:ascii="Times New Roman" w:hAnsi="Times New Roman" w:cs="Times New Roman"/>
        </w:rPr>
        <w:t>e sales performance and revenue trends while identifying opportunities to improve marketing effectiveness, order fulfilment processes, and overall business growth.</w:t>
      </w:r>
    </w:p>
    <w:p w:rsidR="00D963B9" w:rsidRPr="00D963B9" w:rsidRDefault="00D963B9" w:rsidP="00D963B9">
      <w:pPr>
        <w:spacing w:line="360" w:lineRule="auto"/>
        <w:rPr>
          <w:rFonts w:ascii="Times New Roman" w:hAnsi="Times New Roman" w:cs="Times New Roman"/>
        </w:rPr>
      </w:pP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Tools Used</w:t>
      </w:r>
    </w:p>
    <w:p w:rsidR="00D963B9" w:rsidRPr="00D963B9" w:rsidRDefault="00D963B9" w:rsidP="00D963B9">
      <w:pPr>
        <w:numPr>
          <w:ilvl w:val="0"/>
          <w:numId w:val="1"/>
        </w:numPr>
        <w:spacing w:after="0" w:line="360" w:lineRule="auto"/>
        <w:rPr>
          <w:rFonts w:ascii="Times New Roman" w:hAnsi="Times New Roman" w:cs="Times New Roman"/>
        </w:rPr>
      </w:pPr>
      <w:r w:rsidRPr="00D963B9">
        <w:rPr>
          <w:rFonts w:ascii="Times New Roman" w:hAnsi="Times New Roman" w:cs="Times New Roman"/>
        </w:rPr>
        <w:t>Power BI</w:t>
      </w:r>
    </w:p>
    <w:p w:rsidR="00D963B9" w:rsidRPr="00D963B9" w:rsidRDefault="00D963B9" w:rsidP="00D963B9">
      <w:pPr>
        <w:numPr>
          <w:ilvl w:val="0"/>
          <w:numId w:val="1"/>
        </w:numPr>
        <w:spacing w:after="0" w:line="360" w:lineRule="auto"/>
        <w:rPr>
          <w:rFonts w:ascii="Times New Roman" w:hAnsi="Times New Roman" w:cs="Times New Roman"/>
        </w:rPr>
      </w:pPr>
      <w:r w:rsidRPr="00D963B9">
        <w:rPr>
          <w:rFonts w:ascii="Times New Roman" w:hAnsi="Times New Roman" w:cs="Times New Roman"/>
        </w:rPr>
        <w:t>Data Cleaning &amp; Transformation</w:t>
      </w:r>
    </w:p>
    <w:p w:rsidR="00D963B9" w:rsidRPr="00D963B9" w:rsidRDefault="00D963B9" w:rsidP="00D963B9">
      <w:pPr>
        <w:numPr>
          <w:ilvl w:val="0"/>
          <w:numId w:val="1"/>
        </w:numPr>
        <w:spacing w:after="0" w:line="360" w:lineRule="auto"/>
        <w:rPr>
          <w:rFonts w:ascii="Times New Roman" w:hAnsi="Times New Roman" w:cs="Times New Roman"/>
        </w:rPr>
      </w:pPr>
      <w:r w:rsidRPr="00D963B9">
        <w:rPr>
          <w:rFonts w:ascii="Times New Roman" w:hAnsi="Times New Roman" w:cs="Times New Roman"/>
        </w:rPr>
        <w:t>Data Visualization</w:t>
      </w:r>
    </w:p>
    <w:p w:rsidR="00D963B9" w:rsidRPr="00D963B9" w:rsidRDefault="00D963B9" w:rsidP="00D963B9">
      <w:pPr>
        <w:numPr>
          <w:ilvl w:val="0"/>
          <w:numId w:val="1"/>
        </w:numPr>
        <w:spacing w:after="0" w:line="360" w:lineRule="auto"/>
        <w:rPr>
          <w:rFonts w:ascii="Times New Roman" w:hAnsi="Times New Roman" w:cs="Times New Roman"/>
        </w:rPr>
      </w:pPr>
      <w:r w:rsidRPr="00D963B9">
        <w:rPr>
          <w:rFonts w:ascii="Times New Roman" w:hAnsi="Times New Roman" w:cs="Times New Roman"/>
        </w:rPr>
        <w:t>Business Intelligence Reporting</w:t>
      </w:r>
    </w:p>
    <w:p w:rsidR="00D963B9" w:rsidRPr="00D963B9" w:rsidRDefault="00D963B9" w:rsidP="00D963B9">
      <w:pPr>
        <w:spacing w:line="360" w:lineRule="auto"/>
        <w:rPr>
          <w:rFonts w:ascii="Times New Roman" w:hAnsi="Times New Roman" w:cs="Times New Roman"/>
        </w:rPr>
      </w:pP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653"/>
      </w:tblGrid>
      <w:tr w:rsidR="00D963B9" w:rsidRPr="00D963B9" w:rsidTr="00D963B9">
        <w:trPr>
          <w:tblHeader/>
          <w:tblCellSpacing w:w="15" w:type="dxa"/>
        </w:trPr>
        <w:tc>
          <w:tcPr>
            <w:tcW w:w="0" w:type="auto"/>
            <w:vAlign w:val="center"/>
            <w:hideMark/>
          </w:tcPr>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Metric</w:t>
            </w:r>
          </w:p>
        </w:tc>
        <w:tc>
          <w:tcPr>
            <w:tcW w:w="0" w:type="auto"/>
            <w:vAlign w:val="center"/>
            <w:hideMark/>
          </w:tcPr>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Value</w:t>
            </w:r>
          </w:p>
        </w:tc>
      </w:tr>
      <w:tr w:rsidR="00D963B9" w:rsidRPr="00D963B9" w:rsidTr="00D963B9">
        <w:trPr>
          <w:tblCellSpacing w:w="15" w:type="dxa"/>
        </w:trPr>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Total Rows</w:t>
            </w:r>
          </w:p>
        </w:tc>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1,200</w:t>
            </w:r>
          </w:p>
        </w:tc>
      </w:tr>
      <w:tr w:rsidR="00D963B9" w:rsidRPr="00D963B9" w:rsidTr="00D963B9">
        <w:trPr>
          <w:tblCellSpacing w:w="15" w:type="dxa"/>
        </w:trPr>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Total Columns</w:t>
            </w:r>
          </w:p>
        </w:tc>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14</w:t>
            </w:r>
          </w:p>
        </w:tc>
      </w:tr>
      <w:tr w:rsidR="00D963B9" w:rsidRPr="00D963B9" w:rsidTr="00D963B9">
        <w:trPr>
          <w:tblCellSpacing w:w="15" w:type="dxa"/>
        </w:trPr>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Missing Values</w:t>
            </w:r>
          </w:p>
        </w:tc>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309</w:t>
            </w:r>
          </w:p>
        </w:tc>
      </w:tr>
      <w:tr w:rsidR="00D963B9" w:rsidRPr="00D963B9" w:rsidTr="00D963B9">
        <w:trPr>
          <w:tblCellSpacing w:w="15" w:type="dxa"/>
        </w:trPr>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Duplicate Records</w:t>
            </w:r>
          </w:p>
        </w:tc>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0</w:t>
            </w:r>
          </w:p>
        </w:tc>
      </w:tr>
      <w:tr w:rsidR="00D963B9" w:rsidRPr="00D963B9" w:rsidTr="00D963B9">
        <w:trPr>
          <w:tblCellSpacing w:w="15" w:type="dxa"/>
        </w:trPr>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Unique Orders</w:t>
            </w:r>
          </w:p>
        </w:tc>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1,200</w:t>
            </w:r>
          </w:p>
        </w:tc>
      </w:tr>
      <w:tr w:rsidR="00D963B9" w:rsidRPr="00D963B9" w:rsidTr="00D963B9">
        <w:trPr>
          <w:tblCellSpacing w:w="15" w:type="dxa"/>
        </w:trPr>
        <w:tc>
          <w:tcPr>
            <w:tcW w:w="0" w:type="auto"/>
            <w:vAlign w:val="center"/>
          </w:tcPr>
          <w:p w:rsidR="00D963B9" w:rsidRPr="00D963B9" w:rsidRDefault="00D963B9" w:rsidP="00D963B9">
            <w:pPr>
              <w:spacing w:after="0" w:line="360" w:lineRule="auto"/>
              <w:rPr>
                <w:rFonts w:ascii="Times New Roman" w:hAnsi="Times New Roman" w:cs="Times New Roman"/>
              </w:rPr>
            </w:pPr>
          </w:p>
        </w:tc>
        <w:tc>
          <w:tcPr>
            <w:tcW w:w="0" w:type="auto"/>
            <w:vAlign w:val="center"/>
          </w:tcPr>
          <w:p w:rsidR="00D963B9" w:rsidRPr="00D963B9" w:rsidRDefault="00D963B9" w:rsidP="00D963B9">
            <w:pPr>
              <w:spacing w:after="0" w:line="360" w:lineRule="auto"/>
              <w:rPr>
                <w:rFonts w:ascii="Times New Roman" w:hAnsi="Times New Roman" w:cs="Times New Roman"/>
              </w:rPr>
            </w:pPr>
          </w:p>
        </w:tc>
      </w:tr>
    </w:tbl>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Data Quality Checks</w:t>
      </w:r>
    </w:p>
    <w:p w:rsidR="00D963B9" w:rsidRPr="00D963B9" w:rsidRDefault="00D963B9" w:rsidP="00D963B9">
      <w:pPr>
        <w:numPr>
          <w:ilvl w:val="0"/>
          <w:numId w:val="2"/>
        </w:numPr>
        <w:spacing w:after="0" w:line="360" w:lineRule="auto"/>
        <w:rPr>
          <w:rFonts w:ascii="Times New Roman" w:hAnsi="Times New Roman" w:cs="Times New Roman"/>
        </w:rPr>
      </w:pPr>
      <w:r w:rsidRPr="00D963B9">
        <w:rPr>
          <w:rFonts w:ascii="Times New Roman" w:hAnsi="Times New Roman" w:cs="Times New Roman"/>
        </w:rPr>
        <w:t>Identified and handled 309 missing values.</w:t>
      </w:r>
    </w:p>
    <w:p w:rsidR="00D963B9" w:rsidRPr="00D963B9" w:rsidRDefault="00D963B9" w:rsidP="00D963B9">
      <w:pPr>
        <w:numPr>
          <w:ilvl w:val="0"/>
          <w:numId w:val="2"/>
        </w:numPr>
        <w:spacing w:after="0" w:line="360" w:lineRule="auto"/>
        <w:rPr>
          <w:rFonts w:ascii="Times New Roman" w:hAnsi="Times New Roman" w:cs="Times New Roman"/>
        </w:rPr>
      </w:pPr>
      <w:r w:rsidRPr="00D963B9">
        <w:rPr>
          <w:rFonts w:ascii="Times New Roman" w:hAnsi="Times New Roman" w:cs="Times New Roman"/>
        </w:rPr>
        <w:t>Confirmed zero duplicate records.</w:t>
      </w:r>
    </w:p>
    <w:p w:rsidR="00D963B9" w:rsidRPr="00D963B9" w:rsidRDefault="00D963B9" w:rsidP="00D963B9">
      <w:pPr>
        <w:numPr>
          <w:ilvl w:val="0"/>
          <w:numId w:val="2"/>
        </w:numPr>
        <w:spacing w:after="0" w:line="360" w:lineRule="auto"/>
        <w:rPr>
          <w:rFonts w:ascii="Times New Roman" w:hAnsi="Times New Roman" w:cs="Times New Roman"/>
        </w:rPr>
      </w:pPr>
      <w:r w:rsidRPr="00D963B9">
        <w:rPr>
          <w:rFonts w:ascii="Times New Roman" w:hAnsi="Times New Roman" w:cs="Times New Roman"/>
        </w:rPr>
        <w:t>Verified all Order IDs were unique.</w:t>
      </w:r>
    </w:p>
    <w:p w:rsidR="00D963B9" w:rsidRPr="00D963B9" w:rsidRDefault="00D963B9" w:rsidP="00D963B9">
      <w:pPr>
        <w:numPr>
          <w:ilvl w:val="0"/>
          <w:numId w:val="2"/>
        </w:numPr>
        <w:spacing w:after="0" w:line="360" w:lineRule="auto"/>
        <w:rPr>
          <w:rFonts w:ascii="Times New Roman" w:hAnsi="Times New Roman" w:cs="Times New Roman"/>
        </w:rPr>
      </w:pPr>
      <w:r w:rsidRPr="00D963B9">
        <w:rPr>
          <w:rFonts w:ascii="Times New Roman" w:hAnsi="Times New Roman" w:cs="Times New Roman"/>
        </w:rPr>
        <w:t>Performed data cleaning to ensure accuracy and consistency.</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lastRenderedPageBreak/>
        <w:t>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1396"/>
      </w:tblGrid>
      <w:tr w:rsidR="00D963B9" w:rsidRPr="00D963B9" w:rsidTr="00D963B9">
        <w:trPr>
          <w:tblHeader/>
          <w:tblCellSpacing w:w="15" w:type="dxa"/>
        </w:trPr>
        <w:tc>
          <w:tcPr>
            <w:tcW w:w="0" w:type="auto"/>
            <w:vAlign w:val="center"/>
            <w:hideMark/>
          </w:tcPr>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KPI</w:t>
            </w:r>
          </w:p>
        </w:tc>
        <w:tc>
          <w:tcPr>
            <w:tcW w:w="0" w:type="auto"/>
            <w:vAlign w:val="center"/>
            <w:hideMark/>
          </w:tcPr>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Value</w:t>
            </w:r>
          </w:p>
        </w:tc>
      </w:tr>
      <w:tr w:rsidR="00D963B9" w:rsidRPr="00D963B9" w:rsidTr="00D963B9">
        <w:trPr>
          <w:tblCellSpacing w:w="15" w:type="dxa"/>
        </w:trPr>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Total Revenue</w:t>
            </w:r>
          </w:p>
        </w:tc>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$1.26 Million</w:t>
            </w:r>
          </w:p>
        </w:tc>
      </w:tr>
      <w:tr w:rsidR="00D963B9" w:rsidRPr="00D963B9" w:rsidTr="00D963B9">
        <w:trPr>
          <w:tblCellSpacing w:w="15" w:type="dxa"/>
        </w:trPr>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Total Orders</w:t>
            </w:r>
          </w:p>
        </w:tc>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1,200</w:t>
            </w:r>
          </w:p>
        </w:tc>
      </w:tr>
      <w:tr w:rsidR="00D963B9" w:rsidRPr="00D963B9" w:rsidTr="00D963B9">
        <w:trPr>
          <w:tblCellSpacing w:w="15" w:type="dxa"/>
        </w:trPr>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Quantity Supplied</w:t>
            </w:r>
          </w:p>
        </w:tc>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3,535</w:t>
            </w:r>
          </w:p>
        </w:tc>
      </w:tr>
      <w:tr w:rsidR="00D963B9" w:rsidRPr="00D963B9" w:rsidTr="00D963B9">
        <w:trPr>
          <w:tblCellSpacing w:w="15" w:type="dxa"/>
        </w:trPr>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Average Sales</w:t>
            </w:r>
          </w:p>
        </w:tc>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$1,053.97</w:t>
            </w:r>
          </w:p>
        </w:tc>
      </w:tr>
      <w:tr w:rsidR="00D963B9" w:rsidRPr="00D963B9" w:rsidTr="00D963B9">
        <w:trPr>
          <w:tblCellSpacing w:w="15" w:type="dxa"/>
        </w:trPr>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Median Sales</w:t>
            </w:r>
          </w:p>
        </w:tc>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$823.62</w:t>
            </w:r>
          </w:p>
        </w:tc>
      </w:tr>
      <w:tr w:rsidR="00D963B9" w:rsidRPr="00D963B9" w:rsidTr="00D963B9">
        <w:trPr>
          <w:tblCellSpacing w:w="15" w:type="dxa"/>
        </w:trPr>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Outlier Count</w:t>
            </w:r>
          </w:p>
        </w:tc>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8</w:t>
            </w:r>
          </w:p>
        </w:tc>
      </w:tr>
      <w:tr w:rsidR="00D963B9" w:rsidRPr="00D963B9" w:rsidTr="00D963B9">
        <w:trPr>
          <w:tblCellSpacing w:w="15" w:type="dxa"/>
        </w:trPr>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Outlier Revenue Contribution</w:t>
            </w:r>
          </w:p>
        </w:tc>
        <w:tc>
          <w:tcPr>
            <w:tcW w:w="0" w:type="auto"/>
            <w:vAlign w:val="center"/>
            <w:hideMark/>
          </w:tcPr>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2.14%</w:t>
            </w:r>
          </w:p>
        </w:tc>
      </w:tr>
    </w:tbl>
    <w:p w:rsidR="00D963B9" w:rsidRPr="00D963B9" w:rsidRDefault="00D963B9" w:rsidP="00D963B9">
      <w:pPr>
        <w:spacing w:line="360" w:lineRule="auto"/>
        <w:rPr>
          <w:rFonts w:ascii="Times New Roman" w:hAnsi="Times New Roman" w:cs="Times New Roman"/>
        </w:rPr>
      </w:pP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Dashboard Features</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Revenue Performance Analysis</w:t>
      </w:r>
    </w:p>
    <w:p w:rsidR="00D963B9" w:rsidRPr="00D963B9" w:rsidRDefault="00D963B9" w:rsidP="00D963B9">
      <w:pPr>
        <w:numPr>
          <w:ilvl w:val="0"/>
          <w:numId w:val="3"/>
        </w:numPr>
        <w:spacing w:after="0" w:line="360" w:lineRule="auto"/>
        <w:rPr>
          <w:rFonts w:ascii="Times New Roman" w:hAnsi="Times New Roman" w:cs="Times New Roman"/>
        </w:rPr>
      </w:pPr>
      <w:r w:rsidRPr="00D963B9">
        <w:rPr>
          <w:rFonts w:ascii="Times New Roman" w:hAnsi="Times New Roman" w:cs="Times New Roman"/>
        </w:rPr>
        <w:t>Total Revenue Tracking</w:t>
      </w:r>
    </w:p>
    <w:p w:rsidR="00D963B9" w:rsidRPr="00D963B9" w:rsidRDefault="00D963B9" w:rsidP="00D963B9">
      <w:pPr>
        <w:numPr>
          <w:ilvl w:val="0"/>
          <w:numId w:val="3"/>
        </w:numPr>
        <w:spacing w:after="0" w:line="360" w:lineRule="auto"/>
        <w:rPr>
          <w:rFonts w:ascii="Times New Roman" w:hAnsi="Times New Roman" w:cs="Times New Roman"/>
        </w:rPr>
      </w:pPr>
      <w:r w:rsidRPr="00D963B9">
        <w:rPr>
          <w:rFonts w:ascii="Times New Roman" w:hAnsi="Times New Roman" w:cs="Times New Roman"/>
        </w:rPr>
        <w:t>Average and Median Sales Analysis</w:t>
      </w:r>
    </w:p>
    <w:p w:rsidR="00D963B9" w:rsidRPr="00D963B9" w:rsidRDefault="00D963B9" w:rsidP="00D963B9">
      <w:pPr>
        <w:numPr>
          <w:ilvl w:val="0"/>
          <w:numId w:val="3"/>
        </w:numPr>
        <w:spacing w:after="0" w:line="360" w:lineRule="auto"/>
        <w:rPr>
          <w:rFonts w:ascii="Times New Roman" w:hAnsi="Times New Roman" w:cs="Times New Roman"/>
        </w:rPr>
      </w:pPr>
      <w:r w:rsidRPr="00D963B9">
        <w:rPr>
          <w:rFonts w:ascii="Times New Roman" w:hAnsi="Times New Roman" w:cs="Times New Roman"/>
        </w:rPr>
        <w:t>Revenue Trend Monitoring</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Order Status Analysis</w:t>
      </w:r>
    </w:p>
    <w:p w:rsidR="00D963B9" w:rsidRPr="00D963B9" w:rsidRDefault="00D963B9" w:rsidP="00D963B9">
      <w:pPr>
        <w:numPr>
          <w:ilvl w:val="0"/>
          <w:numId w:val="4"/>
        </w:numPr>
        <w:spacing w:after="0" w:line="360" w:lineRule="auto"/>
        <w:rPr>
          <w:rFonts w:ascii="Times New Roman" w:hAnsi="Times New Roman" w:cs="Times New Roman"/>
        </w:rPr>
      </w:pPr>
      <w:r w:rsidRPr="00D963B9">
        <w:rPr>
          <w:rFonts w:ascii="Times New Roman" w:hAnsi="Times New Roman" w:cs="Times New Roman"/>
        </w:rPr>
        <w:t>Delivered Orders</w:t>
      </w:r>
    </w:p>
    <w:p w:rsidR="00D963B9" w:rsidRPr="00D963B9" w:rsidRDefault="00D963B9" w:rsidP="00D963B9">
      <w:pPr>
        <w:numPr>
          <w:ilvl w:val="0"/>
          <w:numId w:val="4"/>
        </w:numPr>
        <w:spacing w:after="0" w:line="360" w:lineRule="auto"/>
        <w:rPr>
          <w:rFonts w:ascii="Times New Roman" w:hAnsi="Times New Roman" w:cs="Times New Roman"/>
        </w:rPr>
      </w:pPr>
      <w:r w:rsidRPr="00D963B9">
        <w:rPr>
          <w:rFonts w:ascii="Times New Roman" w:hAnsi="Times New Roman" w:cs="Times New Roman"/>
        </w:rPr>
        <w:t>Shipped Orders</w:t>
      </w:r>
    </w:p>
    <w:p w:rsidR="00D963B9" w:rsidRPr="00D963B9" w:rsidRDefault="00D963B9" w:rsidP="00D963B9">
      <w:pPr>
        <w:numPr>
          <w:ilvl w:val="0"/>
          <w:numId w:val="4"/>
        </w:numPr>
        <w:spacing w:after="0" w:line="360" w:lineRule="auto"/>
        <w:rPr>
          <w:rFonts w:ascii="Times New Roman" w:hAnsi="Times New Roman" w:cs="Times New Roman"/>
        </w:rPr>
      </w:pPr>
      <w:r w:rsidRPr="00D963B9">
        <w:rPr>
          <w:rFonts w:ascii="Times New Roman" w:hAnsi="Times New Roman" w:cs="Times New Roman"/>
        </w:rPr>
        <w:t>Pending Orders</w:t>
      </w:r>
    </w:p>
    <w:p w:rsidR="00D963B9" w:rsidRPr="00D963B9" w:rsidRDefault="00D963B9" w:rsidP="00D963B9">
      <w:pPr>
        <w:numPr>
          <w:ilvl w:val="0"/>
          <w:numId w:val="4"/>
        </w:numPr>
        <w:spacing w:after="0" w:line="360" w:lineRule="auto"/>
        <w:rPr>
          <w:rFonts w:ascii="Times New Roman" w:hAnsi="Times New Roman" w:cs="Times New Roman"/>
        </w:rPr>
      </w:pPr>
      <w:r w:rsidRPr="00D963B9">
        <w:rPr>
          <w:rFonts w:ascii="Times New Roman" w:hAnsi="Times New Roman" w:cs="Times New Roman"/>
        </w:rPr>
        <w:t>Cancelled Orders</w:t>
      </w:r>
    </w:p>
    <w:p w:rsidR="00D963B9" w:rsidRPr="00D963B9" w:rsidRDefault="00D963B9" w:rsidP="00D963B9">
      <w:pPr>
        <w:numPr>
          <w:ilvl w:val="0"/>
          <w:numId w:val="4"/>
        </w:numPr>
        <w:spacing w:after="0" w:line="360" w:lineRule="auto"/>
        <w:rPr>
          <w:rFonts w:ascii="Times New Roman" w:hAnsi="Times New Roman" w:cs="Times New Roman"/>
        </w:rPr>
      </w:pPr>
      <w:r w:rsidRPr="00D963B9">
        <w:rPr>
          <w:rFonts w:ascii="Times New Roman" w:hAnsi="Times New Roman" w:cs="Times New Roman"/>
        </w:rPr>
        <w:t>Returned Orders</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Product Performance Analysis</w:t>
      </w:r>
    </w:p>
    <w:p w:rsidR="00D963B9" w:rsidRPr="00D963B9" w:rsidRDefault="00D963B9" w:rsidP="00D963B9">
      <w:pPr>
        <w:numPr>
          <w:ilvl w:val="0"/>
          <w:numId w:val="5"/>
        </w:numPr>
        <w:spacing w:after="0" w:line="360" w:lineRule="auto"/>
        <w:rPr>
          <w:rFonts w:ascii="Times New Roman" w:hAnsi="Times New Roman" w:cs="Times New Roman"/>
        </w:rPr>
      </w:pPr>
      <w:r w:rsidRPr="00D963B9">
        <w:rPr>
          <w:rFonts w:ascii="Times New Roman" w:hAnsi="Times New Roman" w:cs="Times New Roman"/>
        </w:rPr>
        <w:t>Top Performing Products</w:t>
      </w:r>
    </w:p>
    <w:p w:rsidR="00D963B9" w:rsidRPr="00D963B9" w:rsidRDefault="00D963B9" w:rsidP="00D963B9">
      <w:pPr>
        <w:numPr>
          <w:ilvl w:val="0"/>
          <w:numId w:val="5"/>
        </w:numPr>
        <w:spacing w:after="0" w:line="360" w:lineRule="auto"/>
        <w:rPr>
          <w:rFonts w:ascii="Times New Roman" w:hAnsi="Times New Roman" w:cs="Times New Roman"/>
        </w:rPr>
      </w:pPr>
      <w:r w:rsidRPr="00D963B9">
        <w:rPr>
          <w:rFonts w:ascii="Times New Roman" w:hAnsi="Times New Roman" w:cs="Times New Roman"/>
        </w:rPr>
        <w:t>Low Performing Products</w:t>
      </w:r>
    </w:p>
    <w:p w:rsidR="00D963B9" w:rsidRPr="00D963B9" w:rsidRDefault="00D963B9" w:rsidP="00D963B9">
      <w:pPr>
        <w:numPr>
          <w:ilvl w:val="0"/>
          <w:numId w:val="5"/>
        </w:numPr>
        <w:spacing w:after="0" w:line="360" w:lineRule="auto"/>
        <w:rPr>
          <w:rFonts w:ascii="Times New Roman" w:hAnsi="Times New Roman" w:cs="Times New Roman"/>
        </w:rPr>
      </w:pPr>
      <w:r w:rsidRPr="00D963B9">
        <w:rPr>
          <w:rFonts w:ascii="Times New Roman" w:hAnsi="Times New Roman" w:cs="Times New Roman"/>
        </w:rPr>
        <w:t>Product Revenue Comparison</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Referral Source Analysis</w:t>
      </w:r>
    </w:p>
    <w:p w:rsidR="00D963B9" w:rsidRPr="00D963B9" w:rsidRDefault="00D963B9" w:rsidP="00D963B9">
      <w:pPr>
        <w:numPr>
          <w:ilvl w:val="0"/>
          <w:numId w:val="6"/>
        </w:numPr>
        <w:spacing w:after="0" w:line="360" w:lineRule="auto"/>
        <w:rPr>
          <w:rFonts w:ascii="Times New Roman" w:hAnsi="Times New Roman" w:cs="Times New Roman"/>
        </w:rPr>
      </w:pPr>
      <w:r w:rsidRPr="00D963B9">
        <w:rPr>
          <w:rFonts w:ascii="Times New Roman" w:hAnsi="Times New Roman" w:cs="Times New Roman"/>
        </w:rPr>
        <w:t>Instagram</w:t>
      </w:r>
    </w:p>
    <w:p w:rsidR="00D963B9" w:rsidRPr="00D963B9" w:rsidRDefault="00D963B9" w:rsidP="00D963B9">
      <w:pPr>
        <w:numPr>
          <w:ilvl w:val="0"/>
          <w:numId w:val="6"/>
        </w:numPr>
        <w:spacing w:after="0" w:line="360" w:lineRule="auto"/>
        <w:rPr>
          <w:rFonts w:ascii="Times New Roman" w:hAnsi="Times New Roman" w:cs="Times New Roman"/>
        </w:rPr>
      </w:pPr>
      <w:r w:rsidRPr="00D963B9">
        <w:rPr>
          <w:rFonts w:ascii="Times New Roman" w:hAnsi="Times New Roman" w:cs="Times New Roman"/>
        </w:rPr>
        <w:t>Email</w:t>
      </w:r>
    </w:p>
    <w:p w:rsidR="00D963B9" w:rsidRPr="00D963B9" w:rsidRDefault="00D963B9" w:rsidP="00D963B9">
      <w:pPr>
        <w:numPr>
          <w:ilvl w:val="0"/>
          <w:numId w:val="6"/>
        </w:numPr>
        <w:spacing w:after="0" w:line="360" w:lineRule="auto"/>
        <w:rPr>
          <w:rFonts w:ascii="Times New Roman" w:hAnsi="Times New Roman" w:cs="Times New Roman"/>
        </w:rPr>
      </w:pPr>
      <w:r w:rsidRPr="00D963B9">
        <w:rPr>
          <w:rFonts w:ascii="Times New Roman" w:hAnsi="Times New Roman" w:cs="Times New Roman"/>
        </w:rPr>
        <w:t>Google</w:t>
      </w:r>
    </w:p>
    <w:p w:rsidR="00D963B9" w:rsidRPr="00D963B9" w:rsidRDefault="00D963B9" w:rsidP="00D963B9">
      <w:pPr>
        <w:numPr>
          <w:ilvl w:val="0"/>
          <w:numId w:val="6"/>
        </w:numPr>
        <w:spacing w:after="0" w:line="360" w:lineRule="auto"/>
        <w:rPr>
          <w:rFonts w:ascii="Times New Roman" w:hAnsi="Times New Roman" w:cs="Times New Roman"/>
        </w:rPr>
      </w:pPr>
      <w:r w:rsidRPr="00D963B9">
        <w:rPr>
          <w:rFonts w:ascii="Times New Roman" w:hAnsi="Times New Roman" w:cs="Times New Roman"/>
        </w:rPr>
        <w:t>Facebook</w:t>
      </w:r>
    </w:p>
    <w:p w:rsidR="00D963B9" w:rsidRPr="00D963B9" w:rsidRDefault="00D963B9" w:rsidP="00D963B9">
      <w:pPr>
        <w:numPr>
          <w:ilvl w:val="0"/>
          <w:numId w:val="6"/>
        </w:numPr>
        <w:spacing w:after="0" w:line="360" w:lineRule="auto"/>
        <w:rPr>
          <w:rFonts w:ascii="Times New Roman" w:hAnsi="Times New Roman" w:cs="Times New Roman"/>
        </w:rPr>
      </w:pPr>
      <w:r w:rsidRPr="00D963B9">
        <w:rPr>
          <w:rFonts w:ascii="Times New Roman" w:hAnsi="Times New Roman" w:cs="Times New Roman"/>
        </w:rPr>
        <w:t>Referral Programs</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Outlier Detection</w:t>
      </w:r>
    </w:p>
    <w:p w:rsidR="00D963B9" w:rsidRPr="00D963B9" w:rsidRDefault="00D963B9" w:rsidP="00D963B9">
      <w:pPr>
        <w:numPr>
          <w:ilvl w:val="0"/>
          <w:numId w:val="7"/>
        </w:numPr>
        <w:spacing w:after="0" w:line="360" w:lineRule="auto"/>
        <w:rPr>
          <w:rFonts w:ascii="Times New Roman" w:hAnsi="Times New Roman" w:cs="Times New Roman"/>
        </w:rPr>
      </w:pPr>
      <w:r w:rsidRPr="00D963B9">
        <w:rPr>
          <w:rFonts w:ascii="Times New Roman" w:hAnsi="Times New Roman" w:cs="Times New Roman"/>
        </w:rPr>
        <w:lastRenderedPageBreak/>
        <w:t>Identification of unusual transactions using the IQR Method</w:t>
      </w:r>
    </w:p>
    <w:p w:rsidR="00D963B9" w:rsidRPr="00D963B9" w:rsidRDefault="00D963B9" w:rsidP="00D963B9">
      <w:pPr>
        <w:numPr>
          <w:ilvl w:val="0"/>
          <w:numId w:val="7"/>
        </w:numPr>
        <w:spacing w:after="0" w:line="360" w:lineRule="auto"/>
        <w:rPr>
          <w:rFonts w:ascii="Times New Roman" w:hAnsi="Times New Roman" w:cs="Times New Roman"/>
        </w:rPr>
      </w:pPr>
      <w:r w:rsidRPr="00D963B9">
        <w:rPr>
          <w:rFonts w:ascii="Times New Roman" w:hAnsi="Times New Roman" w:cs="Times New Roman"/>
        </w:rPr>
        <w:t>Revenue contribution analysis of high-value transactions</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Interactive Filtering</w:t>
      </w:r>
    </w:p>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The dashboard includes an Order Status Slicer that allows users to dynamically filter and explore performance metrics by:</w:t>
      </w:r>
    </w:p>
    <w:p w:rsidR="00D963B9" w:rsidRPr="00D963B9" w:rsidRDefault="00D963B9" w:rsidP="00D963B9">
      <w:pPr>
        <w:numPr>
          <w:ilvl w:val="0"/>
          <w:numId w:val="8"/>
        </w:numPr>
        <w:spacing w:after="0" w:line="360" w:lineRule="auto"/>
        <w:rPr>
          <w:rFonts w:ascii="Times New Roman" w:hAnsi="Times New Roman" w:cs="Times New Roman"/>
        </w:rPr>
      </w:pPr>
      <w:r w:rsidRPr="00D963B9">
        <w:rPr>
          <w:rFonts w:ascii="Times New Roman" w:hAnsi="Times New Roman" w:cs="Times New Roman"/>
        </w:rPr>
        <w:t>Delivered</w:t>
      </w:r>
    </w:p>
    <w:p w:rsidR="00D963B9" w:rsidRPr="00D963B9" w:rsidRDefault="00D963B9" w:rsidP="00D963B9">
      <w:pPr>
        <w:numPr>
          <w:ilvl w:val="0"/>
          <w:numId w:val="8"/>
        </w:numPr>
        <w:spacing w:after="0" w:line="360" w:lineRule="auto"/>
        <w:rPr>
          <w:rFonts w:ascii="Times New Roman" w:hAnsi="Times New Roman" w:cs="Times New Roman"/>
        </w:rPr>
      </w:pPr>
      <w:r w:rsidRPr="00D963B9">
        <w:rPr>
          <w:rFonts w:ascii="Times New Roman" w:hAnsi="Times New Roman" w:cs="Times New Roman"/>
        </w:rPr>
        <w:t>Shipped</w:t>
      </w:r>
    </w:p>
    <w:p w:rsidR="00D963B9" w:rsidRPr="00D963B9" w:rsidRDefault="00D963B9" w:rsidP="00D963B9">
      <w:pPr>
        <w:numPr>
          <w:ilvl w:val="0"/>
          <w:numId w:val="8"/>
        </w:numPr>
        <w:spacing w:after="0" w:line="360" w:lineRule="auto"/>
        <w:rPr>
          <w:rFonts w:ascii="Times New Roman" w:hAnsi="Times New Roman" w:cs="Times New Roman"/>
        </w:rPr>
      </w:pPr>
      <w:r w:rsidRPr="00D963B9">
        <w:rPr>
          <w:rFonts w:ascii="Times New Roman" w:hAnsi="Times New Roman" w:cs="Times New Roman"/>
        </w:rPr>
        <w:t>Pending</w:t>
      </w:r>
    </w:p>
    <w:p w:rsidR="00D963B9" w:rsidRPr="00D963B9" w:rsidRDefault="00D963B9" w:rsidP="00D963B9">
      <w:pPr>
        <w:numPr>
          <w:ilvl w:val="0"/>
          <w:numId w:val="8"/>
        </w:numPr>
        <w:spacing w:after="0" w:line="360" w:lineRule="auto"/>
        <w:rPr>
          <w:rFonts w:ascii="Times New Roman" w:hAnsi="Times New Roman" w:cs="Times New Roman"/>
        </w:rPr>
      </w:pPr>
      <w:r w:rsidRPr="00D963B9">
        <w:rPr>
          <w:rFonts w:ascii="Times New Roman" w:hAnsi="Times New Roman" w:cs="Times New Roman"/>
        </w:rPr>
        <w:t>Cancelled</w:t>
      </w:r>
    </w:p>
    <w:p w:rsidR="00D963B9" w:rsidRPr="00D963B9" w:rsidRDefault="00D963B9" w:rsidP="00D963B9">
      <w:pPr>
        <w:numPr>
          <w:ilvl w:val="0"/>
          <w:numId w:val="8"/>
        </w:numPr>
        <w:spacing w:after="0" w:line="360" w:lineRule="auto"/>
        <w:rPr>
          <w:rFonts w:ascii="Times New Roman" w:hAnsi="Times New Roman" w:cs="Times New Roman"/>
        </w:rPr>
      </w:pPr>
      <w:r w:rsidRPr="00D963B9">
        <w:rPr>
          <w:rFonts w:ascii="Times New Roman" w:hAnsi="Times New Roman" w:cs="Times New Roman"/>
        </w:rPr>
        <w:t>Returned</w:t>
      </w:r>
    </w:p>
    <w:p w:rsidR="00D963B9" w:rsidRPr="00D963B9" w:rsidRDefault="00D963B9" w:rsidP="00D963B9">
      <w:pPr>
        <w:spacing w:line="360" w:lineRule="auto"/>
        <w:rPr>
          <w:rFonts w:ascii="Times New Roman" w:hAnsi="Times New Roman" w:cs="Times New Roman"/>
        </w:rPr>
      </w:pP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Key Insights</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Sales Trends</w:t>
      </w:r>
    </w:p>
    <w:p w:rsidR="00D963B9" w:rsidRPr="00D963B9" w:rsidRDefault="00D963B9" w:rsidP="00D963B9">
      <w:pPr>
        <w:numPr>
          <w:ilvl w:val="0"/>
          <w:numId w:val="9"/>
        </w:numPr>
        <w:spacing w:after="0" w:line="360" w:lineRule="auto"/>
        <w:rPr>
          <w:rFonts w:ascii="Times New Roman" w:hAnsi="Times New Roman" w:cs="Times New Roman"/>
        </w:rPr>
      </w:pPr>
      <w:r w:rsidRPr="00D963B9">
        <w:rPr>
          <w:rFonts w:ascii="Times New Roman" w:hAnsi="Times New Roman" w:cs="Times New Roman"/>
        </w:rPr>
        <w:t>Total revenue reached $1.26 million.</w:t>
      </w:r>
    </w:p>
    <w:p w:rsidR="00D963B9" w:rsidRPr="00D963B9" w:rsidRDefault="00D963B9" w:rsidP="00D963B9">
      <w:pPr>
        <w:numPr>
          <w:ilvl w:val="0"/>
          <w:numId w:val="9"/>
        </w:numPr>
        <w:spacing w:after="0" w:line="360" w:lineRule="auto"/>
        <w:rPr>
          <w:rFonts w:ascii="Times New Roman" w:hAnsi="Times New Roman" w:cs="Times New Roman"/>
        </w:rPr>
      </w:pPr>
      <w:r w:rsidRPr="00D963B9">
        <w:rPr>
          <w:rFonts w:ascii="Times New Roman" w:hAnsi="Times New Roman" w:cs="Times New Roman"/>
        </w:rPr>
        <w:t>Sales revenue showed a declining trend from 2023 to 2025.</w:t>
      </w:r>
    </w:p>
    <w:p w:rsidR="00D963B9" w:rsidRPr="00D963B9" w:rsidRDefault="00D963B9" w:rsidP="00D963B9">
      <w:pPr>
        <w:numPr>
          <w:ilvl w:val="0"/>
          <w:numId w:val="9"/>
        </w:numPr>
        <w:spacing w:after="0" w:line="360" w:lineRule="auto"/>
        <w:rPr>
          <w:rFonts w:ascii="Times New Roman" w:hAnsi="Times New Roman" w:cs="Times New Roman"/>
        </w:rPr>
      </w:pPr>
      <w:r w:rsidRPr="00D963B9">
        <w:rPr>
          <w:rFonts w:ascii="Times New Roman" w:hAnsi="Times New Roman" w:cs="Times New Roman"/>
        </w:rPr>
        <w:t>June generated the highest monthly revenue.</w:t>
      </w:r>
    </w:p>
    <w:p w:rsidR="00D963B9" w:rsidRPr="00D963B9" w:rsidRDefault="00D963B9" w:rsidP="00D963B9">
      <w:pPr>
        <w:numPr>
          <w:ilvl w:val="0"/>
          <w:numId w:val="9"/>
        </w:numPr>
        <w:spacing w:after="0" w:line="360" w:lineRule="auto"/>
        <w:rPr>
          <w:rFonts w:ascii="Times New Roman" w:hAnsi="Times New Roman" w:cs="Times New Roman"/>
        </w:rPr>
      </w:pPr>
      <w:r w:rsidRPr="00D963B9">
        <w:rPr>
          <w:rFonts w:ascii="Times New Roman" w:hAnsi="Times New Roman" w:cs="Times New Roman"/>
        </w:rPr>
        <w:t>Sales were strongest during the first half of the year.</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 xml:space="preserve">Order </w:t>
      </w:r>
      <w:proofErr w:type="spellStart"/>
      <w:r w:rsidRPr="00D963B9">
        <w:rPr>
          <w:rFonts w:ascii="Times New Roman" w:hAnsi="Times New Roman" w:cs="Times New Roman"/>
          <w:b/>
          <w:bCs/>
        </w:rPr>
        <w:t>Fulfillment</w:t>
      </w:r>
      <w:proofErr w:type="spellEnd"/>
    </w:p>
    <w:p w:rsidR="00D963B9" w:rsidRPr="00D963B9" w:rsidRDefault="00D963B9" w:rsidP="00D963B9">
      <w:pPr>
        <w:numPr>
          <w:ilvl w:val="0"/>
          <w:numId w:val="10"/>
        </w:numPr>
        <w:spacing w:after="0" w:line="360" w:lineRule="auto"/>
        <w:rPr>
          <w:rFonts w:ascii="Times New Roman" w:hAnsi="Times New Roman" w:cs="Times New Roman"/>
        </w:rPr>
      </w:pPr>
      <w:r w:rsidRPr="00D963B9">
        <w:rPr>
          <w:rFonts w:ascii="Times New Roman" w:hAnsi="Times New Roman" w:cs="Times New Roman"/>
        </w:rPr>
        <w:t>Cancelled orders represented the highest order status category.</w:t>
      </w:r>
    </w:p>
    <w:p w:rsidR="00D963B9" w:rsidRPr="00D963B9" w:rsidRDefault="00D963B9" w:rsidP="00D963B9">
      <w:pPr>
        <w:numPr>
          <w:ilvl w:val="0"/>
          <w:numId w:val="10"/>
        </w:numPr>
        <w:spacing w:after="0" w:line="360" w:lineRule="auto"/>
        <w:rPr>
          <w:rFonts w:ascii="Times New Roman" w:hAnsi="Times New Roman" w:cs="Times New Roman"/>
        </w:rPr>
      </w:pPr>
      <w:r w:rsidRPr="00D963B9">
        <w:rPr>
          <w:rFonts w:ascii="Times New Roman" w:hAnsi="Times New Roman" w:cs="Times New Roman"/>
        </w:rPr>
        <w:t>Delivered orders represented the lowest category.</w:t>
      </w:r>
    </w:p>
    <w:p w:rsidR="00D963B9" w:rsidRPr="00D963B9" w:rsidRDefault="00D963B9" w:rsidP="00D963B9">
      <w:pPr>
        <w:numPr>
          <w:ilvl w:val="0"/>
          <w:numId w:val="10"/>
        </w:numPr>
        <w:spacing w:after="0" w:line="360" w:lineRule="auto"/>
        <w:rPr>
          <w:rFonts w:ascii="Times New Roman" w:hAnsi="Times New Roman" w:cs="Times New Roman"/>
        </w:rPr>
      </w:pPr>
      <w:r w:rsidRPr="00D963B9">
        <w:rPr>
          <w:rFonts w:ascii="Times New Roman" w:hAnsi="Times New Roman" w:cs="Times New Roman"/>
        </w:rPr>
        <w:t>High cancellation and return rates suggest opportunities for operational improvements.</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Product Performance</w:t>
      </w:r>
    </w:p>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Top-performing products:</w:t>
      </w:r>
    </w:p>
    <w:p w:rsidR="00D963B9" w:rsidRPr="00D963B9" w:rsidRDefault="00D963B9" w:rsidP="00D963B9">
      <w:pPr>
        <w:numPr>
          <w:ilvl w:val="0"/>
          <w:numId w:val="11"/>
        </w:numPr>
        <w:spacing w:after="0" w:line="360" w:lineRule="auto"/>
        <w:rPr>
          <w:rFonts w:ascii="Times New Roman" w:hAnsi="Times New Roman" w:cs="Times New Roman"/>
        </w:rPr>
      </w:pPr>
      <w:r w:rsidRPr="00D963B9">
        <w:rPr>
          <w:rFonts w:ascii="Times New Roman" w:hAnsi="Times New Roman" w:cs="Times New Roman"/>
        </w:rPr>
        <w:t>Chair</w:t>
      </w:r>
    </w:p>
    <w:p w:rsidR="00D963B9" w:rsidRPr="00D963B9" w:rsidRDefault="00D963B9" w:rsidP="00D963B9">
      <w:pPr>
        <w:numPr>
          <w:ilvl w:val="0"/>
          <w:numId w:val="11"/>
        </w:numPr>
        <w:spacing w:after="0" w:line="360" w:lineRule="auto"/>
        <w:rPr>
          <w:rFonts w:ascii="Times New Roman" w:hAnsi="Times New Roman" w:cs="Times New Roman"/>
        </w:rPr>
      </w:pPr>
      <w:r w:rsidRPr="00D963B9">
        <w:rPr>
          <w:rFonts w:ascii="Times New Roman" w:hAnsi="Times New Roman" w:cs="Times New Roman"/>
        </w:rPr>
        <w:t>Printer</w:t>
      </w:r>
    </w:p>
    <w:p w:rsidR="00D963B9" w:rsidRPr="00D963B9" w:rsidRDefault="00D963B9" w:rsidP="00D963B9">
      <w:pPr>
        <w:numPr>
          <w:ilvl w:val="0"/>
          <w:numId w:val="11"/>
        </w:numPr>
        <w:spacing w:after="0" w:line="360" w:lineRule="auto"/>
        <w:rPr>
          <w:rFonts w:ascii="Times New Roman" w:hAnsi="Times New Roman" w:cs="Times New Roman"/>
        </w:rPr>
      </w:pPr>
      <w:r w:rsidRPr="00D963B9">
        <w:rPr>
          <w:rFonts w:ascii="Times New Roman" w:hAnsi="Times New Roman" w:cs="Times New Roman"/>
        </w:rPr>
        <w:t>Laptop</w:t>
      </w:r>
    </w:p>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Lower-performing products:</w:t>
      </w:r>
    </w:p>
    <w:p w:rsidR="00D963B9" w:rsidRPr="00D963B9" w:rsidRDefault="00D963B9" w:rsidP="00D963B9">
      <w:pPr>
        <w:numPr>
          <w:ilvl w:val="0"/>
          <w:numId w:val="12"/>
        </w:numPr>
        <w:spacing w:after="0" w:line="360" w:lineRule="auto"/>
        <w:rPr>
          <w:rFonts w:ascii="Times New Roman" w:hAnsi="Times New Roman" w:cs="Times New Roman"/>
        </w:rPr>
      </w:pPr>
      <w:r w:rsidRPr="00D963B9">
        <w:rPr>
          <w:rFonts w:ascii="Times New Roman" w:hAnsi="Times New Roman" w:cs="Times New Roman"/>
        </w:rPr>
        <w:t>Desk</w:t>
      </w:r>
    </w:p>
    <w:p w:rsidR="00D963B9" w:rsidRPr="00D963B9" w:rsidRDefault="00D963B9" w:rsidP="00D963B9">
      <w:pPr>
        <w:numPr>
          <w:ilvl w:val="0"/>
          <w:numId w:val="12"/>
        </w:numPr>
        <w:spacing w:after="0" w:line="360" w:lineRule="auto"/>
        <w:rPr>
          <w:rFonts w:ascii="Times New Roman" w:hAnsi="Times New Roman" w:cs="Times New Roman"/>
        </w:rPr>
      </w:pPr>
      <w:r w:rsidRPr="00D963B9">
        <w:rPr>
          <w:rFonts w:ascii="Times New Roman" w:hAnsi="Times New Roman" w:cs="Times New Roman"/>
        </w:rPr>
        <w:t>Phone</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Marketing Performance</w:t>
      </w:r>
    </w:p>
    <w:p w:rsidR="00D963B9" w:rsidRPr="00D963B9" w:rsidRDefault="00D963B9" w:rsidP="00D963B9">
      <w:pPr>
        <w:numPr>
          <w:ilvl w:val="0"/>
          <w:numId w:val="13"/>
        </w:numPr>
        <w:spacing w:after="0" w:line="360" w:lineRule="auto"/>
        <w:rPr>
          <w:rFonts w:ascii="Times New Roman" w:hAnsi="Times New Roman" w:cs="Times New Roman"/>
        </w:rPr>
      </w:pPr>
      <w:r w:rsidRPr="00D963B9">
        <w:rPr>
          <w:rFonts w:ascii="Times New Roman" w:hAnsi="Times New Roman" w:cs="Times New Roman"/>
        </w:rPr>
        <w:t>Instagram generated the highest revenue among all acquisition channels.</w:t>
      </w:r>
    </w:p>
    <w:p w:rsidR="00D963B9" w:rsidRPr="00D963B9" w:rsidRDefault="00D963B9" w:rsidP="00D963B9">
      <w:pPr>
        <w:numPr>
          <w:ilvl w:val="0"/>
          <w:numId w:val="13"/>
        </w:numPr>
        <w:spacing w:after="0" w:line="360" w:lineRule="auto"/>
        <w:rPr>
          <w:rFonts w:ascii="Times New Roman" w:hAnsi="Times New Roman" w:cs="Times New Roman"/>
        </w:rPr>
      </w:pPr>
      <w:r w:rsidRPr="00D963B9">
        <w:rPr>
          <w:rFonts w:ascii="Times New Roman" w:hAnsi="Times New Roman" w:cs="Times New Roman"/>
        </w:rPr>
        <w:t>Referral programs generated the lowest revenue.</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lastRenderedPageBreak/>
        <w:t>Outlier Analysis</w:t>
      </w:r>
    </w:p>
    <w:p w:rsidR="00D963B9" w:rsidRPr="00D963B9" w:rsidRDefault="00D963B9" w:rsidP="00D963B9">
      <w:pPr>
        <w:numPr>
          <w:ilvl w:val="0"/>
          <w:numId w:val="14"/>
        </w:numPr>
        <w:spacing w:after="0" w:line="360" w:lineRule="auto"/>
        <w:rPr>
          <w:rFonts w:ascii="Times New Roman" w:hAnsi="Times New Roman" w:cs="Times New Roman"/>
        </w:rPr>
      </w:pPr>
      <w:r w:rsidRPr="00D963B9">
        <w:rPr>
          <w:rFonts w:ascii="Times New Roman" w:hAnsi="Times New Roman" w:cs="Times New Roman"/>
        </w:rPr>
        <w:t>Only 8 transactions were identified as outliers.</w:t>
      </w:r>
    </w:p>
    <w:p w:rsidR="00D963B9" w:rsidRPr="00D963B9" w:rsidRDefault="00D963B9" w:rsidP="00D963B9">
      <w:pPr>
        <w:numPr>
          <w:ilvl w:val="0"/>
          <w:numId w:val="14"/>
        </w:numPr>
        <w:spacing w:after="0" w:line="360" w:lineRule="auto"/>
        <w:rPr>
          <w:rFonts w:ascii="Times New Roman" w:hAnsi="Times New Roman" w:cs="Times New Roman"/>
        </w:rPr>
      </w:pPr>
      <w:r w:rsidRPr="00D963B9">
        <w:rPr>
          <w:rFonts w:ascii="Times New Roman" w:hAnsi="Times New Roman" w:cs="Times New Roman"/>
        </w:rPr>
        <w:t>These transactions contributed over 2% of total revenue.</w:t>
      </w:r>
    </w:p>
    <w:p w:rsidR="00D963B9" w:rsidRPr="00D963B9" w:rsidRDefault="00D963B9" w:rsidP="00D963B9">
      <w:pPr>
        <w:numPr>
          <w:ilvl w:val="0"/>
          <w:numId w:val="14"/>
        </w:numPr>
        <w:spacing w:after="0" w:line="360" w:lineRule="auto"/>
        <w:rPr>
          <w:rFonts w:ascii="Times New Roman" w:hAnsi="Times New Roman" w:cs="Times New Roman"/>
        </w:rPr>
      </w:pPr>
      <w:r w:rsidRPr="00D963B9">
        <w:rPr>
          <w:rFonts w:ascii="Times New Roman" w:hAnsi="Times New Roman" w:cs="Times New Roman"/>
        </w:rPr>
        <w:t>Potentially represent high-value customers or bulk purchases.</w:t>
      </w:r>
    </w:p>
    <w:p w:rsidR="00D963B9" w:rsidRPr="00D963B9" w:rsidRDefault="00D963B9" w:rsidP="00D963B9">
      <w:pPr>
        <w:spacing w:line="360" w:lineRule="auto"/>
        <w:rPr>
          <w:rFonts w:ascii="Times New Roman" w:hAnsi="Times New Roman" w:cs="Times New Roman"/>
        </w:rPr>
      </w:pP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Business Recommendations</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1. Increase Investment in Instagram Marketing</w:t>
      </w:r>
    </w:p>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Instagram delivered the highest revenue and should receive additional marketing focus.</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2. Improve Order Fulfilment Processes</w:t>
      </w:r>
    </w:p>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Investigate causes of cancellations and returns to improve customer satisfaction and operational efficiency.</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3. Study High-Value Customers</w:t>
      </w:r>
    </w:p>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Analy</w:t>
      </w:r>
      <w:r>
        <w:rPr>
          <w:rFonts w:ascii="Times New Roman" w:hAnsi="Times New Roman" w:cs="Times New Roman"/>
        </w:rPr>
        <w:t>s</w:t>
      </w:r>
      <w:r w:rsidRPr="00D963B9">
        <w:rPr>
          <w:rFonts w:ascii="Times New Roman" w:hAnsi="Times New Roman" w:cs="Times New Roman"/>
        </w:rPr>
        <w:t>e outlier transactions to identify opportunities for retention, upselling, and loyalty programs.</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4. Optimize Referral Programs</w:t>
      </w:r>
    </w:p>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Review referral strategies to improve customer acquisition performance.</w:t>
      </w: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5. Investigate Post-June Revenue Decline</w:t>
      </w:r>
    </w:p>
    <w:p w:rsidR="00D963B9" w:rsidRPr="00D963B9" w:rsidRDefault="00D963B9" w:rsidP="00D963B9">
      <w:pPr>
        <w:spacing w:after="0" w:line="360" w:lineRule="auto"/>
        <w:rPr>
          <w:rFonts w:ascii="Times New Roman" w:hAnsi="Times New Roman" w:cs="Times New Roman"/>
        </w:rPr>
      </w:pPr>
      <w:r w:rsidRPr="00D963B9">
        <w:rPr>
          <w:rFonts w:ascii="Times New Roman" w:hAnsi="Times New Roman" w:cs="Times New Roman"/>
        </w:rPr>
        <w:t>Conduct further analysis to determine whether the decline is seasonal or driven by external business factors.</w:t>
      </w:r>
    </w:p>
    <w:p w:rsidR="00D963B9" w:rsidRPr="00D963B9" w:rsidRDefault="00D963B9" w:rsidP="00D963B9">
      <w:pPr>
        <w:spacing w:line="360" w:lineRule="auto"/>
        <w:rPr>
          <w:rFonts w:ascii="Times New Roman" w:hAnsi="Times New Roman" w:cs="Times New Roman"/>
        </w:rPr>
      </w:pPr>
    </w:p>
    <w:p w:rsidR="00D963B9" w:rsidRPr="00D963B9" w:rsidRDefault="00D963B9" w:rsidP="00D963B9">
      <w:pPr>
        <w:spacing w:after="0" w:line="360" w:lineRule="auto"/>
        <w:rPr>
          <w:rFonts w:ascii="Times New Roman" w:hAnsi="Times New Roman" w:cs="Times New Roman"/>
          <w:b/>
          <w:bCs/>
        </w:rPr>
      </w:pPr>
      <w:r w:rsidRPr="00D963B9">
        <w:rPr>
          <w:rFonts w:ascii="Times New Roman" w:hAnsi="Times New Roman" w:cs="Times New Roman"/>
          <w:b/>
          <w:bCs/>
        </w:rPr>
        <w:t>Skills Demonstrated</w:t>
      </w:r>
    </w:p>
    <w:p w:rsidR="00D963B9" w:rsidRPr="00D963B9" w:rsidRDefault="00D963B9" w:rsidP="00F22D54">
      <w:pPr>
        <w:numPr>
          <w:ilvl w:val="0"/>
          <w:numId w:val="15"/>
        </w:numPr>
        <w:spacing w:after="0" w:line="360" w:lineRule="auto"/>
        <w:rPr>
          <w:rFonts w:ascii="Times New Roman" w:hAnsi="Times New Roman" w:cs="Times New Roman"/>
        </w:rPr>
      </w:pPr>
      <w:r w:rsidRPr="00D963B9">
        <w:rPr>
          <w:rFonts w:ascii="Times New Roman" w:hAnsi="Times New Roman" w:cs="Times New Roman"/>
        </w:rPr>
        <w:t>Data Cleaning</w:t>
      </w:r>
    </w:p>
    <w:p w:rsidR="00D963B9" w:rsidRPr="00D963B9" w:rsidRDefault="00D963B9" w:rsidP="00F22D54">
      <w:pPr>
        <w:numPr>
          <w:ilvl w:val="0"/>
          <w:numId w:val="15"/>
        </w:numPr>
        <w:spacing w:after="0" w:line="360" w:lineRule="auto"/>
        <w:rPr>
          <w:rFonts w:ascii="Times New Roman" w:hAnsi="Times New Roman" w:cs="Times New Roman"/>
        </w:rPr>
      </w:pPr>
      <w:r w:rsidRPr="00D963B9">
        <w:rPr>
          <w:rFonts w:ascii="Times New Roman" w:hAnsi="Times New Roman" w:cs="Times New Roman"/>
        </w:rPr>
        <w:t>Data Transformation</w:t>
      </w:r>
    </w:p>
    <w:p w:rsidR="00D963B9" w:rsidRPr="00D963B9" w:rsidRDefault="00D963B9" w:rsidP="00F22D54">
      <w:pPr>
        <w:numPr>
          <w:ilvl w:val="0"/>
          <w:numId w:val="15"/>
        </w:numPr>
        <w:spacing w:after="0" w:line="360" w:lineRule="auto"/>
        <w:rPr>
          <w:rFonts w:ascii="Times New Roman" w:hAnsi="Times New Roman" w:cs="Times New Roman"/>
        </w:rPr>
      </w:pPr>
      <w:r w:rsidRPr="00D963B9">
        <w:rPr>
          <w:rFonts w:ascii="Times New Roman" w:hAnsi="Times New Roman" w:cs="Times New Roman"/>
        </w:rPr>
        <w:t>Data Visualization</w:t>
      </w:r>
    </w:p>
    <w:p w:rsidR="00D963B9" w:rsidRPr="00D963B9" w:rsidRDefault="00D963B9" w:rsidP="00F22D54">
      <w:pPr>
        <w:numPr>
          <w:ilvl w:val="0"/>
          <w:numId w:val="15"/>
        </w:numPr>
        <w:spacing w:after="0" w:line="360" w:lineRule="auto"/>
        <w:rPr>
          <w:rFonts w:ascii="Times New Roman" w:hAnsi="Times New Roman" w:cs="Times New Roman"/>
        </w:rPr>
      </w:pPr>
      <w:r w:rsidRPr="00D963B9">
        <w:rPr>
          <w:rFonts w:ascii="Times New Roman" w:hAnsi="Times New Roman" w:cs="Times New Roman"/>
        </w:rPr>
        <w:t>Power BI Dashboard Development</w:t>
      </w:r>
    </w:p>
    <w:p w:rsidR="00D963B9" w:rsidRPr="00D963B9" w:rsidRDefault="00D963B9" w:rsidP="00F22D54">
      <w:pPr>
        <w:numPr>
          <w:ilvl w:val="0"/>
          <w:numId w:val="15"/>
        </w:numPr>
        <w:spacing w:after="0" w:line="360" w:lineRule="auto"/>
        <w:rPr>
          <w:rFonts w:ascii="Times New Roman" w:hAnsi="Times New Roman" w:cs="Times New Roman"/>
        </w:rPr>
      </w:pPr>
      <w:r w:rsidRPr="00D963B9">
        <w:rPr>
          <w:rFonts w:ascii="Times New Roman" w:hAnsi="Times New Roman" w:cs="Times New Roman"/>
        </w:rPr>
        <w:t>KPI Reporting</w:t>
      </w:r>
    </w:p>
    <w:p w:rsidR="00D963B9" w:rsidRPr="00D963B9" w:rsidRDefault="00D963B9" w:rsidP="00F22D54">
      <w:pPr>
        <w:numPr>
          <w:ilvl w:val="0"/>
          <w:numId w:val="15"/>
        </w:numPr>
        <w:spacing w:after="0" w:line="360" w:lineRule="auto"/>
        <w:rPr>
          <w:rFonts w:ascii="Times New Roman" w:hAnsi="Times New Roman" w:cs="Times New Roman"/>
        </w:rPr>
      </w:pPr>
      <w:r w:rsidRPr="00D963B9">
        <w:rPr>
          <w:rFonts w:ascii="Times New Roman" w:hAnsi="Times New Roman" w:cs="Times New Roman"/>
        </w:rPr>
        <w:t>Business Intelligence</w:t>
      </w:r>
    </w:p>
    <w:p w:rsidR="00D963B9" w:rsidRPr="00D963B9" w:rsidRDefault="00D963B9" w:rsidP="00F22D54">
      <w:pPr>
        <w:numPr>
          <w:ilvl w:val="0"/>
          <w:numId w:val="15"/>
        </w:numPr>
        <w:spacing w:after="0" w:line="360" w:lineRule="auto"/>
        <w:rPr>
          <w:rFonts w:ascii="Times New Roman" w:hAnsi="Times New Roman" w:cs="Times New Roman"/>
        </w:rPr>
      </w:pPr>
      <w:r w:rsidRPr="00D963B9">
        <w:rPr>
          <w:rFonts w:ascii="Times New Roman" w:hAnsi="Times New Roman" w:cs="Times New Roman"/>
        </w:rPr>
        <w:t>Trend Analysis</w:t>
      </w:r>
    </w:p>
    <w:p w:rsidR="00D963B9" w:rsidRPr="00D963B9" w:rsidRDefault="00D963B9" w:rsidP="00F22D54">
      <w:pPr>
        <w:numPr>
          <w:ilvl w:val="0"/>
          <w:numId w:val="15"/>
        </w:numPr>
        <w:spacing w:after="0" w:line="360" w:lineRule="auto"/>
        <w:rPr>
          <w:rFonts w:ascii="Times New Roman" w:hAnsi="Times New Roman" w:cs="Times New Roman"/>
        </w:rPr>
      </w:pPr>
      <w:r w:rsidRPr="00D963B9">
        <w:rPr>
          <w:rFonts w:ascii="Times New Roman" w:hAnsi="Times New Roman" w:cs="Times New Roman"/>
        </w:rPr>
        <w:t>Outlier Detection</w:t>
      </w:r>
    </w:p>
    <w:p w:rsidR="00D963B9" w:rsidRPr="00D963B9" w:rsidRDefault="00D963B9" w:rsidP="00F22D54">
      <w:pPr>
        <w:numPr>
          <w:ilvl w:val="0"/>
          <w:numId w:val="15"/>
        </w:numPr>
        <w:spacing w:after="0" w:line="360" w:lineRule="auto"/>
        <w:rPr>
          <w:rFonts w:ascii="Times New Roman" w:hAnsi="Times New Roman" w:cs="Times New Roman"/>
        </w:rPr>
      </w:pPr>
      <w:r w:rsidRPr="00D963B9">
        <w:rPr>
          <w:rFonts w:ascii="Times New Roman" w:hAnsi="Times New Roman" w:cs="Times New Roman"/>
        </w:rPr>
        <w:t>Revenue Analysis</w:t>
      </w:r>
    </w:p>
    <w:p w:rsidR="00D963B9" w:rsidRPr="00D963B9" w:rsidRDefault="00D963B9" w:rsidP="00F22D54">
      <w:pPr>
        <w:numPr>
          <w:ilvl w:val="0"/>
          <w:numId w:val="15"/>
        </w:numPr>
        <w:spacing w:after="0" w:line="360" w:lineRule="auto"/>
        <w:rPr>
          <w:rFonts w:ascii="Times New Roman" w:hAnsi="Times New Roman" w:cs="Times New Roman"/>
        </w:rPr>
      </w:pPr>
      <w:r w:rsidRPr="00D963B9">
        <w:rPr>
          <w:rFonts w:ascii="Times New Roman" w:hAnsi="Times New Roman" w:cs="Times New Roman"/>
        </w:rPr>
        <w:t>Business Insights &amp; Recommendations</w:t>
      </w:r>
    </w:p>
    <w:p w:rsidR="00D963B9" w:rsidRPr="00D963B9" w:rsidRDefault="00D963B9" w:rsidP="00D963B9">
      <w:pPr>
        <w:spacing w:line="360" w:lineRule="auto"/>
        <w:rPr>
          <w:rFonts w:ascii="Times New Roman" w:hAnsi="Times New Roman" w:cs="Times New Roman"/>
          <w:b/>
          <w:bCs/>
        </w:rPr>
      </w:pPr>
    </w:p>
    <w:p w:rsidR="00D963B9" w:rsidRPr="00D963B9" w:rsidRDefault="00D963B9" w:rsidP="00D963B9">
      <w:pPr>
        <w:spacing w:line="360" w:lineRule="auto"/>
        <w:rPr>
          <w:rFonts w:ascii="Times New Roman" w:hAnsi="Times New Roman" w:cs="Times New Roman"/>
          <w:b/>
          <w:bCs/>
        </w:rPr>
      </w:pPr>
      <w:r w:rsidRPr="00D963B9">
        <w:rPr>
          <w:rFonts w:ascii="Times New Roman" w:hAnsi="Times New Roman" w:cs="Times New Roman"/>
          <w:b/>
          <w:bCs/>
        </w:rPr>
        <w:lastRenderedPageBreak/>
        <w:t>Conclusion</w:t>
      </w:r>
    </w:p>
    <w:p w:rsidR="00D963B9" w:rsidRPr="00D963B9" w:rsidRDefault="00D963B9" w:rsidP="00D963B9">
      <w:pPr>
        <w:spacing w:line="360" w:lineRule="auto"/>
        <w:rPr>
          <w:rFonts w:ascii="Times New Roman" w:hAnsi="Times New Roman" w:cs="Times New Roman"/>
        </w:rPr>
      </w:pPr>
      <w:r w:rsidRPr="00D963B9">
        <w:rPr>
          <w:rFonts w:ascii="Times New Roman" w:hAnsi="Times New Roman" w:cs="Times New Roman"/>
        </w:rPr>
        <w:t>This project demonstrates how data visualization can transform raw sales data into actionable business intelligence. Through trend analysis, referral source evaluation, order status monitoring, and outlier detection, the dashboard provides stakeholders with valuable insights to support strategic decision-making and drive business growth.</w:t>
      </w:r>
    </w:p>
    <w:p w:rsidR="00C42547" w:rsidRPr="00D963B9" w:rsidRDefault="00C42547" w:rsidP="00D963B9">
      <w:pPr>
        <w:spacing w:line="360" w:lineRule="auto"/>
        <w:rPr>
          <w:rFonts w:ascii="Times New Roman" w:hAnsi="Times New Roman" w:cs="Times New Roman"/>
        </w:rPr>
      </w:pPr>
    </w:p>
    <w:sectPr w:rsidR="00C42547" w:rsidRPr="00D963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04B7A" w:rsidRDefault="00704B7A" w:rsidP="00C42547">
      <w:pPr>
        <w:spacing w:after="0" w:line="240" w:lineRule="auto"/>
      </w:pPr>
      <w:r>
        <w:separator/>
      </w:r>
    </w:p>
  </w:endnote>
  <w:endnote w:type="continuationSeparator" w:id="0">
    <w:p w:rsidR="00704B7A" w:rsidRDefault="00704B7A" w:rsidP="00C42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04B7A" w:rsidRDefault="00704B7A" w:rsidP="00C42547">
      <w:pPr>
        <w:spacing w:after="0" w:line="240" w:lineRule="auto"/>
      </w:pPr>
      <w:r>
        <w:separator/>
      </w:r>
    </w:p>
  </w:footnote>
  <w:footnote w:type="continuationSeparator" w:id="0">
    <w:p w:rsidR="00704B7A" w:rsidRDefault="00704B7A" w:rsidP="00C425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56D0B"/>
    <w:multiLevelType w:val="multilevel"/>
    <w:tmpl w:val="342E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86F85"/>
    <w:multiLevelType w:val="multilevel"/>
    <w:tmpl w:val="467A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72C79"/>
    <w:multiLevelType w:val="multilevel"/>
    <w:tmpl w:val="BCC0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212B1"/>
    <w:multiLevelType w:val="multilevel"/>
    <w:tmpl w:val="71E8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8314E"/>
    <w:multiLevelType w:val="multilevel"/>
    <w:tmpl w:val="5068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BC0B99"/>
    <w:multiLevelType w:val="multilevel"/>
    <w:tmpl w:val="50BE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7900BF"/>
    <w:multiLevelType w:val="multilevel"/>
    <w:tmpl w:val="B29A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A512BF"/>
    <w:multiLevelType w:val="multilevel"/>
    <w:tmpl w:val="A608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587947"/>
    <w:multiLevelType w:val="multilevel"/>
    <w:tmpl w:val="BB1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410E9"/>
    <w:multiLevelType w:val="multilevel"/>
    <w:tmpl w:val="FBDE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47455"/>
    <w:multiLevelType w:val="multilevel"/>
    <w:tmpl w:val="4FEE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D2C34"/>
    <w:multiLevelType w:val="multilevel"/>
    <w:tmpl w:val="1BC2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F54AAB"/>
    <w:multiLevelType w:val="multilevel"/>
    <w:tmpl w:val="88C8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A3A1F"/>
    <w:multiLevelType w:val="multilevel"/>
    <w:tmpl w:val="E0105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EE5647"/>
    <w:multiLevelType w:val="multilevel"/>
    <w:tmpl w:val="5F98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119049">
    <w:abstractNumId w:val="9"/>
  </w:num>
  <w:num w:numId="2" w16cid:durableId="235018632">
    <w:abstractNumId w:val="3"/>
  </w:num>
  <w:num w:numId="3" w16cid:durableId="1728988279">
    <w:abstractNumId w:val="14"/>
  </w:num>
  <w:num w:numId="4" w16cid:durableId="1056051580">
    <w:abstractNumId w:val="5"/>
  </w:num>
  <w:num w:numId="5" w16cid:durableId="1235359909">
    <w:abstractNumId w:val="11"/>
  </w:num>
  <w:num w:numId="6" w16cid:durableId="1706326907">
    <w:abstractNumId w:val="4"/>
  </w:num>
  <w:num w:numId="7" w16cid:durableId="1153792728">
    <w:abstractNumId w:val="12"/>
  </w:num>
  <w:num w:numId="8" w16cid:durableId="1654212201">
    <w:abstractNumId w:val="10"/>
  </w:num>
  <w:num w:numId="9" w16cid:durableId="372653235">
    <w:abstractNumId w:val="7"/>
  </w:num>
  <w:num w:numId="10" w16cid:durableId="1120420277">
    <w:abstractNumId w:val="8"/>
  </w:num>
  <w:num w:numId="11" w16cid:durableId="1984776720">
    <w:abstractNumId w:val="13"/>
  </w:num>
  <w:num w:numId="12" w16cid:durableId="1383559639">
    <w:abstractNumId w:val="1"/>
  </w:num>
  <w:num w:numId="13" w16cid:durableId="684207667">
    <w:abstractNumId w:val="2"/>
  </w:num>
  <w:num w:numId="14" w16cid:durableId="2022773499">
    <w:abstractNumId w:val="0"/>
  </w:num>
  <w:num w:numId="15" w16cid:durableId="11428890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547"/>
    <w:rsid w:val="00704B7A"/>
    <w:rsid w:val="00B821EA"/>
    <w:rsid w:val="00C42547"/>
    <w:rsid w:val="00D963B9"/>
    <w:rsid w:val="00DF3327"/>
    <w:rsid w:val="00EA4637"/>
    <w:rsid w:val="00F22D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592014-085F-4397-9B30-24E9714ED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547"/>
    <w:rPr>
      <w:rFonts w:eastAsiaTheme="majorEastAsia" w:cstheme="majorBidi"/>
      <w:color w:val="272727" w:themeColor="text1" w:themeTint="D8"/>
    </w:rPr>
  </w:style>
  <w:style w:type="paragraph" w:styleId="Title">
    <w:name w:val="Title"/>
    <w:basedOn w:val="Normal"/>
    <w:next w:val="Normal"/>
    <w:link w:val="TitleChar"/>
    <w:uiPriority w:val="10"/>
    <w:qFormat/>
    <w:rsid w:val="00C42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547"/>
    <w:pPr>
      <w:spacing w:before="160"/>
      <w:jc w:val="center"/>
    </w:pPr>
    <w:rPr>
      <w:i/>
      <w:iCs/>
      <w:color w:val="404040" w:themeColor="text1" w:themeTint="BF"/>
    </w:rPr>
  </w:style>
  <w:style w:type="character" w:customStyle="1" w:styleId="QuoteChar">
    <w:name w:val="Quote Char"/>
    <w:basedOn w:val="DefaultParagraphFont"/>
    <w:link w:val="Quote"/>
    <w:uiPriority w:val="29"/>
    <w:rsid w:val="00C42547"/>
    <w:rPr>
      <w:i/>
      <w:iCs/>
      <w:color w:val="404040" w:themeColor="text1" w:themeTint="BF"/>
    </w:rPr>
  </w:style>
  <w:style w:type="paragraph" w:styleId="ListParagraph">
    <w:name w:val="List Paragraph"/>
    <w:basedOn w:val="Normal"/>
    <w:uiPriority w:val="34"/>
    <w:qFormat/>
    <w:rsid w:val="00C42547"/>
    <w:pPr>
      <w:ind w:left="720"/>
      <w:contextualSpacing/>
    </w:pPr>
  </w:style>
  <w:style w:type="character" w:styleId="IntenseEmphasis">
    <w:name w:val="Intense Emphasis"/>
    <w:basedOn w:val="DefaultParagraphFont"/>
    <w:uiPriority w:val="21"/>
    <w:qFormat/>
    <w:rsid w:val="00C42547"/>
    <w:rPr>
      <w:i/>
      <w:iCs/>
      <w:color w:val="0F4761" w:themeColor="accent1" w:themeShade="BF"/>
    </w:rPr>
  </w:style>
  <w:style w:type="paragraph" w:styleId="IntenseQuote">
    <w:name w:val="Intense Quote"/>
    <w:basedOn w:val="Normal"/>
    <w:next w:val="Normal"/>
    <w:link w:val="IntenseQuoteChar"/>
    <w:uiPriority w:val="30"/>
    <w:qFormat/>
    <w:rsid w:val="00C42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547"/>
    <w:rPr>
      <w:i/>
      <w:iCs/>
      <w:color w:val="0F4761" w:themeColor="accent1" w:themeShade="BF"/>
    </w:rPr>
  </w:style>
  <w:style w:type="character" w:styleId="IntenseReference">
    <w:name w:val="Intense Reference"/>
    <w:basedOn w:val="DefaultParagraphFont"/>
    <w:uiPriority w:val="32"/>
    <w:qFormat/>
    <w:rsid w:val="00C42547"/>
    <w:rPr>
      <w:b/>
      <w:bCs/>
      <w:smallCaps/>
      <w:color w:val="0F4761" w:themeColor="accent1" w:themeShade="BF"/>
      <w:spacing w:val="5"/>
    </w:rPr>
  </w:style>
  <w:style w:type="paragraph" w:styleId="Header">
    <w:name w:val="header"/>
    <w:basedOn w:val="Normal"/>
    <w:link w:val="HeaderChar"/>
    <w:uiPriority w:val="99"/>
    <w:unhideWhenUsed/>
    <w:rsid w:val="00C425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2547"/>
  </w:style>
  <w:style w:type="paragraph" w:styleId="Footer">
    <w:name w:val="footer"/>
    <w:basedOn w:val="Normal"/>
    <w:link w:val="FooterChar"/>
    <w:uiPriority w:val="99"/>
    <w:unhideWhenUsed/>
    <w:rsid w:val="00C425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25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460363">
      <w:bodyDiv w:val="1"/>
      <w:marLeft w:val="0"/>
      <w:marRight w:val="0"/>
      <w:marTop w:val="0"/>
      <w:marBottom w:val="0"/>
      <w:divBdr>
        <w:top w:val="none" w:sz="0" w:space="0" w:color="auto"/>
        <w:left w:val="none" w:sz="0" w:space="0" w:color="auto"/>
        <w:bottom w:val="none" w:sz="0" w:space="0" w:color="auto"/>
        <w:right w:val="none" w:sz="0" w:space="0" w:color="auto"/>
      </w:divBdr>
    </w:div>
    <w:div w:id="792939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OGBODO</dc:creator>
  <cp:keywords/>
  <dc:description/>
  <cp:lastModifiedBy>JUDITH OGBODO</cp:lastModifiedBy>
  <cp:revision>3</cp:revision>
  <dcterms:created xsi:type="dcterms:W3CDTF">2026-06-11T12:58:00Z</dcterms:created>
  <dcterms:modified xsi:type="dcterms:W3CDTF">2026-06-11T13:33:00Z</dcterms:modified>
</cp:coreProperties>
</file>