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D6142" w14:textId="4BEA2BE5" w:rsidR="000C1836" w:rsidRDefault="000C1836" w:rsidP="000C1836">
      <w:pPr>
        <w:jc w:val="both"/>
        <w:rPr>
          <w:b/>
          <w:bCs/>
          <w:sz w:val="24"/>
          <w:szCs w:val="24"/>
          <w:lang w:val="es-MX"/>
        </w:rPr>
      </w:pPr>
      <w:r>
        <w:t xml:space="preserve">El proceso de desarrollo de un modelo de Machine Learning, enmarcado en el contexto del </w:t>
      </w:r>
      <w:r>
        <w:rPr>
          <w:b/>
          <w:bCs/>
        </w:rPr>
        <w:t>Proceso de Descubrimiento de Conocimiento en Bases de Datos (KDD - Knowledge Discovery in Databases)</w:t>
      </w:r>
      <w:r>
        <w:t xml:space="preserve">, comienza con una rigurosa preparación de los datos. En este proyecto, se utilizó el conjunto de datos </w:t>
      </w:r>
      <w:r>
        <w:rPr>
          <w:b/>
          <w:bCs/>
        </w:rPr>
        <w:t>Human Activity Recognition Using Smartphones (UCI-HAR)</w:t>
      </w:r>
      <w:r>
        <w:t>. Este dataset, fundamental para nuestro análisis, contiene series temporales multivariadas de sensores de aceleración y giroscopio de dispositivos móviles, registradas mientras un grupo de 30 voluntarios realizaba 6 actividades distintas.</w:t>
      </w:r>
      <w:r>
        <w:rPr>
          <w:b/>
          <w:bCs/>
          <w:sz w:val="24"/>
          <w:szCs w:val="24"/>
          <w:lang w:val="es-MX"/>
        </w:rPr>
        <w:t xml:space="preserve"> </w:t>
      </w:r>
    </w:p>
    <w:p w14:paraId="45C60CC0" w14:textId="0A04BF12" w:rsidR="006C52D5" w:rsidRDefault="006C52D5" w:rsidP="000C1836">
      <w:pPr>
        <w:jc w:val="both"/>
        <w:rPr>
          <w:b/>
          <w:bCs/>
        </w:rPr>
      </w:pPr>
      <w:r w:rsidRPr="006C52D5">
        <w:rPr>
          <w:b/>
          <w:bCs/>
        </w:rPr>
        <w:t>Fases del Proceso KDD aplicadas:</w:t>
      </w:r>
    </w:p>
    <w:p w14:paraId="5727D0B5" w14:textId="434C7235" w:rsidR="006C52D5" w:rsidRDefault="006C52D5" w:rsidP="000C1836">
      <w:pPr>
        <w:jc w:val="both"/>
      </w:pPr>
      <w:r>
        <w:rPr>
          <w:b/>
          <w:bCs/>
        </w:rPr>
        <w:t>Selección de Datos:</w:t>
      </w:r>
      <w:r>
        <w:t xml:space="preserve"> Se seleccionó el dataset UCI-HAR, apropiado para el problema de reconocimiento de actividad humana, que incluye datos de acelerómetros y giroscopios de smartphones.</w:t>
      </w:r>
    </w:p>
    <w:p w14:paraId="76365186" w14:textId="476BC027" w:rsidR="006C52D5" w:rsidRDefault="00DB7D5F" w:rsidP="000C1836">
      <w:pPr>
        <w:jc w:val="both"/>
      </w:pPr>
      <w:r w:rsidRPr="00DB7D5F">
        <w:t>Para este proyecto, el dataset UCI-HAR se obtuvo como un archivo .zip de un repositorio de GitHub. Se implementó un proceso ETL básico para</w:t>
      </w:r>
      <w:r>
        <w:t xml:space="preserve"> e</w:t>
      </w:r>
      <w:r w:rsidRPr="00DB7D5F">
        <w:t xml:space="preserve">xtraer el archivo comprimido del repositorio, Transformar los datos descomprimiendo el archivo, y </w:t>
      </w:r>
      <w:r>
        <w:t>c</w:t>
      </w:r>
      <w:r w:rsidRPr="00DB7D5F">
        <w:t>argar su contenido en un repositorio local para su posterior análisis y uso como insumo en el modelo.</w:t>
      </w:r>
    </w:p>
    <w:p w14:paraId="31428690" w14:textId="60311DCC" w:rsidR="00DB7D5F" w:rsidRDefault="00DB7D5F" w:rsidP="000C1836">
      <w:pPr>
        <w:jc w:val="both"/>
      </w:pPr>
      <w:r>
        <w:rPr>
          <w:noProof/>
        </w:rPr>
        <w:drawing>
          <wp:inline distT="0" distB="0" distL="0" distR="0" wp14:anchorId="575112FE" wp14:editId="2DE19812">
            <wp:extent cx="5120640" cy="2089150"/>
            <wp:effectExtent l="0" t="0" r="0" b="0"/>
            <wp:docPr id="781856458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6458" name="Imagen 1" descr="Gráfico, Gráfico de cajas y bigote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3B3" w14:textId="1EE71C26" w:rsidR="00DB7D5F" w:rsidRPr="00DB7D5F" w:rsidRDefault="009F1A57" w:rsidP="000C1836">
      <w:pPr>
        <w:jc w:val="both"/>
      </w:pPr>
      <w:r>
        <w:t xml:space="preserve">Para la construcción de este proceso </w:t>
      </w:r>
      <w:r w:rsidRPr="009F1A57">
        <w:t>se utilizó como lenguaje de programación Python y las siguientes librerías</w:t>
      </w:r>
      <w:r>
        <w:t xml:space="preserve"> implementadas en el siguiente bloque de codigo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9"/>
        <w:gridCol w:w="4255"/>
      </w:tblGrid>
      <w:tr w:rsidR="009F1A57" w:rsidRPr="009F1A57" w14:paraId="2013E0A1" w14:textId="77777777" w:rsidTr="00E26991">
        <w:tc>
          <w:tcPr>
            <w:tcW w:w="4322" w:type="dxa"/>
          </w:tcPr>
          <w:p w14:paraId="63CC882A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zipfile</w:t>
            </w:r>
          </w:p>
        </w:tc>
        <w:tc>
          <w:tcPr>
            <w:tcW w:w="4322" w:type="dxa"/>
          </w:tcPr>
          <w:p w14:paraId="3890A4ED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Se utiliza para leer, comprimir y descomprimir archivos zip</w:t>
            </w:r>
          </w:p>
        </w:tc>
      </w:tr>
      <w:tr w:rsidR="009F1A57" w:rsidRPr="009F1A57" w14:paraId="3A881673" w14:textId="77777777" w:rsidTr="00E26991">
        <w:tc>
          <w:tcPr>
            <w:tcW w:w="4322" w:type="dxa"/>
          </w:tcPr>
          <w:p w14:paraId="359D53BC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>io</w:t>
            </w:r>
          </w:p>
        </w:tc>
        <w:tc>
          <w:tcPr>
            <w:tcW w:w="4322" w:type="dxa"/>
          </w:tcPr>
          <w:p w14:paraId="6FA22591" w14:textId="77777777" w:rsidR="009F1A57" w:rsidRPr="009F1A57" w:rsidRDefault="009F1A57" w:rsidP="00E26991">
            <w:pPr>
              <w:spacing w:line="285" w:lineRule="atLeast"/>
              <w:rPr>
                <w:rFonts w:ascii="Roboto" w:hAnsi="Roboto"/>
                <w:color w:val="252525"/>
                <w:sz w:val="20"/>
                <w:szCs w:val="20"/>
              </w:rPr>
            </w:pPr>
            <w:r w:rsidRPr="009F1A57">
              <w:rPr>
                <w:rFonts w:ascii="Roboto" w:hAnsi="Roboto"/>
                <w:color w:val="252525"/>
                <w:sz w:val="20"/>
                <w:szCs w:val="20"/>
              </w:rPr>
              <w:t xml:space="preserve">Contiene métodos que nos permiten crear objetos tipo archivo en memoria </w:t>
            </w:r>
          </w:p>
        </w:tc>
      </w:tr>
    </w:tbl>
    <w:p w14:paraId="14040EAC" w14:textId="77777777" w:rsidR="006C52D5" w:rsidRDefault="006C52D5" w:rsidP="000C1836">
      <w:pPr>
        <w:jc w:val="both"/>
        <w:rPr>
          <w:b/>
          <w:bCs/>
          <w:sz w:val="24"/>
          <w:szCs w:val="24"/>
          <w:lang w:val="es-MX"/>
        </w:rPr>
      </w:pPr>
    </w:p>
    <w:p w14:paraId="7319067F" w14:textId="221B3870" w:rsidR="009F1A57" w:rsidRDefault="009F1A57" w:rsidP="000C1836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950F5BC" wp14:editId="4CF4D6C4">
            <wp:extent cx="5400040" cy="2818130"/>
            <wp:effectExtent l="0" t="0" r="0" b="1270"/>
            <wp:docPr id="11064338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38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C78D" w14:textId="77777777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3D8ED1B0" w14:textId="5708582E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7423851B" w14:textId="77777777" w:rsidR="007E50B0" w:rsidRDefault="007E50B0" w:rsidP="000C1836">
      <w:pPr>
        <w:jc w:val="both"/>
        <w:rPr>
          <w:b/>
          <w:bCs/>
          <w:sz w:val="24"/>
          <w:szCs w:val="24"/>
          <w:lang w:val="es-MX"/>
        </w:rPr>
      </w:pPr>
    </w:p>
    <w:p w14:paraId="33CCA579" w14:textId="77777777" w:rsidR="009F1A57" w:rsidRDefault="009F1A57" w:rsidP="000C1836">
      <w:pPr>
        <w:jc w:val="both"/>
        <w:rPr>
          <w:b/>
          <w:bCs/>
          <w:sz w:val="24"/>
          <w:szCs w:val="24"/>
          <w:lang w:val="es-MX"/>
        </w:rPr>
      </w:pPr>
    </w:p>
    <w:p w14:paraId="2911C942" w14:textId="7874C240" w:rsidR="009F1A57" w:rsidRPr="009F1A57" w:rsidRDefault="009F1A57" w:rsidP="009F1A57">
      <w:pPr>
        <w:jc w:val="both"/>
        <w:rPr>
          <w:b/>
          <w:bCs/>
          <w:sz w:val="24"/>
          <w:szCs w:val="24"/>
          <w:lang w:val="es-MX"/>
        </w:rPr>
      </w:pPr>
      <w:r w:rsidRPr="009F1A57">
        <w:rPr>
          <w:b/>
          <w:bCs/>
          <w:sz w:val="24"/>
          <w:szCs w:val="24"/>
          <w:lang w:val="es-MX"/>
        </w:rPr>
        <w:t xml:space="preserve">Preprocesamiento y Transformación de Datos </w:t>
      </w:r>
    </w:p>
    <w:p w14:paraId="7C7C8257" w14:textId="2A62AB5D" w:rsidR="009F1A57" w:rsidRDefault="009F1A57" w:rsidP="009F1A57">
      <w:pPr>
        <w:jc w:val="both"/>
        <w:rPr>
          <w:sz w:val="24"/>
          <w:szCs w:val="24"/>
          <w:lang w:val="es-MX"/>
        </w:rPr>
      </w:pPr>
      <w:r w:rsidRPr="009F1A57">
        <w:rPr>
          <w:sz w:val="24"/>
          <w:szCs w:val="24"/>
          <w:lang w:val="es-MX"/>
        </w:rPr>
        <w:t>Esta fase es crucial para asegurar la calidad y el formato adecuado de los datos para su posterior modelado.</w:t>
      </w:r>
    </w:p>
    <w:p w14:paraId="159D17D8" w14:textId="77777777" w:rsidR="009F1A57" w:rsidRPr="009F1A57" w:rsidRDefault="009F1A57" w:rsidP="009F1A57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Características del dataset UCI-HAR:</w:t>
      </w:r>
    </w:p>
    <w:p w14:paraId="46A876AF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Sensores: Acelerómetro y giroscopio triaxiales, capturando señales de aceleración lineal, aceleración angular y gravedad.</w:t>
      </w:r>
    </w:p>
    <w:p w14:paraId="47DE00C6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Frecuencia de muestreo: 50 Hz.</w:t>
      </w:r>
    </w:p>
    <w:p w14:paraId="2AD086AB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Segmentación: Los datos originales fueron segmentados en ventanas de 2.56 segundos (128 muestras) con una superposición del 50%. Estas ventanas representan la entrada principal para ambos modelos.</w:t>
      </w:r>
    </w:p>
    <w:p w14:paraId="1CCB26B0" w14:textId="77777777" w:rsidR="009F1A57" w:rsidRPr="009F1A57" w:rsidRDefault="009F1A57" w:rsidP="009F1A57">
      <w:pPr>
        <w:pStyle w:val="NormalWeb"/>
        <w:numPr>
          <w:ilvl w:val="0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Actividades clasificadas:</w:t>
      </w:r>
    </w:p>
    <w:p w14:paraId="3897FC3D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Caminando (WALKING)</w:t>
      </w:r>
    </w:p>
    <w:p w14:paraId="39B482E2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Subiendo escaleras (WALKING_UPSTAIRS)</w:t>
      </w:r>
    </w:p>
    <w:p w14:paraId="5D0DDFF5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Bajando escaleras (WALKING_DOWNSTAIRS)</w:t>
      </w:r>
    </w:p>
    <w:p w14:paraId="78559B42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Sentado (SITTING)</w:t>
      </w:r>
    </w:p>
    <w:p w14:paraId="07322A57" w14:textId="77777777" w:rsidR="009F1A57" w:rsidRP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De pie (STANDING)</w:t>
      </w:r>
    </w:p>
    <w:p w14:paraId="2A8F0CB8" w14:textId="77777777" w:rsidR="009F1A57" w:rsidRDefault="009F1A57" w:rsidP="009F1A57">
      <w:pPr>
        <w:pStyle w:val="NormalWeb"/>
        <w:numPr>
          <w:ilvl w:val="1"/>
          <w:numId w:val="2"/>
        </w:numPr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  <w:r w:rsidRPr="009F1A57"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  <w:t>Acostado (LAYING)</w:t>
      </w:r>
    </w:p>
    <w:p w14:paraId="443A390B" w14:textId="77777777" w:rsidR="007E50B0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287EC54A" w14:textId="77777777" w:rsidR="007E50B0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30FA352C" w14:textId="77777777" w:rsidR="007E50B0" w:rsidRDefault="007E50B0" w:rsidP="007E50B0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lastRenderedPageBreak/>
        <w:t>Luego de la carga del dataset procedemos a la correspondiente validación de valores nulos, blancos dentro del dataset uci-har</w:t>
      </w:r>
    </w:p>
    <w:p w14:paraId="5D5214F0" w14:textId="77777777" w:rsidR="007E50B0" w:rsidRPr="009F1A57" w:rsidRDefault="007E50B0" w:rsidP="007E50B0">
      <w:pPr>
        <w:pStyle w:val="NormalWeb"/>
        <w:rPr>
          <w:rFonts w:asciiTheme="minorHAnsi" w:eastAsiaTheme="minorHAnsi" w:hAnsiTheme="minorHAnsi" w:cstheme="minorBidi"/>
          <w:kern w:val="2"/>
          <w:lang w:val="es-MX" w:eastAsia="en-US"/>
          <w14:ligatures w14:val="standardContextual"/>
        </w:rPr>
      </w:pPr>
    </w:p>
    <w:p w14:paraId="7E34BB3F" w14:textId="1B9DA44F" w:rsidR="009F1A57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B51C61" wp14:editId="0C519913">
            <wp:extent cx="5400040" cy="2037715"/>
            <wp:effectExtent l="0" t="0" r="0" b="635"/>
            <wp:docPr id="3989878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878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E0B4" w14:textId="4172AF59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7BDC830" wp14:editId="76B5D7FD">
            <wp:extent cx="5196840" cy="2125980"/>
            <wp:effectExtent l="0" t="0" r="3810" b="7620"/>
            <wp:docPr id="14272496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4964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485" w14:textId="16CED73A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237822" wp14:editId="057FF9E1">
            <wp:extent cx="5400040" cy="2861310"/>
            <wp:effectExtent l="0" t="0" r="0" b="0"/>
            <wp:docPr id="8943476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47667" name="Imagen 1" descr="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880" w14:textId="77777777" w:rsidR="007E50B0" w:rsidRDefault="007E50B0" w:rsidP="009F1A57">
      <w:pPr>
        <w:jc w:val="both"/>
        <w:rPr>
          <w:sz w:val="24"/>
          <w:szCs w:val="24"/>
          <w:lang w:val="es-MX"/>
        </w:rPr>
      </w:pPr>
    </w:p>
    <w:p w14:paraId="5D4AE8C9" w14:textId="40712E66" w:rsidR="007E50B0" w:rsidRDefault="007E50B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10DC424" wp14:editId="42963F62">
            <wp:extent cx="5400040" cy="2054860"/>
            <wp:effectExtent l="0" t="0" r="0" b="2540"/>
            <wp:docPr id="86631183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1830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31D" w14:textId="12A10F4F" w:rsidR="00E51B50" w:rsidRDefault="00E51B50" w:rsidP="00E51B50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 xml:space="preserve">Al identificar que el dataset no contiene información nula o vacía procedemos a realizar un análisis exploratorio de datos mostrando las diferentes acciones mediante el uso de una nube de palabras </w:t>
      </w:r>
    </w:p>
    <w:p w14:paraId="24F86D11" w14:textId="6AB01191" w:rsidR="00E51B50" w:rsidRDefault="00E51B50" w:rsidP="00E51B50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F9ECA5A" wp14:editId="044CE32C">
            <wp:extent cx="5400040" cy="1871345"/>
            <wp:effectExtent l="0" t="0" r="0" b="0"/>
            <wp:docPr id="15681104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104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7A11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0B00F536" w14:textId="419A52DE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69E171" wp14:editId="18D3D56A">
            <wp:extent cx="5400040" cy="2305685"/>
            <wp:effectExtent l="0" t="0" r="0" b="0"/>
            <wp:docPr id="12305810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103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244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26C0A71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Como se observa, el dataset UCI-HAR contiene seis actividades distintas: LAYING, STANDING, WALKING, WALKING_UPSTAIRS, y WALKING_DOWNSTAIRS. Esto delimita el alcance del proyecto a la predicción de estas seis acciones. Una vez identificadas las categorías, se procede a evaluar el balance</w:t>
      </w:r>
      <w:r>
        <w:rPr>
          <w:sz w:val="24"/>
          <w:szCs w:val="24"/>
          <w:lang w:val="es-MX"/>
        </w:rPr>
        <w:t>o</w:t>
      </w:r>
      <w:r w:rsidRPr="00F365DD">
        <w:rPr>
          <w:sz w:val="24"/>
          <w:szCs w:val="24"/>
          <w:lang w:val="es-MX"/>
        </w:rPr>
        <w:t xml:space="preserve"> de clases en el dataset de entrenamiento</w:t>
      </w:r>
      <w:r>
        <w:rPr>
          <w:sz w:val="24"/>
          <w:szCs w:val="24"/>
          <w:lang w:val="es-MX"/>
        </w:rPr>
        <w:t>, obteniendo el siguiente resultado</w:t>
      </w:r>
    </w:p>
    <w:p w14:paraId="172A0CFB" w14:textId="798AEE83" w:rsidR="00E51B50" w:rsidRDefault="00E51B50" w:rsidP="00E51B50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1ED1F82" wp14:editId="08B4AA0B">
            <wp:extent cx="5400040" cy="1229995"/>
            <wp:effectExtent l="0" t="0" r="0" b="8255"/>
            <wp:docPr id="18879598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98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973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1169E69C" w14:textId="4E2E8EA7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B237FA5" wp14:editId="27500605">
            <wp:extent cx="5400040" cy="2903220"/>
            <wp:effectExtent l="0" t="0" r="0" b="0"/>
            <wp:docPr id="1442287916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7916" name="Imagen 1" descr="Gráfico, Gráfico de barr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CFB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El gráfico anterior permite una inferencia preliminar sobre el balanceo del dataset de entrenamiento. Aunque a primera vista no parece desbalanceado, para respaldar esta observación con datos precisos, se procederá a calcular el ratio entre las clases.</w:t>
      </w:r>
    </w:p>
    <w:p w14:paraId="214B377F" w14:textId="169D01E0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205D993C" wp14:editId="05860C49">
            <wp:extent cx="5400040" cy="1785835"/>
            <wp:effectExtent l="0" t="0" r="0" b="5080"/>
            <wp:docPr id="1556308941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08941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AA9D8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Como parte del análisis exploratorio, se utilizó la Reducción de Dimensionalidad (PCA) para visualizar la distribución de los puntos en cada clase. PCA permitió reducir las 561 características del dataset a 2 o 3 componentes principales, capturando la variabilidad de los datos. Esto facilitó la identificación de agrupaciones o mezclas entre las clases (visualizadas por colores) y la detección de patrones inusuales o outliers.</w:t>
      </w:r>
    </w:p>
    <w:p w14:paraId="0BE99BB6" w14:textId="38B58294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65F26DC" wp14:editId="4998EF5C">
            <wp:extent cx="5400040" cy="3598545"/>
            <wp:effectExtent l="0" t="0" r="0" b="1905"/>
            <wp:docPr id="40028847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88475" name="Imagen 1" descr="Gráfico, Gráfico de dispers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1634" w14:textId="77777777" w:rsidR="00E51B50" w:rsidRDefault="00E51B50" w:rsidP="009F1A57">
      <w:pPr>
        <w:jc w:val="both"/>
        <w:rPr>
          <w:sz w:val="24"/>
          <w:szCs w:val="24"/>
          <w:lang w:val="es-MX"/>
        </w:rPr>
      </w:pPr>
    </w:p>
    <w:p w14:paraId="66C15857" w14:textId="4B45C986" w:rsidR="00E51B50" w:rsidRDefault="00E51B50" w:rsidP="00E51B50">
      <w:pPr>
        <w:jc w:val="both"/>
        <w:rPr>
          <w:sz w:val="24"/>
          <w:szCs w:val="24"/>
          <w:lang w:val="es-MX"/>
        </w:rPr>
      </w:pPr>
      <w:r w:rsidRPr="00F365DD">
        <w:rPr>
          <w:sz w:val="24"/>
          <w:szCs w:val="24"/>
          <w:lang w:val="es-MX"/>
        </w:rPr>
        <w:t>El gráfico muestra un solapamiento entre las clases SITTING y STANDING, indicando una posible dificultad en su clasificación, mientras que LAYING, WALKING_UPSTAIRS y WALKING_DOWNSTAIRS están bien diferenciadas. Para mejorar la visualización de la separación entre clases en el dataset, se utilizará una técnica de reducción de dimensionalidad no lineal</w:t>
      </w:r>
      <w:r>
        <w:rPr>
          <w:sz w:val="24"/>
          <w:szCs w:val="24"/>
          <w:lang w:val="es-MX"/>
        </w:rPr>
        <w:t xml:space="preserve"> TSNE</w:t>
      </w:r>
      <w:r w:rsidRPr="00F365DD">
        <w:rPr>
          <w:sz w:val="24"/>
          <w:szCs w:val="24"/>
          <w:lang w:val="es-MX"/>
        </w:rPr>
        <w:t>.</w:t>
      </w:r>
    </w:p>
    <w:p w14:paraId="43E225A4" w14:textId="2C3AFB4B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C74269" wp14:editId="36FD8129">
            <wp:extent cx="5400040" cy="2411095"/>
            <wp:effectExtent l="0" t="0" r="0" b="8255"/>
            <wp:docPr id="5045878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878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3B8" w14:textId="20A5B846" w:rsidR="00E51B50" w:rsidRDefault="00E51B50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09B2621" wp14:editId="58E78CCB">
            <wp:extent cx="5400040" cy="3702685"/>
            <wp:effectExtent l="0" t="0" r="0" b="0"/>
            <wp:docPr id="763808112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8112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86AF" w14:textId="77777777" w:rsidR="00E51B50" w:rsidRDefault="00E51B50" w:rsidP="00E51B50">
      <w:pPr>
        <w:jc w:val="both"/>
        <w:rPr>
          <w:sz w:val="24"/>
          <w:szCs w:val="24"/>
          <w:lang w:val="es-MX"/>
        </w:rPr>
      </w:pPr>
      <w:r w:rsidRPr="00BF39F6">
        <w:rPr>
          <w:sz w:val="24"/>
          <w:szCs w:val="24"/>
          <w:lang w:val="es-MX"/>
        </w:rPr>
        <w:t>El gráfico muestra una mejor separación de clases en comparación con PCA, gracias a la reducción de dimensionalidad no lineal que preserva las relaciones locales. SITTING y STANDING, antes solapadas, ahora están más separadas, mientras que LAYING, WALKING, WALKING_UPSTAIRS y WALKING_DOWNSTAIRS aparecen como clústeres bien diferenciados. Finalmente, se muestra información estadística del dataset y se valida la inexistencia de registros duplicados que pudieran afectar el entrenamiento.</w:t>
      </w:r>
    </w:p>
    <w:p w14:paraId="1F00460E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083B521D" w14:textId="01908BE8" w:rsidR="00E51B50" w:rsidRDefault="00E51B50" w:rsidP="00E51B50">
      <w:pPr>
        <w:jc w:val="both"/>
        <w:rPr>
          <w:sz w:val="24"/>
          <w:szCs w:val="24"/>
          <w:lang w:val="es-MX"/>
        </w:rPr>
      </w:pPr>
      <w:r w:rsidRPr="000F6A3B">
        <w:rPr>
          <w:b/>
          <w:bCs/>
          <w:sz w:val="24"/>
          <w:szCs w:val="24"/>
          <w:lang w:val="es-MX"/>
        </w:rPr>
        <w:t>Transformación para RandomForestClassifier (características extraídas):</w:t>
      </w:r>
      <w:r w:rsidRPr="000F6A3B">
        <w:rPr>
          <w:sz w:val="24"/>
          <w:szCs w:val="24"/>
          <w:lang w:val="es-MX"/>
        </w:rPr>
        <w:t xml:space="preserve"> Para el modelo RandomForestClassifier, se utilizaron características pre-extraídas proporcionadas con el dataset UCI-HAR. Estas características incluyen estadísticas de dominio de tiempo y frecuencia (</w:t>
      </w:r>
      <w:r>
        <w:rPr>
          <w:sz w:val="24"/>
          <w:szCs w:val="24"/>
          <w:lang w:val="es-MX"/>
        </w:rPr>
        <w:t xml:space="preserve">por ejemplo </w:t>
      </w:r>
      <w:r w:rsidRPr="000F6A3B">
        <w:rPr>
          <w:sz w:val="24"/>
          <w:szCs w:val="24"/>
          <w:lang w:val="es-MX"/>
        </w:rPr>
        <w:t>media, desviación estándar, energía, coeficientes de transformada de Fourier) calculadas sobre las ventanas de las señales de los sensores. Las etiquetas de las clases fueron codificadas a un formato numérico adecuado para los algoritmos</w:t>
      </w:r>
      <w:r w:rsidR="00FD785A">
        <w:rPr>
          <w:sz w:val="24"/>
          <w:szCs w:val="24"/>
          <w:lang w:val="es-MX"/>
        </w:rPr>
        <w:t xml:space="preserve"> utilizando StandarScaler , presente en la librería de python </w:t>
      </w:r>
      <w:r w:rsidR="00FD785A" w:rsidRPr="00FD785A">
        <w:rPr>
          <w:sz w:val="24"/>
          <w:szCs w:val="24"/>
          <w:lang w:val="es-MX"/>
        </w:rPr>
        <w:t>sklearn</w:t>
      </w:r>
    </w:p>
    <w:p w14:paraId="67141375" w14:textId="6106D735" w:rsidR="00E51B50" w:rsidRDefault="00E51B50" w:rsidP="00E51B50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E7AFB12" wp14:editId="2EFED42E">
            <wp:extent cx="4533900" cy="1028700"/>
            <wp:effectExtent l="0" t="0" r="0" b="0"/>
            <wp:docPr id="12205517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17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14E0" w14:textId="7234EB0E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685D802C" w14:textId="77777777" w:rsidR="00E51B50" w:rsidRDefault="00E51B50" w:rsidP="00E51B50">
      <w:pPr>
        <w:jc w:val="both"/>
        <w:rPr>
          <w:sz w:val="24"/>
          <w:szCs w:val="24"/>
          <w:lang w:val="es-MX"/>
        </w:rPr>
      </w:pPr>
    </w:p>
    <w:p w14:paraId="2080C0E4" w14:textId="77777777" w:rsidR="00E51B50" w:rsidRPr="009F1A57" w:rsidRDefault="00E51B50" w:rsidP="009F1A57">
      <w:pPr>
        <w:jc w:val="both"/>
        <w:rPr>
          <w:sz w:val="24"/>
          <w:szCs w:val="24"/>
          <w:lang w:val="es-MX"/>
        </w:rPr>
      </w:pPr>
    </w:p>
    <w:p w14:paraId="220B5832" w14:textId="2319A1D2" w:rsidR="009F1A57" w:rsidRDefault="000F6A3B" w:rsidP="009F1A57">
      <w:pPr>
        <w:jc w:val="both"/>
        <w:rPr>
          <w:sz w:val="24"/>
          <w:szCs w:val="24"/>
          <w:lang w:val="es-MX"/>
        </w:rPr>
      </w:pPr>
      <w:r w:rsidRPr="000F6A3B">
        <w:rPr>
          <w:b/>
          <w:bCs/>
          <w:sz w:val="24"/>
          <w:szCs w:val="24"/>
          <w:lang w:val="es-MX"/>
        </w:rPr>
        <w:t>Transformación para CNN1D (datos crudos):</w:t>
      </w:r>
      <w:r w:rsidRPr="000F6A3B">
        <w:rPr>
          <w:sz w:val="24"/>
          <w:szCs w:val="24"/>
          <w:lang w:val="es-MX"/>
        </w:rPr>
        <w:t xml:space="preserve"> Para el modelo CNN1D, se procesaron los datos crudos directamente. A diferencia de enfoques que utilizan características extraídas, esta aproximación permite a la red aprender y extraer las características relevantes directamente de las series temporales. Para estandarizar las señales y asegurar un entrenamiento óptimo, se aplicó una normalización Z-score a todas las series temporales de cada ventana</w:t>
      </w:r>
    </w:p>
    <w:p w14:paraId="5C69CDD1" w14:textId="23A50762" w:rsidR="00721B00" w:rsidRDefault="00721B00" w:rsidP="009F1A57">
      <w:pPr>
        <w:jc w:val="both"/>
        <w:rPr>
          <w:sz w:val="24"/>
          <w:szCs w:val="24"/>
          <w:lang w:val="es-MX"/>
        </w:rPr>
      </w:pPr>
    </w:p>
    <w:p w14:paraId="60E225A2" w14:textId="487BFC2C" w:rsidR="000F6A3B" w:rsidRDefault="00FD785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7860B29" wp14:editId="2A131B4F">
            <wp:extent cx="5400040" cy="4453788"/>
            <wp:effectExtent l="0" t="0" r="0" b="4445"/>
            <wp:docPr id="10106677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7711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D689" w14:textId="0D8E5874" w:rsidR="00FD785A" w:rsidRDefault="00CF2556" w:rsidP="009F1A57">
      <w:pPr>
        <w:jc w:val="both"/>
        <w:rPr>
          <w:sz w:val="24"/>
          <w:szCs w:val="24"/>
          <w:lang w:val="es-MX"/>
        </w:rPr>
      </w:pPr>
      <w:r w:rsidRPr="00CF2556">
        <w:rPr>
          <w:sz w:val="24"/>
          <w:szCs w:val="24"/>
          <w:lang w:val="es-MX"/>
        </w:rPr>
        <w:t>Este bloque de código organiza el dataset a la forma (n_samples, 128, 9) para la entrada de la CNN1D, donde 128 son los pasos de tiempo y 9 los canales/sensores. Normaliza cada señal individualmente (media 0, desviación estándar 1) para optimizar el entrenamiento, y hereda de tf.keras.utils.Sequence para un uso eficiente de memoria y paralelización con model.fit() y model.evaluate(). Además, simplifica la gestión de datos al ofrecer una opción integrada para la separación en conjuntos de entrenamiento y validación. Tras esta fase, se procede a construir el modelo CNN1D.</w:t>
      </w:r>
    </w:p>
    <w:p w14:paraId="30C7F1B7" w14:textId="77777777" w:rsidR="00A01607" w:rsidRDefault="00A01607" w:rsidP="009F1A57">
      <w:pPr>
        <w:jc w:val="both"/>
        <w:rPr>
          <w:sz w:val="24"/>
          <w:szCs w:val="24"/>
          <w:lang w:val="es-MX"/>
        </w:rPr>
      </w:pPr>
    </w:p>
    <w:p w14:paraId="208583D8" w14:textId="0C2AD178" w:rsidR="00A01607" w:rsidRDefault="00A01607" w:rsidP="009F1A57">
      <w:pPr>
        <w:jc w:val="both"/>
        <w:rPr>
          <w:b/>
          <w:bCs/>
          <w:sz w:val="24"/>
          <w:szCs w:val="24"/>
          <w:lang w:val="es-MX"/>
        </w:rPr>
      </w:pPr>
      <w:r w:rsidRPr="00A01607">
        <w:rPr>
          <w:b/>
          <w:bCs/>
          <w:sz w:val="24"/>
          <w:szCs w:val="24"/>
          <w:lang w:val="es-MX"/>
        </w:rPr>
        <w:lastRenderedPageBreak/>
        <w:t>Transformación para SVM y</w:t>
      </w:r>
      <w:r w:rsidRPr="00A01607">
        <w:rPr>
          <w:b/>
          <w:bCs/>
          <w:sz w:val="24"/>
          <w:szCs w:val="24"/>
          <w:lang w:val="es-MX"/>
        </w:rPr>
        <w:t xml:space="preserve"> </w:t>
      </w:r>
      <w:r w:rsidRPr="00A01607">
        <w:rPr>
          <w:b/>
          <w:bCs/>
          <w:sz w:val="24"/>
          <w:szCs w:val="24"/>
          <w:lang w:val="es-MX"/>
        </w:rPr>
        <w:t>SVM</w:t>
      </w:r>
      <w:r w:rsidRPr="00A01607">
        <w:rPr>
          <w:b/>
          <w:bCs/>
          <w:sz w:val="24"/>
          <w:szCs w:val="24"/>
          <w:lang w:val="es-MX"/>
        </w:rPr>
        <w:t xml:space="preserve"> con </w:t>
      </w:r>
      <w:r w:rsidRPr="00A01607">
        <w:rPr>
          <w:b/>
          <w:bCs/>
          <w:sz w:val="24"/>
          <w:szCs w:val="24"/>
          <w:lang w:val="es-MX"/>
        </w:rPr>
        <w:t xml:space="preserve">GRIDSEARCH </w:t>
      </w:r>
    </w:p>
    <w:p w14:paraId="1B4129FA" w14:textId="3385DAC9" w:rsidR="00A01607" w:rsidRPr="009C2F44" w:rsidRDefault="00A01607" w:rsidP="009F1A57">
      <w:pPr>
        <w:jc w:val="both"/>
        <w:rPr>
          <w:sz w:val="24"/>
          <w:szCs w:val="24"/>
          <w:lang w:val="es-MX"/>
        </w:rPr>
      </w:pPr>
      <w:r w:rsidRPr="009C2F44">
        <w:rPr>
          <w:sz w:val="24"/>
          <w:szCs w:val="24"/>
          <w:lang w:val="es-MX"/>
        </w:rPr>
        <w:t xml:space="preserve">En  SVM para este modelo se esta utilizando escalado de datos mediante el uso de la librería </w:t>
      </w:r>
      <w:r w:rsidRPr="009C2F44">
        <w:rPr>
          <w:b/>
          <w:bCs/>
          <w:sz w:val="24"/>
          <w:szCs w:val="24"/>
          <w:lang w:val="es-MX"/>
        </w:rPr>
        <w:t>sklearn.preprocessing.StandardScaler</w:t>
      </w:r>
      <w:r w:rsidRPr="009C2F44">
        <w:rPr>
          <w:sz w:val="24"/>
          <w:szCs w:val="24"/>
          <w:lang w:val="es-MX"/>
        </w:rPr>
        <w:t xml:space="preserve"> , el objetivo de la misma </w:t>
      </w:r>
      <w:r w:rsidR="009C2F44" w:rsidRPr="009C2F44">
        <w:rPr>
          <w:sz w:val="24"/>
          <w:szCs w:val="24"/>
          <w:lang w:val="es-MX"/>
        </w:rPr>
        <w:t xml:space="preserve">es lograr que los datos del dataset uci-har tengan una media igual a cero (0) y una desviación estándar de uno (1) , requisito </w:t>
      </w:r>
      <w:r w:rsidR="009C2F44" w:rsidRPr="009C2F44">
        <w:rPr>
          <w:sz w:val="24"/>
          <w:szCs w:val="24"/>
          <w:lang w:val="es-MX"/>
        </w:rPr>
        <w:t>crucial para muchos algoritmos de aprendizaje automático, incluyendo las máquinas de vectores de soporte (SVM)</w:t>
      </w:r>
      <w:r w:rsidR="009C2F44" w:rsidRPr="009C2F44">
        <w:rPr>
          <w:sz w:val="24"/>
          <w:szCs w:val="24"/>
          <w:lang w:val="es-MX"/>
        </w:rPr>
        <w:t xml:space="preserve"> que son utilizadas en este proyecto.</w:t>
      </w:r>
    </w:p>
    <w:p w14:paraId="56D70198" w14:textId="77777777" w:rsidR="009C2F44" w:rsidRPr="00A01607" w:rsidRDefault="009C2F44" w:rsidP="009F1A57">
      <w:pPr>
        <w:jc w:val="both"/>
        <w:rPr>
          <w:b/>
          <w:bCs/>
          <w:sz w:val="24"/>
          <w:szCs w:val="24"/>
          <w:lang w:val="es-MX"/>
        </w:rPr>
      </w:pPr>
    </w:p>
    <w:p w14:paraId="4E924797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62B9575A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638B3830" w14:textId="3665BF26" w:rsidR="00FD785A" w:rsidRDefault="00FD785A" w:rsidP="009F1A57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Minería de Datos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</w:t>
      </w:r>
    </w:p>
    <w:p w14:paraId="7F078612" w14:textId="3405F4ED" w:rsidR="00FD785A" w:rsidRDefault="00FD785A" w:rsidP="009F1A57">
      <w:pPr>
        <w:jc w:val="both"/>
        <w:rPr>
          <w:sz w:val="24"/>
          <w:szCs w:val="24"/>
          <w:lang w:val="es-MX"/>
        </w:rPr>
      </w:pPr>
      <w:r w:rsidRPr="00FD785A">
        <w:rPr>
          <w:sz w:val="24"/>
          <w:szCs w:val="24"/>
          <w:lang w:val="es-MX"/>
        </w:rPr>
        <w:t xml:space="preserve">En esta fase se aplican los algoritmos de Machine Learning. Para este proyecto, se exploraron </w:t>
      </w:r>
      <w:r w:rsidR="009C2F44">
        <w:rPr>
          <w:sz w:val="24"/>
          <w:szCs w:val="24"/>
          <w:lang w:val="es-MX"/>
        </w:rPr>
        <w:t>tres</w:t>
      </w:r>
      <w:r w:rsidRPr="00FD785A">
        <w:rPr>
          <w:sz w:val="24"/>
          <w:szCs w:val="24"/>
          <w:lang w:val="es-MX"/>
        </w:rPr>
        <w:t xml:space="preserve"> enfoques de modelado: una Red Neuronal Convolucional Unidimensional (CNN1D</w:t>
      </w:r>
      <w:r w:rsidR="009C2F44" w:rsidRPr="00FD785A">
        <w:rPr>
          <w:sz w:val="24"/>
          <w:szCs w:val="24"/>
          <w:lang w:val="es-MX"/>
        </w:rPr>
        <w:t>),</w:t>
      </w:r>
      <w:r w:rsidRPr="00FD785A">
        <w:rPr>
          <w:sz w:val="24"/>
          <w:szCs w:val="24"/>
          <w:lang w:val="es-MX"/>
        </w:rPr>
        <w:t xml:space="preserve"> un clasificador de Bosques Aleatorios (RandomForestClassifier) </w:t>
      </w:r>
      <w:r w:rsidR="009C2F44">
        <w:rPr>
          <w:sz w:val="24"/>
          <w:szCs w:val="24"/>
          <w:lang w:val="es-MX"/>
        </w:rPr>
        <w:t>, SVM y su variante SVM GridSearch .</w:t>
      </w:r>
      <w:r w:rsidRPr="00FD785A">
        <w:rPr>
          <w:sz w:val="24"/>
          <w:szCs w:val="24"/>
          <w:lang w:val="es-MX"/>
        </w:rPr>
        <w:t>Los datos transformados son "cargados" en la memoria para el entrenamiento de los modelos.</w:t>
      </w:r>
    </w:p>
    <w:p w14:paraId="052FFC4E" w14:textId="77777777" w:rsidR="00FD785A" w:rsidRDefault="00FD785A" w:rsidP="009F1A57">
      <w:pPr>
        <w:jc w:val="both"/>
        <w:rPr>
          <w:sz w:val="24"/>
          <w:szCs w:val="24"/>
          <w:lang w:val="es-MX"/>
        </w:rPr>
      </w:pPr>
    </w:p>
    <w:p w14:paraId="16C0413C" w14:textId="77777777" w:rsidR="00FD785A" w:rsidRDefault="00FD785A" w:rsidP="009F1A57">
      <w:pPr>
        <w:jc w:val="both"/>
        <w:rPr>
          <w:sz w:val="24"/>
          <w:szCs w:val="24"/>
          <w:lang w:val="es-MX"/>
        </w:rPr>
      </w:pPr>
    </w:p>
    <w:p w14:paraId="0CF76831" w14:textId="0A64E6B0" w:rsidR="00FD785A" w:rsidRDefault="00FD785A" w:rsidP="009F1A57">
      <w:pPr>
        <w:jc w:val="both"/>
        <w:rPr>
          <w:b/>
          <w:bCs/>
          <w:sz w:val="24"/>
          <w:szCs w:val="24"/>
          <w:lang w:val="es-MX"/>
        </w:rPr>
      </w:pPr>
      <w:r w:rsidRPr="00FD785A">
        <w:rPr>
          <w:b/>
          <w:bCs/>
          <w:sz w:val="24"/>
          <w:szCs w:val="24"/>
          <w:lang w:val="es-MX"/>
        </w:rPr>
        <w:t>RandomForestClassifier</w:t>
      </w:r>
    </w:p>
    <w:p w14:paraId="71F00021" w14:textId="77777777" w:rsidR="0024287C" w:rsidRDefault="0024287C" w:rsidP="002428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El </w:t>
      </w:r>
      <w:bookmarkStart w:id="0" w:name="_Hlk202657879"/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RandomForestClassifier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bookmarkEnd w:id="0"/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es un algoritmo de aprendizaje supervisado versátil que pertenece a la familia de los métodos de ensamblaje. Construye múltiples árboles de decisión durante el entrenamiento y genera la clase que es la moda de las clases (clasificación) o la predicción media (regresión) de los árboles individuales. Es conocido por su robustez, su capacidad para manejar grandes conjuntos de datos con muchas características y su habilidad para reducir el sobreajuste.</w:t>
      </w:r>
    </w:p>
    <w:p w14:paraId="7283104F" w14:textId="77777777" w:rsidR="00635603" w:rsidRPr="00D549AE" w:rsidRDefault="00635603" w:rsidP="006356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Ventajas para este problema:</w:t>
      </w:r>
    </w:p>
    <w:p w14:paraId="2915A687" w14:textId="77777777" w:rsidR="00635603" w:rsidRPr="00D549AE" w:rsidRDefault="00635603" w:rsidP="006356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Robustez a Ruido: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Al combinar múltiples árboles, el modelo se vuelve más robusto al ruido y a los valores atípicos presentes en las características.</w:t>
      </w:r>
    </w:p>
    <w:p w14:paraId="3EA25E63" w14:textId="77777777" w:rsidR="00635603" w:rsidRPr="00D549AE" w:rsidRDefault="00635603" w:rsidP="006356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Manejo de Dimensionalidad: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Efectivo para conjuntos de datos con un número elevado de características, como es el caso de las características pre-extraídas del UCI-HAR.</w:t>
      </w:r>
    </w:p>
    <w:p w14:paraId="4F30F25C" w14:textId="431A0CC7" w:rsidR="00635603" w:rsidRPr="00D549AE" w:rsidRDefault="00635603" w:rsidP="002428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Menor Sobreajuste:</w:t>
      </w: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Tiende a sobreajustarse menos que un único árbol de decisión,.</w:t>
      </w:r>
    </w:p>
    <w:p w14:paraId="3138FA88" w14:textId="39AB8FC4" w:rsidR="0024287C" w:rsidRPr="0024287C" w:rsidRDefault="0024287C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4287C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El RandomForestClassifier se configuró inicialmente con sus parámetros por defecto, que son adecuados para una primera evaluación. Esto incluye un número de estimadores (árboles) predefinido y estrategias de división de nodos.</w:t>
      </w:r>
    </w:p>
    <w:p w14:paraId="635D8577" w14:textId="15D6204B" w:rsidR="00FD785A" w:rsidRDefault="00FD785A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2A18C9A" wp14:editId="10213F3C">
            <wp:extent cx="5400040" cy="1165860"/>
            <wp:effectExtent l="0" t="0" r="0" b="0"/>
            <wp:docPr id="1980342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284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35E3" w14:textId="5969073B" w:rsidR="008E058D" w:rsidRDefault="008E058D" w:rsidP="009F1A57">
      <w:pPr>
        <w:jc w:val="both"/>
        <w:rPr>
          <w:b/>
          <w:bCs/>
          <w:sz w:val="24"/>
          <w:szCs w:val="24"/>
          <w:lang w:val="es-MX"/>
        </w:rPr>
      </w:pPr>
    </w:p>
    <w:p w14:paraId="64C2ACBD" w14:textId="77777777" w:rsidR="00197536" w:rsidRDefault="00197536" w:rsidP="009F1A57">
      <w:pPr>
        <w:jc w:val="both"/>
        <w:rPr>
          <w:sz w:val="24"/>
          <w:szCs w:val="24"/>
          <w:lang w:val="es-MX"/>
        </w:rPr>
      </w:pPr>
    </w:p>
    <w:p w14:paraId="09E2519C" w14:textId="77777777" w:rsidR="00635603" w:rsidRDefault="00635603" w:rsidP="009F1A57">
      <w:pPr>
        <w:jc w:val="both"/>
        <w:rPr>
          <w:sz w:val="24"/>
          <w:szCs w:val="24"/>
          <w:lang w:val="es-MX"/>
        </w:rPr>
      </w:pPr>
    </w:p>
    <w:p w14:paraId="17543B1F" w14:textId="77777777" w:rsidR="00635603" w:rsidRDefault="00635603" w:rsidP="009F1A57">
      <w:pPr>
        <w:jc w:val="both"/>
        <w:rPr>
          <w:sz w:val="24"/>
          <w:szCs w:val="24"/>
          <w:lang w:val="es-MX"/>
        </w:rPr>
      </w:pPr>
    </w:p>
    <w:p w14:paraId="73413B04" w14:textId="1BEE8F00" w:rsidR="008E058D" w:rsidRPr="00CF2556" w:rsidRDefault="008E058D" w:rsidP="00197536">
      <w:pPr>
        <w:rPr>
          <w:b/>
          <w:bCs/>
          <w:sz w:val="24"/>
          <w:szCs w:val="24"/>
          <w:lang w:val="es-MX"/>
        </w:rPr>
      </w:pPr>
      <w:r w:rsidRPr="008E058D">
        <w:rPr>
          <w:b/>
          <w:bCs/>
          <w:sz w:val="24"/>
          <w:szCs w:val="24"/>
          <w:lang w:val="es-MX"/>
        </w:rPr>
        <w:t>Red Neuronal Convolucional Unidimensional (CNN1D)</w:t>
      </w:r>
    </w:p>
    <w:p w14:paraId="44E9E931" w14:textId="628B7AB0" w:rsidR="00197536" w:rsidRDefault="00CF2556" w:rsidP="009F1A57">
      <w:pPr>
        <w:jc w:val="both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Procedemos a construir un modelo de</w:t>
      </w:r>
      <w:r w:rsidRPr="000104D4">
        <w:t xml:space="preserve"> </w:t>
      </w:r>
      <w:r w:rsidRPr="000104D4">
        <w:rPr>
          <w:rFonts w:ascii="Roboto" w:hAnsi="Roboto"/>
          <w:color w:val="252525"/>
          <w:sz w:val="24"/>
          <w:szCs w:val="24"/>
        </w:rPr>
        <w:t>red neuronal convolucional unidimensional (CNN1D)</w:t>
      </w:r>
      <w:r>
        <w:rPr>
          <w:rFonts w:ascii="Roboto" w:hAnsi="Roboto"/>
          <w:color w:val="252525"/>
          <w:sz w:val="24"/>
          <w:szCs w:val="24"/>
        </w:rPr>
        <w:t xml:space="preserve"> , utilizando la siguiente función</w:t>
      </w:r>
    </w:p>
    <w:p w14:paraId="14F077BA" w14:textId="682DC4C1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E20411" wp14:editId="15ED8D73">
            <wp:extent cx="5400040" cy="3068955"/>
            <wp:effectExtent l="0" t="0" r="0" b="0"/>
            <wp:docPr id="15342674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7419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00E2" w14:textId="77777777" w:rsidR="00CF2556" w:rsidRDefault="00CF2556" w:rsidP="009F1A57">
      <w:pPr>
        <w:jc w:val="both"/>
        <w:rPr>
          <w:sz w:val="24"/>
          <w:szCs w:val="24"/>
          <w:lang w:val="es-MX"/>
        </w:rPr>
      </w:pPr>
    </w:p>
    <w:p w14:paraId="4800897C" w14:textId="309FC027" w:rsidR="00197536" w:rsidRDefault="00CF2556" w:rsidP="009F1A57">
      <w:pPr>
        <w:jc w:val="both"/>
        <w:rPr>
          <w:sz w:val="24"/>
          <w:szCs w:val="24"/>
          <w:lang w:val="es-MX"/>
        </w:rPr>
      </w:pPr>
      <w:r w:rsidRPr="00CF2556">
        <w:rPr>
          <w:sz w:val="24"/>
          <w:szCs w:val="24"/>
          <w:lang w:val="es-MX"/>
        </w:rPr>
        <w:t>La función define una entrada de 128 puntos de tiempo y 9 canales (acelerómetro y giroscopio en 3 ejes). Se establecen tres bloques sucesivos de capas convolucionales y de pooling para detectar secuencias de movimiento, reducir la dimensionalidad y capturar jerarquías de características. Una capa Flatten convierte la salida a un vector, y un Dropout de 0.5 evita el sobreajuste. Finalmente, una capa de salida con activación softmax produce la distribución de probabilidad para las 6 clases de actividad del UCI-HAR</w:t>
      </w:r>
    </w:p>
    <w:p w14:paraId="11751650" w14:textId="320CF5B0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63A2F3D" wp14:editId="7368E335">
            <wp:extent cx="5400040" cy="4264660"/>
            <wp:effectExtent l="0" t="0" r="0" b="2540"/>
            <wp:docPr id="96991003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10037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05A2" w14:textId="03314030" w:rsidR="00CF2556" w:rsidRDefault="00CF2556" w:rsidP="00CF2556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Procedemos a entrenar el modelo, con la ejecución del siguiente bloque de código</w:t>
      </w:r>
    </w:p>
    <w:p w14:paraId="0D2CEE18" w14:textId="4CC269E7" w:rsidR="0024287C" w:rsidRDefault="0024287C" w:rsidP="00CF25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965A4C6" wp14:editId="78FEC98F">
            <wp:extent cx="5400040" cy="1130300"/>
            <wp:effectExtent l="0" t="0" r="0" b="0"/>
            <wp:docPr id="10214035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035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6179" w14:textId="5829D605" w:rsidR="00CF2556" w:rsidRDefault="00CF2556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8045149" wp14:editId="2EE7A8E0">
            <wp:extent cx="5400040" cy="2653030"/>
            <wp:effectExtent l="0" t="0" r="0" b="0"/>
            <wp:docPr id="19757649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49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2AB5" w14:textId="17FF16A4" w:rsidR="0024287C" w:rsidRDefault="0024287C" w:rsidP="0024287C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lastRenderedPageBreak/>
        <w:t>Luego del entrenamiento vemos que el accuracy asociado al modelo en la última época fue de 88.</w:t>
      </w:r>
    </w:p>
    <w:p w14:paraId="149E7C47" w14:textId="17786B0A" w:rsidR="0024287C" w:rsidRDefault="0024287C" w:rsidP="0024287C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01AF2A9D" wp14:editId="6CCD5C49">
            <wp:extent cx="5400040" cy="1283335"/>
            <wp:effectExtent l="0" t="0" r="0" b="0"/>
            <wp:docPr id="53390405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4051" name="Imagen 1" descr="Imagen que contiene Patrón de fond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CFD" w14:textId="2958EC4C" w:rsidR="009C2F44" w:rsidRDefault="009C2F44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SVM Y SVM GRIDSEARCH</w:t>
      </w:r>
    </w:p>
    <w:p w14:paraId="2342A703" w14:textId="2698614D" w:rsidR="00980B3F" w:rsidRPr="00980B3F" w:rsidRDefault="00980B3F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Uno de los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algoritmos aplicados para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abordar este proyecto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,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fue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Support Vector Machine (SVM), un modelo de aprendizaje supervisado que busca encontrar el hiperplano óptimo que maximice la separación entre clases en un espacio multidimensional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que tiene como o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bjetivo clasificar correctamente la actividad que una persona está realizando en función de las características extraídas de sensores.</w:t>
      </w:r>
    </w:p>
    <w:p w14:paraId="3C7AA8C9" w14:textId="4F0DD1A4" w:rsidR="009C2F44" w:rsidRPr="00980B3F" w:rsidRDefault="00980B3F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Para mejorar el rendimiento del modelo SVM, se emplea GridSearchCV, una técnica de búsqueda exhaustiva sobre un espacio de hiperparámetros. En particular, se optimizan parámetros como:</w:t>
      </w:r>
    </w:p>
    <w:p w14:paraId="1AEC43BE" w14:textId="0454BD46" w:rsidR="00EC2EA4" w:rsidRDefault="00980B3F" w:rsidP="00EC2EA4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C: parámetro de regularización que controla el equilibrio entre maximizar el margen y minimizar el error de clasificación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para efectos de este modelo se lo estableció en 1.0</w:t>
      </w:r>
    </w:p>
    <w:p w14:paraId="6A1285E8" w14:textId="30B30479" w:rsidR="00EC2EA4" w:rsidRPr="00EC2EA4" w:rsidRDefault="00EC2EA4" w:rsidP="00EC2EA4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Random_state .Aesgura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reproducibilidad en ciertas implementaciones subyacentes o para la inicialización de los datos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y el valor usado es 44.</w:t>
      </w:r>
    </w:p>
    <w:p w14:paraId="6F8E25A2" w14:textId="277733EB" w:rsidR="00980B3F" w:rsidRDefault="00980B3F" w:rsidP="00980B3F">
      <w:pPr>
        <w:pStyle w:val="Prrafodelist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kernel: tipo de función del núcleo (comúnmente 'linear', 'rbf', o 'poly') que transforma los datos para permitir una separación no lineal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, para efectos de este proyecto se opto por linear esto implica que el modelo buscara un hiperplano lineal para las clases en el espacio de </w:t>
      </w:r>
      <w:r w:rsid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características.</w:t>
      </w:r>
    </w:p>
    <w:p w14:paraId="2674D6A1" w14:textId="7A478FBA" w:rsidR="00EC2EA4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2661BF85" wp14:editId="70343C88">
            <wp:extent cx="5400040" cy="2057400"/>
            <wp:effectExtent l="0" t="0" r="0" b="0"/>
            <wp:docPr id="1531247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7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930" w14:textId="77777777" w:rsidR="00EC2EA4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04967E7" w14:textId="77777777" w:rsidR="00EC2EA4" w:rsidRPr="00980B3F" w:rsidRDefault="00EC2EA4" w:rsidP="00EC2EA4">
      <w:pPr>
        <w:pStyle w:val="Prrafodelista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8F43655" w14:textId="77777777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</w:p>
    <w:p w14:paraId="51FA530D" w14:textId="77777777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B46A5D9" w14:textId="4D85EDFC" w:rsidR="00980B3F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Para el caso de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SVM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r w:rsidRPr="00980B3F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GridSearchCV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se implementaron los siguientes parámetros</w:t>
      </w:r>
    </w:p>
    <w:p w14:paraId="1C63B112" w14:textId="733C6E70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Valores probados: [0.1, 1.0, 10.0, 100.0].</w:t>
      </w:r>
    </w:p>
    <w:p w14:paraId="2BC7F19C" w14:textId="21451B7E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gamma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Valores probados: ['scale', 'auto', 0.001, 0.01, 0.1, 1]. El parámetro gamma define cuánto influye un solo ejemplo de entrenamiento; valores más grandes significan una influencia más cercana. scale y auto son estrategias predefinidas de scikit-learn.</w:t>
      </w:r>
    </w:p>
    <w:p w14:paraId="39DF2108" w14:textId="308CB694" w:rsid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kernel</w:t>
      </w: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: Kernels probados: ['linear', 'rbf']. El kernel rbf (función de base radial) es una opción popular para problemas no lineales, permitiendo al SVM encontrar separaciones no lineales en los datos.</w:t>
      </w:r>
    </w:p>
    <w:p w14:paraId="1020AED2" w14:textId="25C5A865" w:rsidR="00EC2EA4" w:rsidRDefault="00EC2EA4" w:rsidP="00980B3F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2ADA0295" wp14:editId="71A54F6A">
            <wp:extent cx="5400040" cy="943610"/>
            <wp:effectExtent l="0" t="0" r="0" b="8890"/>
            <wp:docPr id="993402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2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A83" w14:textId="60F0780E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Validación Cruzada: Se utiliza cv=5, lo que significa que la búsqueda de la mejor combinación de hiperparámetros se realiza mediante validación cruzada de 5 pliegues. Esto proporciona una estimación más robusta del rendimiento del modelo.</w:t>
      </w:r>
    </w:p>
    <w:p w14:paraId="31C78AE7" w14:textId="043AA454" w:rsidR="00EC2EA4" w:rsidRP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Métrica de Puntuación: La métrica utilizada para evaluar cada combinación de hiperparámetros es la accuracy (precisión).</w:t>
      </w:r>
    </w:p>
    <w:p w14:paraId="74F43D00" w14:textId="4F2887D9" w:rsidR="00EC2EA4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C2EA4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Parallelización: n_jobs=-1 se usa para aprovechar todos los núcleos de la CPU disponibles y acelerar el proceso de búsqueda en la cuadrícula.</w:t>
      </w:r>
    </w:p>
    <w:p w14:paraId="2F6DD2E4" w14:textId="01DCF180" w:rsidR="00EC2EA4" w:rsidRPr="00980B3F" w:rsidRDefault="00EC2EA4" w:rsidP="00EC2EA4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>
        <w:rPr>
          <w:noProof/>
        </w:rPr>
        <w:drawing>
          <wp:inline distT="0" distB="0" distL="0" distR="0" wp14:anchorId="14296025" wp14:editId="283E4E64">
            <wp:extent cx="5400040" cy="1929130"/>
            <wp:effectExtent l="0" t="0" r="0" b="0"/>
            <wp:docPr id="1158917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7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E10" w14:textId="77777777" w:rsidR="009C2F44" w:rsidRDefault="009C2F44" w:rsidP="009F1A57">
      <w:pPr>
        <w:jc w:val="both"/>
        <w:rPr>
          <w:b/>
          <w:bCs/>
          <w:sz w:val="24"/>
          <w:szCs w:val="24"/>
          <w:lang w:val="es-MX"/>
        </w:rPr>
      </w:pPr>
    </w:p>
    <w:p w14:paraId="42DAB005" w14:textId="5D44888F" w:rsidR="00197536" w:rsidRDefault="00635603" w:rsidP="009F1A57">
      <w:pPr>
        <w:jc w:val="both"/>
        <w:rPr>
          <w:b/>
          <w:bCs/>
          <w:sz w:val="24"/>
          <w:szCs w:val="24"/>
          <w:lang w:val="es-MX"/>
        </w:rPr>
      </w:pPr>
      <w:r w:rsidRPr="00635603">
        <w:rPr>
          <w:b/>
          <w:bCs/>
          <w:sz w:val="24"/>
          <w:szCs w:val="24"/>
          <w:lang w:val="es-MX"/>
        </w:rPr>
        <w:t>Evaluación del modelo</w:t>
      </w:r>
    </w:p>
    <w:p w14:paraId="09E3E793" w14:textId="589FA5D2" w:rsidR="00635603" w:rsidRDefault="00635603" w:rsidP="009F1A57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RandomForestClassifier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 xml:space="preserve"> </w:t>
      </w:r>
    </w:p>
    <w:p w14:paraId="1BF6F55C" w14:textId="67D4A8F0" w:rsid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Al ser un modelo basado en árboles de decisión, no requiere un proceso iterativo de "épocas" y "lotes" como las redes neuronales. Se entrena en una sola pasada sobre el conjunto de datos</w:t>
      </w:r>
    </w:p>
    <w:p w14:paraId="22D9812A" w14:textId="285C5F75" w:rsid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La evaluación se realiza directamente sobre el conjunto de prueba (o validación) una vez que el modelo ha sido ajustado. Las métricas clave incluyen precisión, recall, F1-score y la matriz de confusión.</w:t>
      </w:r>
    </w:p>
    <w:p w14:paraId="505236AE" w14:textId="7D08A20D" w:rsidR="00635603" w:rsidRDefault="00635603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F3DBBB1" wp14:editId="7EA160EA">
            <wp:extent cx="5400040" cy="1936750"/>
            <wp:effectExtent l="0" t="0" r="0" b="6350"/>
            <wp:docPr id="98109861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8616" name="Imagen 1" descr="Gráf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393A" w14:textId="299FFA12" w:rsidR="00635603" w:rsidRPr="00635603" w:rsidRDefault="00635603" w:rsidP="009F1A57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635603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El modelo alcanzó una precisión del 92%, demostrando su efectividad en la predicción de actividades humanas a partir de señales de sensores móviles. Posteriormente, se procederá a identificar la importancia de las variables en estas predicciones</w:t>
      </w:r>
    </w:p>
    <w:p w14:paraId="57CDAEE4" w14:textId="4FF98CAB" w:rsidR="00635603" w:rsidRPr="00635603" w:rsidRDefault="004E6643" w:rsidP="009F1A57">
      <w:pPr>
        <w:jc w:val="both"/>
        <w:rPr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3965955" wp14:editId="5CEE7E55">
            <wp:extent cx="5400040" cy="1044575"/>
            <wp:effectExtent l="0" t="0" r="0" b="3175"/>
            <wp:docPr id="20879607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799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A054" w14:textId="718141BD" w:rsidR="009B4756" w:rsidRDefault="009B4756" w:rsidP="009B4756">
      <w:pPr>
        <w:rPr>
          <w:rFonts w:ascii="Roboto" w:hAnsi="Roboto"/>
          <w:color w:val="252525"/>
          <w:sz w:val="24"/>
          <w:szCs w:val="24"/>
        </w:rPr>
      </w:pPr>
    </w:p>
    <w:p w14:paraId="7EFE7236" w14:textId="3104D192" w:rsidR="009B4756" w:rsidRDefault="004E6643" w:rsidP="009B4756">
      <w:pPr>
        <w:rPr>
          <w:rFonts w:ascii="Roboto" w:hAnsi="Roboto"/>
          <w:color w:val="252525"/>
          <w:sz w:val="24"/>
          <w:szCs w:val="24"/>
        </w:rPr>
      </w:pPr>
      <w:r w:rsidRPr="004E6643">
        <w:rPr>
          <w:rFonts w:ascii="Roboto" w:hAnsi="Roboto"/>
          <w:color w:val="252525"/>
          <w:sz w:val="24"/>
          <w:szCs w:val="24"/>
        </w:rPr>
        <w:t>El resultado es un gráfico de barras que indica la importancia asignada por el modelo a cada variable predictora al momento de inferir acciones humanas.</w:t>
      </w:r>
    </w:p>
    <w:p w14:paraId="7E9E7765" w14:textId="20575667" w:rsidR="004E6643" w:rsidRDefault="004E6643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19A78DF" wp14:editId="2EEF3758">
            <wp:extent cx="5400040" cy="3176905"/>
            <wp:effectExtent l="0" t="0" r="0" b="4445"/>
            <wp:docPr id="4396978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7824" name="Imagen 1" descr="Gráfico, Gráfico de barr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5F3" w14:textId="1B494565" w:rsidR="004E6643" w:rsidRDefault="004E6643" w:rsidP="009B4756">
      <w:r>
        <w:t>Como paso final, se evalúa el rendimiento del modelo en la clasificación de las seis actividades humanas presentes en el dataset UCI-HAR mediante el uso de la matriz de confusión.</w:t>
      </w:r>
    </w:p>
    <w:p w14:paraId="6452425D" w14:textId="47E8C510" w:rsidR="004E6643" w:rsidRDefault="00475C56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CC7CF" wp14:editId="07963226">
            <wp:extent cx="5400040" cy="1830070"/>
            <wp:effectExtent l="0" t="0" r="0" b="0"/>
            <wp:docPr id="21223142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4281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187" w14:textId="77777777" w:rsidR="00475C56" w:rsidRDefault="00475C56" w:rsidP="009B4756">
      <w:pPr>
        <w:rPr>
          <w:rFonts w:ascii="Roboto" w:hAnsi="Roboto"/>
          <w:color w:val="252525"/>
          <w:sz w:val="24"/>
          <w:szCs w:val="24"/>
        </w:rPr>
      </w:pPr>
    </w:p>
    <w:p w14:paraId="14F1C788" w14:textId="1A8061D5" w:rsidR="00475C56" w:rsidRDefault="00475C56" w:rsidP="009B4756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4A35EF69" wp14:editId="341EA774">
            <wp:extent cx="5400040" cy="3734435"/>
            <wp:effectExtent l="0" t="0" r="0" b="0"/>
            <wp:docPr id="1142829130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9130" name="Imagen 1" descr="Gráfico, Gráfico de dispers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911" w14:textId="77777777" w:rsidR="00E325EA" w:rsidRDefault="00E325EA" w:rsidP="009B4756">
      <w:pPr>
        <w:rPr>
          <w:rFonts w:ascii="Roboto" w:hAnsi="Roboto"/>
          <w:color w:val="252525"/>
          <w:sz w:val="24"/>
          <w:szCs w:val="24"/>
        </w:rPr>
      </w:pPr>
    </w:p>
    <w:p w14:paraId="26CD4AFB" w14:textId="77777777" w:rsidR="00F365DD" w:rsidRDefault="00F365DD" w:rsidP="00F365DD">
      <w:pPr>
        <w:ind w:left="708" w:hanging="708"/>
        <w:rPr>
          <w:rFonts w:ascii="Roboto" w:hAnsi="Roboto"/>
          <w:color w:val="252525"/>
          <w:sz w:val="24"/>
          <w:szCs w:val="24"/>
        </w:rPr>
      </w:pPr>
    </w:p>
    <w:p w14:paraId="4A48A9EE" w14:textId="4E6A19B5" w:rsidR="00F365DD" w:rsidRDefault="00E325EA" w:rsidP="009F1A57">
      <w:pPr>
        <w:jc w:val="both"/>
        <w:rPr>
          <w:sz w:val="24"/>
          <w:szCs w:val="24"/>
          <w:lang w:val="es-MX"/>
        </w:rPr>
      </w:pPr>
      <w:r w:rsidRPr="00E325EA">
        <w:rPr>
          <w:sz w:val="24"/>
          <w:szCs w:val="24"/>
          <w:lang w:val="es-MX"/>
        </w:rPr>
        <w:t>El modelo RandomForestClassifier demostró un alto desempeño general en la clasificación de actividades humanas del dataset UCI-HAR con características preprocesadas, logrando precisión perfecta en 'LAYING'. No obstante, mostró confusión significativa entre 'SITTING' y 'STANDING', y aunque las actividades dinámicas ('WALKING', 'WALKING_UPSTAIRS', 'WALKING_DOWNSTAIRS') tuvieron buena precisión, existieron algunas confusiones cruzadas. Dado su consumo moderado de memoria y el tamaño del dataset, se decidió entrenar un modelo CNN1D como alternativa, utilizando la versión de datos crudos (directorio 'Inertial Signal') y realizando una validación inicial para detectar valores nulos o blancos.</w:t>
      </w:r>
    </w:p>
    <w:p w14:paraId="1C3772FD" w14:textId="7AD811C4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7259664C" w14:textId="77777777" w:rsidR="00E325EA" w:rsidRPr="00CF2556" w:rsidRDefault="00E325EA" w:rsidP="00E325EA">
      <w:pPr>
        <w:rPr>
          <w:b/>
          <w:bCs/>
          <w:sz w:val="24"/>
          <w:szCs w:val="24"/>
          <w:lang w:val="es-MX"/>
        </w:rPr>
      </w:pPr>
      <w:r w:rsidRPr="008E058D">
        <w:rPr>
          <w:b/>
          <w:bCs/>
          <w:sz w:val="24"/>
          <w:szCs w:val="24"/>
          <w:lang w:val="es-MX"/>
        </w:rPr>
        <w:lastRenderedPageBreak/>
        <w:t>Red Neuronal Convolucional Unidimensional (CNN1D)</w:t>
      </w:r>
    </w:p>
    <w:p w14:paraId="28151957" w14:textId="77777777" w:rsidR="00E325EA" w:rsidRPr="00D549AE" w:rsidRDefault="00E325EA" w:rsidP="00E32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D549A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Los gráficos de pérdida y precisión a lo largo de las épocas son cruciales para entender el comportamiento del modelo CNN1D.</w:t>
      </w:r>
    </w:p>
    <w:p w14:paraId="4046FF0F" w14:textId="6F453B18" w:rsidR="00197536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DF8FD0E" wp14:editId="497882B2">
            <wp:extent cx="5400040" cy="3046095"/>
            <wp:effectExtent l="0" t="0" r="0" b="1905"/>
            <wp:docPr id="19514706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065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DE41" w14:textId="77777777" w:rsidR="00E325EA" w:rsidRDefault="00E325EA" w:rsidP="009F1A57">
      <w:pPr>
        <w:jc w:val="both"/>
        <w:rPr>
          <w:sz w:val="24"/>
          <w:szCs w:val="24"/>
          <w:lang w:val="es-MX"/>
        </w:rPr>
      </w:pPr>
    </w:p>
    <w:p w14:paraId="321ED32C" w14:textId="248BF4C9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83A8CE7" wp14:editId="0AFB89F9">
            <wp:extent cx="5400040" cy="3139440"/>
            <wp:effectExtent l="0" t="0" r="0" b="3810"/>
            <wp:docPr id="1227685812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5812" name="Imagen 1" descr="Gráfico, Gráfico de barras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FAF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Eje</w:t>
      </w:r>
      <w:r>
        <w:rPr>
          <w:b/>
          <w:bCs/>
        </w:rPr>
        <w:t xml:space="preserve"> X (Muestra):</w:t>
      </w:r>
      <w:r>
        <w:t xml:space="preserve"> Representa el índice de las muestras de datos en el conjunto de validación o prueba. En este gráfico, parece que se están visualizando alrededor de 3000 muestras.</w:t>
      </w:r>
    </w:p>
    <w:p w14:paraId="3BB8FB21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Eje</w:t>
      </w:r>
      <w:r>
        <w:rPr>
          <w:b/>
          <w:bCs/>
        </w:rPr>
        <w:t xml:space="preserve"> Y (Etiqueta de Actividad):</w:t>
      </w:r>
      <w:r>
        <w:t xml:space="preserve"> Muestra las etiquetas de las clases de actividad, que van del 0 al 5.</w:t>
      </w:r>
    </w:p>
    <w:p w14:paraId="0AE08EE5" w14:textId="4CDADC54" w:rsidR="00E325EA" w:rsidRDefault="00E325EA" w:rsidP="009F1A57">
      <w:pPr>
        <w:jc w:val="both"/>
      </w:pPr>
      <w:r>
        <w:lastRenderedPageBreak/>
        <w:t>El gráfico 'Predicciones del Modelo vs. Valores Reales' ofrece una vista detallada del rendimiento del modelo CNN1D. Aunque es exitoso en la clasificación de actividades del dataset UCI-HAR, las principales áreas de mejora se encuentran en el manejo de transiciones y la discriminación precisa entre actividades estáticas, inherentemente más difíciles de diferenciar.</w:t>
      </w:r>
    </w:p>
    <w:p w14:paraId="148ADC3A" w14:textId="592578F2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D9DD1C8" wp14:editId="40FE5024">
            <wp:extent cx="5400040" cy="3883025"/>
            <wp:effectExtent l="0" t="0" r="0" b="3175"/>
            <wp:docPr id="160788158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1589" name="Imagen 1" descr="Gráfico, Gráfico de línea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0695" w14:textId="77777777" w:rsidR="00E325EA" w:rsidRDefault="00E325EA" w:rsidP="00E325EA">
      <w:r>
        <w:rPr>
          <w:b/>
          <w:bCs/>
        </w:rPr>
        <w:t>Eje X (Época):</w:t>
      </w:r>
      <w:r>
        <w:t xml:space="preserve"> Representa el número de épocas o iteraciones completas sobre todo el conjunto de datos de entrenamiento. Va de 0 a 30 épocas</w:t>
      </w:r>
    </w:p>
    <w:p w14:paraId="59FE5F90" w14:textId="77777777" w:rsidR="00E325EA" w:rsidRDefault="00E325EA" w:rsidP="00E325EA">
      <w:r>
        <w:rPr>
          <w:b/>
          <w:bCs/>
        </w:rPr>
        <w:t>Eje Y (Precisión):</w:t>
      </w:r>
      <w:r>
        <w:t xml:space="preserve"> Muestra la precisión del modelo, que es la proporción de predicciones correctas sobre el total de predicciones. Va de 0.0 a 1.0 (o 0% a 100%).</w:t>
      </w:r>
    </w:p>
    <w:p w14:paraId="0EA50490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Rendimiento</w:t>
      </w:r>
      <w:r>
        <w:rPr>
          <w:b/>
          <w:bCs/>
        </w:rPr>
        <w:t xml:space="preserve"> en Entrenamiento Excelente:</w:t>
      </w:r>
      <w:r>
        <w:t xml:space="preserve"> Un 98.04% de precisión en entrenamiento es muy alto, lo que sugiere que el modelo CNN1D es lo suficientemente potente como para aprender las características de los datos de actividad humana crudos.</w:t>
      </w:r>
    </w:p>
    <w:p w14:paraId="6BACB558" w14:textId="77777777" w:rsidR="00E325EA" w:rsidRDefault="00E325EA" w:rsidP="00E325EA">
      <w:pPr>
        <w:pStyle w:val="NormalWeb"/>
      </w:pPr>
      <w:r>
        <w:rPr>
          <w:rFonts w:hAnsi="Symbol"/>
        </w:rPr>
        <w:t></w:t>
      </w:r>
      <w:r>
        <w:t xml:space="preserve"> Preocupación</w:t>
      </w:r>
      <w:r>
        <w:rPr>
          <w:b/>
          <w:bCs/>
        </w:rPr>
        <w:t xml:space="preserve"> por el Sobreajuste:</w:t>
      </w:r>
      <w:r>
        <w:t xml:space="preserve"> La diferencia de casi 10 puntos porcentuales (98.04% vs 88.24%) entre la precisión de entrenamiento y validación al final del entrenamiento es una clara señal de </w:t>
      </w:r>
      <w:r>
        <w:rPr>
          <w:b/>
          <w:bCs/>
        </w:rPr>
        <w:t>sobreajuste</w:t>
      </w:r>
      <w:r>
        <w:t>. El modelo está memorizando el conjunto de entrenamiento en lugar de aprender patrones generalizables. Si bien un 88.24% es una buena precisión para el dataset UCI-HAR, podría ser mejor si se mitigara el sobreajuste.</w:t>
      </w:r>
    </w:p>
    <w:p w14:paraId="1BB0A25A" w14:textId="79FE0801" w:rsidR="00E325EA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185F8CD" wp14:editId="4CEBF298">
            <wp:extent cx="5400040" cy="3801745"/>
            <wp:effectExtent l="0" t="0" r="0" b="8255"/>
            <wp:docPr id="366785509" name="Imagen 1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85509" name="Imagen 1" descr="Gráfico, Gráfico de líneas, Histogram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1ABF" w14:textId="77777777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7B465907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</w:t>
      </w:r>
      <w:r w:rsidRPr="00FD11FF">
        <w:rPr>
          <w:rFonts w:ascii="Roboto" w:hAnsi="Roboto"/>
          <w:color w:val="252525"/>
          <w:sz w:val="24"/>
          <w:szCs w:val="24"/>
        </w:rPr>
        <w:t xml:space="preserve">ste gráfico de pérdida </w:t>
      </w:r>
      <w:r>
        <w:rPr>
          <w:rFonts w:ascii="Roboto" w:hAnsi="Roboto"/>
          <w:color w:val="252525"/>
          <w:sz w:val="24"/>
          <w:szCs w:val="24"/>
        </w:rPr>
        <w:t>evidencia</w:t>
      </w:r>
      <w:r w:rsidRPr="00FD11FF">
        <w:rPr>
          <w:rFonts w:ascii="Roboto" w:hAnsi="Roboto"/>
          <w:color w:val="252525"/>
          <w:sz w:val="24"/>
          <w:szCs w:val="24"/>
        </w:rPr>
        <w:t xml:space="preserve"> que el modelo CNN1D está sobreajustándose severamente a los datos de entrenamiento. Aunque el modelo aprende muy bien los datos que ha visto, su capacidad para desempeñarse de manera efectiva en nuevos datos del UCI-HAR es significativamente limitada, lo que subraya la necesidad de implementar estrategias para mitigar el sobreajuste.</w:t>
      </w:r>
    </w:p>
    <w:p w14:paraId="54D26052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El resultado final es la siguiente tabla que resume los indicadores asociados al modelo CNN1D</w:t>
      </w:r>
    </w:p>
    <w:p w14:paraId="168F1FA4" w14:textId="06882194" w:rsidR="00F365DD" w:rsidRDefault="00E325EA" w:rsidP="009F1A57">
      <w:pPr>
        <w:jc w:val="both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7CED01" wp14:editId="669D08B7">
            <wp:extent cx="5353050" cy="2305050"/>
            <wp:effectExtent l="0" t="0" r="0" b="0"/>
            <wp:docPr id="208344278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42782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A04" w14:textId="081E8CA9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Durante la evaluación se genera la siguiente matriz de confusión, que nos permitir identificar que tan bien generaliza el  modelo con datos nuevos.</w:t>
      </w:r>
    </w:p>
    <w:p w14:paraId="2EB82C82" w14:textId="77777777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</w:p>
    <w:p w14:paraId="3D26CEFD" w14:textId="14DF83B9" w:rsidR="00E325EA" w:rsidRDefault="00E325EA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5DCD1271" wp14:editId="404DBED4">
            <wp:extent cx="5400040" cy="4547235"/>
            <wp:effectExtent l="0" t="0" r="0" b="5715"/>
            <wp:docPr id="164246820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8204" name="Imagen 1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FD1" w14:textId="30DB3016" w:rsidR="00634128" w:rsidRDefault="00634128" w:rsidP="00E325EA">
      <w:r>
        <w:t>De la gráfica se desprende que las actividades dinámicas como WALKING (Clase 0), WALKING_UPSTAIRS (Clase 1) y WALKING_DOWNSTAIRS (Clase 2) están muy bien clasificadas, con pocos errores. Sin embargo, las actividades estáticas SITTING (Clase 3), STANDING (Clase 4) y LAYING (Clase 5) muestran confusiones significativas entre ellas, lo que indica una dificultad del modelo para distinguirlas debido a la similitud postural en las señales de los sensores.</w:t>
      </w:r>
    </w:p>
    <w:p w14:paraId="391FEA44" w14:textId="715CA518" w:rsidR="00634128" w:rsidRDefault="00634128" w:rsidP="00E325EA">
      <w:r>
        <w:t>Tras resultados insatisfactorios al intentar eliminar el sobreajuste con callbacks (lo que redujo la precisión del modelo al 15%), se optó por una estrategia diferente: añadir ruido durante el entrenamiento mediante la inclusión de un bloque de código específico</w:t>
      </w:r>
    </w:p>
    <w:p w14:paraId="5F2302EC" w14:textId="5D33F77E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2DAA7BDC" wp14:editId="113829E5">
            <wp:extent cx="5400040" cy="699135"/>
            <wp:effectExtent l="0" t="0" r="0" b="5715"/>
            <wp:docPr id="22764727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7279" name="Imagen 1" descr="Imagen que contien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4EEE" w14:textId="56BBE89C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794F3" wp14:editId="41925DB2">
            <wp:extent cx="5400040" cy="2746375"/>
            <wp:effectExtent l="0" t="0" r="0" b="0"/>
            <wp:docPr id="14303113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13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C23" w14:textId="48868F52" w:rsidR="00634128" w:rsidRDefault="00634128" w:rsidP="00634128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Una vez realizado el ajuste y ejecutado nuevamente el entrenamiento del modelo los nuevos valores arrojados durante el entrenamiento y test del modelo CNN1D fueron los siguientes:</w:t>
      </w:r>
    </w:p>
    <w:p w14:paraId="60044B7A" w14:textId="50085636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6AE02CE8" wp14:editId="26871C74">
            <wp:extent cx="5400040" cy="3542665"/>
            <wp:effectExtent l="0" t="0" r="0" b="635"/>
            <wp:docPr id="1926749803" name="Imagen 2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9803" name="Imagen 2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DA82" w14:textId="6B319E84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B205E" wp14:editId="7F359E12">
            <wp:extent cx="5204460" cy="4175760"/>
            <wp:effectExtent l="0" t="0" r="0" b="0"/>
            <wp:docPr id="1743565251" name="Imagen 3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5251" name="Imagen 3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AE63" w14:textId="0F8EF4CB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7A51C7A4" wp14:editId="2E64CBC0">
            <wp:extent cx="5273040" cy="4175760"/>
            <wp:effectExtent l="0" t="0" r="3810" b="0"/>
            <wp:docPr id="158394625" name="Imagen 4" descr="Gráfico, Gráfico de líneas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4625" name="Imagen 4" descr="Gráfico, Gráfico de líneas, Histo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144B" w14:textId="77777777" w:rsidR="00634128" w:rsidRPr="00CB3A24" w:rsidRDefault="00634128" w:rsidP="00634128">
      <w:pPr>
        <w:rPr>
          <w:rFonts w:ascii="Roboto" w:hAnsi="Roboto"/>
          <w:color w:val="252525"/>
          <w:sz w:val="24"/>
          <w:szCs w:val="24"/>
        </w:rPr>
      </w:pPr>
      <w:r w:rsidRPr="002B5C07">
        <w:rPr>
          <w:rFonts w:ascii="Roboto" w:hAnsi="Roboto"/>
          <w:color w:val="252525"/>
          <w:sz w:val="24"/>
          <w:szCs w:val="24"/>
        </w:rPr>
        <w:lastRenderedPageBreak/>
        <w:t xml:space="preserve">La reducción de la brecha entre la pérdida de entrenamiento y la pérdida de validación, junto con la disminución general de la pérdida de validación a un nivel mucho más bajo, son indicadores claros de que </w:t>
      </w:r>
      <w:r>
        <w:rPr>
          <w:rFonts w:ascii="Roboto" w:hAnsi="Roboto"/>
          <w:color w:val="252525"/>
          <w:sz w:val="24"/>
          <w:szCs w:val="24"/>
        </w:rPr>
        <w:t>añadir ruido durante el entrenamiento fue exitoso al</w:t>
      </w:r>
      <w:r w:rsidRPr="002B5C07">
        <w:rPr>
          <w:rFonts w:ascii="Roboto" w:hAnsi="Roboto"/>
          <w:color w:val="252525"/>
          <w:sz w:val="24"/>
          <w:szCs w:val="24"/>
        </w:rPr>
        <w:t xml:space="preserve"> mitigar el sobreajuste que era evidente en </w:t>
      </w:r>
      <w:r>
        <w:rPr>
          <w:rFonts w:ascii="Roboto" w:hAnsi="Roboto"/>
          <w:color w:val="252525"/>
          <w:sz w:val="24"/>
          <w:szCs w:val="24"/>
        </w:rPr>
        <w:t xml:space="preserve">los </w:t>
      </w:r>
      <w:r w:rsidRPr="002B5C07">
        <w:rPr>
          <w:rFonts w:ascii="Roboto" w:hAnsi="Roboto"/>
          <w:color w:val="252525"/>
          <w:sz w:val="24"/>
          <w:szCs w:val="24"/>
        </w:rPr>
        <w:t>gráfico</w:t>
      </w:r>
      <w:r>
        <w:rPr>
          <w:rFonts w:ascii="Roboto" w:hAnsi="Roboto"/>
          <w:color w:val="252525"/>
          <w:sz w:val="24"/>
          <w:szCs w:val="24"/>
        </w:rPr>
        <w:t>s</w:t>
      </w:r>
      <w:r w:rsidRPr="002B5C07">
        <w:rPr>
          <w:rFonts w:ascii="Roboto" w:hAnsi="Roboto"/>
          <w:color w:val="252525"/>
          <w:sz w:val="24"/>
          <w:szCs w:val="24"/>
        </w:rPr>
        <w:t xml:space="preserve"> </w:t>
      </w:r>
      <w:r>
        <w:rPr>
          <w:rFonts w:ascii="Roboto" w:hAnsi="Roboto"/>
          <w:color w:val="252525"/>
          <w:sz w:val="24"/>
          <w:szCs w:val="24"/>
        </w:rPr>
        <w:t>iniciales</w:t>
      </w:r>
    </w:p>
    <w:p w14:paraId="393B141B" w14:textId="08C2F6C1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drawing>
          <wp:inline distT="0" distB="0" distL="0" distR="0" wp14:anchorId="3A80F8A5" wp14:editId="3A8090FE">
            <wp:extent cx="5400040" cy="2447290"/>
            <wp:effectExtent l="0" t="0" r="0" b="0"/>
            <wp:docPr id="186765231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52316" name="Imagen 1" descr="Tabl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7374" w14:textId="77777777" w:rsidR="00634128" w:rsidRDefault="00634128" w:rsidP="00634128">
      <w:pPr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  <w:sz w:val="24"/>
          <w:szCs w:val="24"/>
        </w:rPr>
        <w:t>Se constata que el modelo no solo aprende de forma eficiente , sino que también es capaz de aplicar ese conocimiento de forma mas efectiva a datos nuevos y no vistos en el dataset uci-har</w:t>
      </w:r>
    </w:p>
    <w:p w14:paraId="722D93B2" w14:textId="77777777" w:rsidR="009C2F44" w:rsidRDefault="009C2F44" w:rsidP="00634128">
      <w:pPr>
        <w:rPr>
          <w:rFonts w:ascii="Roboto" w:hAnsi="Roboto"/>
          <w:color w:val="252525"/>
          <w:sz w:val="24"/>
          <w:szCs w:val="24"/>
        </w:rPr>
      </w:pPr>
    </w:p>
    <w:p w14:paraId="51753FBE" w14:textId="77777777" w:rsidR="009C2F44" w:rsidRDefault="009C2F44" w:rsidP="00634128">
      <w:pPr>
        <w:rPr>
          <w:rFonts w:ascii="Roboto" w:hAnsi="Roboto"/>
          <w:color w:val="252525"/>
          <w:sz w:val="24"/>
          <w:szCs w:val="24"/>
        </w:rPr>
      </w:pPr>
    </w:p>
    <w:p w14:paraId="05CB1F89" w14:textId="524CF6B0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08E55" wp14:editId="511668F2">
            <wp:extent cx="5400040" cy="4547235"/>
            <wp:effectExtent l="0" t="0" r="0" b="5715"/>
            <wp:docPr id="725914193" name="Imagen 5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4193" name="Imagen 5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98B7" w14:textId="77777777" w:rsidR="00634128" w:rsidRDefault="00634128" w:rsidP="00634128">
      <w:r>
        <w:t xml:space="preserve">La nueva matriz de confusión confirma que las acciones para mitigar el sobreajuste fueron </w:t>
      </w:r>
      <w:r>
        <w:rPr>
          <w:b/>
          <w:bCs/>
        </w:rPr>
        <w:t>exitosas en mejorar la capacidad de generalización del modelo</w:t>
      </w:r>
      <w:r>
        <w:t xml:space="preserve">, especialmente para las actividades dinámicas y, de manera importante, para la clase "SITTING" (Clase 3). Aunque hay algunos compromisos en las precisiones de las clases "STANDING" y "LAYING" (Clases 4 y 5) y una nueva fuente de confusión para la Clase 2 con la Clase 5, la </w:t>
      </w:r>
      <w:r>
        <w:rPr>
          <w:b/>
          <w:bCs/>
        </w:rPr>
        <w:t>reducción general en la pérdida de validación y el aumento en la precisión de validación</w:t>
      </w:r>
      <w:r>
        <w:t xml:space="preserve"> es un indicador de que el modelo es ahora más robusto y generalizable para el reconocimiento de actividad humana con el dataset UCI-HAR.</w:t>
      </w:r>
    </w:p>
    <w:p w14:paraId="2B7F2A82" w14:textId="77777777" w:rsidR="00634128" w:rsidRDefault="00634128" w:rsidP="00E325EA">
      <w:pPr>
        <w:rPr>
          <w:rFonts w:ascii="Roboto" w:hAnsi="Roboto"/>
          <w:color w:val="252525"/>
          <w:sz w:val="24"/>
          <w:szCs w:val="24"/>
        </w:rPr>
      </w:pPr>
    </w:p>
    <w:p w14:paraId="162B2853" w14:textId="77777777" w:rsidR="00E325EA" w:rsidRDefault="00E325EA" w:rsidP="009F1A57">
      <w:pPr>
        <w:jc w:val="both"/>
        <w:rPr>
          <w:sz w:val="24"/>
          <w:szCs w:val="24"/>
          <w:lang w:val="es-MX"/>
        </w:rPr>
      </w:pPr>
    </w:p>
    <w:p w14:paraId="68C4C833" w14:textId="00903E5F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0975CA35" w14:textId="5983B170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5C66288A" w14:textId="06C07719" w:rsidR="00F365DD" w:rsidRDefault="00F365DD" w:rsidP="009F1A57">
      <w:pPr>
        <w:jc w:val="both"/>
        <w:rPr>
          <w:sz w:val="24"/>
          <w:szCs w:val="24"/>
          <w:lang w:val="es-MX"/>
        </w:rPr>
      </w:pPr>
    </w:p>
    <w:p w14:paraId="11A7CE09" w14:textId="77777777" w:rsidR="00BF39F6" w:rsidRDefault="00BF39F6" w:rsidP="009F1A57">
      <w:pPr>
        <w:jc w:val="both"/>
        <w:rPr>
          <w:sz w:val="24"/>
          <w:szCs w:val="24"/>
          <w:lang w:val="es-MX"/>
        </w:rPr>
      </w:pPr>
    </w:p>
    <w:sectPr w:rsidR="00BF39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563F"/>
    <w:multiLevelType w:val="multilevel"/>
    <w:tmpl w:val="FC9A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77EEE"/>
    <w:multiLevelType w:val="multilevel"/>
    <w:tmpl w:val="975631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A8225F0"/>
    <w:multiLevelType w:val="multilevel"/>
    <w:tmpl w:val="44C0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9E50FE"/>
    <w:multiLevelType w:val="hybridMultilevel"/>
    <w:tmpl w:val="B44E8A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572881">
    <w:abstractNumId w:val="1"/>
  </w:num>
  <w:num w:numId="2" w16cid:durableId="446198952">
    <w:abstractNumId w:val="0"/>
  </w:num>
  <w:num w:numId="3" w16cid:durableId="557933585">
    <w:abstractNumId w:val="2"/>
  </w:num>
  <w:num w:numId="4" w16cid:durableId="1115826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23"/>
    <w:rsid w:val="00003CE6"/>
    <w:rsid w:val="000104D4"/>
    <w:rsid w:val="00015CB9"/>
    <w:rsid w:val="00020D0B"/>
    <w:rsid w:val="00046C7B"/>
    <w:rsid w:val="000C1836"/>
    <w:rsid w:val="000D70CD"/>
    <w:rsid w:val="000F31A7"/>
    <w:rsid w:val="000F6A3B"/>
    <w:rsid w:val="00153F99"/>
    <w:rsid w:val="00197536"/>
    <w:rsid w:val="001A13CF"/>
    <w:rsid w:val="001B490C"/>
    <w:rsid w:val="00201BB0"/>
    <w:rsid w:val="0021037B"/>
    <w:rsid w:val="00222362"/>
    <w:rsid w:val="0024287C"/>
    <w:rsid w:val="00281F9C"/>
    <w:rsid w:val="002B5C07"/>
    <w:rsid w:val="002D5EEE"/>
    <w:rsid w:val="002E2993"/>
    <w:rsid w:val="00300036"/>
    <w:rsid w:val="00332B8C"/>
    <w:rsid w:val="00341530"/>
    <w:rsid w:val="0037632A"/>
    <w:rsid w:val="003849CD"/>
    <w:rsid w:val="00393CD9"/>
    <w:rsid w:val="003D7EAF"/>
    <w:rsid w:val="003E028A"/>
    <w:rsid w:val="004268E1"/>
    <w:rsid w:val="004700CB"/>
    <w:rsid w:val="00475C56"/>
    <w:rsid w:val="00492B0C"/>
    <w:rsid w:val="004E6643"/>
    <w:rsid w:val="00534F0E"/>
    <w:rsid w:val="005951F1"/>
    <w:rsid w:val="005E595B"/>
    <w:rsid w:val="005F524B"/>
    <w:rsid w:val="006006B9"/>
    <w:rsid w:val="00600D35"/>
    <w:rsid w:val="00632FD2"/>
    <w:rsid w:val="00634128"/>
    <w:rsid w:val="00634178"/>
    <w:rsid w:val="00635603"/>
    <w:rsid w:val="00677AB2"/>
    <w:rsid w:val="00681041"/>
    <w:rsid w:val="006C52D5"/>
    <w:rsid w:val="00721B00"/>
    <w:rsid w:val="007225DC"/>
    <w:rsid w:val="00734F97"/>
    <w:rsid w:val="0074241C"/>
    <w:rsid w:val="00754DEC"/>
    <w:rsid w:val="00760E63"/>
    <w:rsid w:val="007B4056"/>
    <w:rsid w:val="007E50B0"/>
    <w:rsid w:val="00825B43"/>
    <w:rsid w:val="008328D8"/>
    <w:rsid w:val="008A670C"/>
    <w:rsid w:val="008B6E1D"/>
    <w:rsid w:val="008D0439"/>
    <w:rsid w:val="008D4852"/>
    <w:rsid w:val="008E058D"/>
    <w:rsid w:val="008E10EA"/>
    <w:rsid w:val="009106BF"/>
    <w:rsid w:val="009201D7"/>
    <w:rsid w:val="009662C8"/>
    <w:rsid w:val="00980B3F"/>
    <w:rsid w:val="009B4756"/>
    <w:rsid w:val="009C2F44"/>
    <w:rsid w:val="009F1223"/>
    <w:rsid w:val="009F1A57"/>
    <w:rsid w:val="00A01607"/>
    <w:rsid w:val="00A14DFD"/>
    <w:rsid w:val="00A33C59"/>
    <w:rsid w:val="00A60D4E"/>
    <w:rsid w:val="00A913D8"/>
    <w:rsid w:val="00AA0072"/>
    <w:rsid w:val="00AD24F0"/>
    <w:rsid w:val="00AD38CB"/>
    <w:rsid w:val="00B02932"/>
    <w:rsid w:val="00BC6B85"/>
    <w:rsid w:val="00BF39F6"/>
    <w:rsid w:val="00C20E50"/>
    <w:rsid w:val="00C72020"/>
    <w:rsid w:val="00C7329D"/>
    <w:rsid w:val="00C81184"/>
    <w:rsid w:val="00CB3A24"/>
    <w:rsid w:val="00CC0227"/>
    <w:rsid w:val="00CF2556"/>
    <w:rsid w:val="00D648A7"/>
    <w:rsid w:val="00D94E23"/>
    <w:rsid w:val="00DB7D5F"/>
    <w:rsid w:val="00DC2634"/>
    <w:rsid w:val="00E325EA"/>
    <w:rsid w:val="00E5187F"/>
    <w:rsid w:val="00E51B50"/>
    <w:rsid w:val="00EA1995"/>
    <w:rsid w:val="00EC2EA4"/>
    <w:rsid w:val="00F316C7"/>
    <w:rsid w:val="00F365DD"/>
    <w:rsid w:val="00F41EEC"/>
    <w:rsid w:val="00FA16DA"/>
    <w:rsid w:val="00FB3352"/>
    <w:rsid w:val="00FC7B84"/>
    <w:rsid w:val="00FD11FF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ADBCA"/>
  <w15:chartTrackingRefBased/>
  <w15:docId w15:val="{67CE5A77-7419-4023-A6CB-091D27F7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1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1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1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1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1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1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1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12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12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12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12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12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12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1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1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1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1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1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12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12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12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12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122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F122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122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D38CB"/>
    <w:rPr>
      <w:b/>
      <w:bCs/>
    </w:rPr>
  </w:style>
  <w:style w:type="table" w:styleId="Tablaconcuadrcula">
    <w:name w:val="Table Grid"/>
    <w:basedOn w:val="Tablanormal"/>
    <w:uiPriority w:val="39"/>
    <w:rsid w:val="00D94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222362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2223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C6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1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23</Pages>
  <Words>2692</Words>
  <Characters>14810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Guachichulca</dc:creator>
  <cp:keywords/>
  <dc:description/>
  <cp:lastModifiedBy>Julio Guachichulca</cp:lastModifiedBy>
  <cp:revision>56</cp:revision>
  <dcterms:created xsi:type="dcterms:W3CDTF">2025-07-04T07:11:00Z</dcterms:created>
  <dcterms:modified xsi:type="dcterms:W3CDTF">2025-07-07T20:54:00Z</dcterms:modified>
</cp:coreProperties>
</file>