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E8746" w14:textId="10098068" w:rsidR="00DB6101" w:rsidRDefault="00DB6101" w:rsidP="00DB6101">
      <w:r w:rsidRPr="00DB6101">
        <w:t>Identificação de textos ou notícias da internet</w:t>
      </w:r>
      <w:r>
        <w:t>. (Pe</w:t>
      </w:r>
      <w:r w:rsidR="00F03E17">
        <w:t>s</w:t>
      </w:r>
      <w:r>
        <w:t>quisar notícias</w:t>
      </w:r>
      <w:r w:rsidR="00F03E17">
        <w:t>, matérias ou discussões publicadas a respeito do tema)</w:t>
      </w:r>
    </w:p>
    <w:p w14:paraId="00C57C23" w14:textId="043DBD41" w:rsidR="00DB6101" w:rsidRDefault="00DB6101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10312"/>
      </w:tblGrid>
      <w:tr w:rsidR="002E26A4" w14:paraId="45B85E6C" w14:textId="77777777" w:rsidTr="00975F64">
        <w:tc>
          <w:tcPr>
            <w:tcW w:w="1129" w:type="dxa"/>
            <w:vMerge w:val="restart"/>
            <w:vAlign w:val="center"/>
          </w:tcPr>
          <w:p w14:paraId="3289DB55" w14:textId="77777777" w:rsidR="002E26A4" w:rsidRPr="002E26A4" w:rsidRDefault="002E26A4" w:rsidP="006B73F5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552" w:type="dxa"/>
            <w:vAlign w:val="center"/>
          </w:tcPr>
          <w:p w14:paraId="6DB00E6A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1625DDBD" w14:textId="78507581" w:rsidR="002E26A4" w:rsidRDefault="00F44B2C" w:rsidP="006B73F5">
            <w:r>
              <w:t>Gôndolas vazias, perigo à vista: especialista alerta para causas da ruptura no varejo e aponta soluções</w:t>
            </w:r>
          </w:p>
        </w:tc>
      </w:tr>
      <w:tr w:rsidR="002E26A4" w14:paraId="39AF9E8C" w14:textId="77777777" w:rsidTr="00975F64">
        <w:tc>
          <w:tcPr>
            <w:tcW w:w="1129" w:type="dxa"/>
            <w:vMerge/>
          </w:tcPr>
          <w:p w14:paraId="4D0B2901" w14:textId="77777777" w:rsidR="002E26A4" w:rsidRDefault="002E26A4" w:rsidP="006B73F5"/>
        </w:tc>
        <w:tc>
          <w:tcPr>
            <w:tcW w:w="2552" w:type="dxa"/>
            <w:vAlign w:val="center"/>
          </w:tcPr>
          <w:p w14:paraId="4030E80D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2F4308A6" w14:textId="3DCCB841" w:rsidR="002E26A4" w:rsidRDefault="00F44B2C" w:rsidP="006B73F5">
            <w:r>
              <w:t>A Mob2Con usa dados para identificar falhas na reposição e classificar rupturas em gôndolas. Tecnologia é usada para acionar tarefas e evitar perdas.</w:t>
            </w:r>
          </w:p>
        </w:tc>
      </w:tr>
      <w:tr w:rsidR="002E26A4" w14:paraId="73EC3031" w14:textId="77777777" w:rsidTr="00975F64">
        <w:tc>
          <w:tcPr>
            <w:tcW w:w="1129" w:type="dxa"/>
            <w:vMerge/>
          </w:tcPr>
          <w:p w14:paraId="21623D53" w14:textId="77777777" w:rsidR="002E26A4" w:rsidRDefault="002E26A4" w:rsidP="006B73F5"/>
        </w:tc>
        <w:tc>
          <w:tcPr>
            <w:tcW w:w="2552" w:type="dxa"/>
            <w:vAlign w:val="center"/>
          </w:tcPr>
          <w:p w14:paraId="50D7522C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6F784496" w14:textId="7C759FF3" w:rsidR="002E26A4" w:rsidRDefault="00F44B2C" w:rsidP="006B73F5">
            <w:r>
              <w:t xml:space="preserve">Carlos </w:t>
            </w:r>
            <w:proofErr w:type="spellStart"/>
            <w:r>
              <w:t>Wayand</w:t>
            </w:r>
            <w:proofErr w:type="spellEnd"/>
            <w:r>
              <w:t xml:space="preserve"> (CEO da Mob2Con) / Varejo </w:t>
            </w:r>
            <w:proofErr w:type="gramStart"/>
            <w:r>
              <w:t>S.A</w:t>
            </w:r>
            <w:proofErr w:type="gramEnd"/>
          </w:p>
        </w:tc>
      </w:tr>
      <w:tr w:rsidR="002E26A4" w14:paraId="2053997E" w14:textId="77777777" w:rsidTr="00975F64">
        <w:tc>
          <w:tcPr>
            <w:tcW w:w="1129" w:type="dxa"/>
            <w:vMerge/>
          </w:tcPr>
          <w:p w14:paraId="4701B1D3" w14:textId="77777777" w:rsidR="002E26A4" w:rsidRDefault="002E26A4" w:rsidP="006B73F5"/>
        </w:tc>
        <w:tc>
          <w:tcPr>
            <w:tcW w:w="2552" w:type="dxa"/>
            <w:vAlign w:val="center"/>
          </w:tcPr>
          <w:p w14:paraId="270FC664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233AC2E5" w14:textId="6D93AC36" w:rsidR="002E26A4" w:rsidRDefault="00F44B2C" w:rsidP="006B73F5">
            <w:r w:rsidRPr="00F44B2C">
              <w:t>https://cndl.org.br/varejosa/gondolas-vazia-perigo-a-vista-especialista-alerta-para-causas-da-ruptura-no-varejo-e-aponta-solucoes/</w:t>
            </w:r>
          </w:p>
        </w:tc>
      </w:tr>
      <w:tr w:rsidR="002E26A4" w14:paraId="1442B38E" w14:textId="77777777" w:rsidTr="00975F64">
        <w:tc>
          <w:tcPr>
            <w:tcW w:w="1129" w:type="dxa"/>
            <w:vMerge/>
          </w:tcPr>
          <w:p w14:paraId="4234497F" w14:textId="77777777" w:rsidR="002E26A4" w:rsidRDefault="002E26A4" w:rsidP="006B73F5"/>
        </w:tc>
        <w:tc>
          <w:tcPr>
            <w:tcW w:w="2552" w:type="dxa"/>
            <w:vAlign w:val="center"/>
          </w:tcPr>
          <w:p w14:paraId="6AF454FE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A6D7588" w14:textId="0B128F5C" w:rsidR="002E26A4" w:rsidRDefault="00CC65F6" w:rsidP="006B73F5">
            <w:r>
              <w:t xml:space="preserve"> </w:t>
            </w:r>
            <w:r w:rsidR="00F44B2C">
              <w:t>27/08/2025</w:t>
            </w:r>
          </w:p>
        </w:tc>
      </w:tr>
      <w:tr w:rsidR="002E26A4" w14:paraId="394DE206" w14:textId="77777777" w:rsidTr="006B73F5">
        <w:tc>
          <w:tcPr>
            <w:tcW w:w="13993" w:type="dxa"/>
            <w:gridSpan w:val="3"/>
          </w:tcPr>
          <w:p w14:paraId="1C9978B8" w14:textId="77777777" w:rsidR="002E26A4" w:rsidRDefault="002E26A4" w:rsidP="006B73F5"/>
          <w:p w14:paraId="3CC2C6A2" w14:textId="77777777" w:rsidR="00F44B2C" w:rsidRDefault="00F44B2C" w:rsidP="006B73F5"/>
          <w:p w14:paraId="37231B18" w14:textId="77777777" w:rsidR="00F44B2C" w:rsidRDefault="00F44B2C" w:rsidP="006B73F5"/>
          <w:p w14:paraId="37878AA9" w14:textId="55427C24" w:rsidR="00F44B2C" w:rsidRDefault="00F44B2C" w:rsidP="006B73F5"/>
          <w:p w14:paraId="72A159E6" w14:textId="77777777" w:rsidR="00F44B2C" w:rsidRDefault="00F44B2C" w:rsidP="006B73F5"/>
          <w:p w14:paraId="5DEF1D8F" w14:textId="58D326E2" w:rsidR="00F44B2C" w:rsidRDefault="00F44B2C" w:rsidP="006B73F5"/>
        </w:tc>
      </w:tr>
      <w:tr w:rsidR="002E26A4" w14:paraId="1AA1685B" w14:textId="77777777" w:rsidTr="00975F64">
        <w:tc>
          <w:tcPr>
            <w:tcW w:w="1129" w:type="dxa"/>
            <w:vMerge w:val="restart"/>
            <w:vAlign w:val="center"/>
          </w:tcPr>
          <w:p w14:paraId="7BE4C94E" w14:textId="65DF5813" w:rsidR="002E26A4" w:rsidRPr="002E26A4" w:rsidRDefault="002E26A4" w:rsidP="006B73F5">
            <w:pPr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Align w:val="center"/>
          </w:tcPr>
          <w:p w14:paraId="130BC055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44DE2E42" w14:textId="51759597" w:rsidR="002E26A4" w:rsidRPr="00975F64" w:rsidRDefault="00975F64" w:rsidP="00975F64">
            <w:pPr>
              <w:shd w:val="clear" w:color="auto" w:fill="FFFFFF"/>
              <w:spacing w:after="525" w:line="240" w:lineRule="auto"/>
              <w:jc w:val="left"/>
              <w:outlineLvl w:val="1"/>
              <w:rPr>
                <w:rFonts w:ascii="Segoe UI" w:eastAsia="Times New Roman" w:hAnsi="Segoe UI" w:cs="Segoe UI"/>
                <w:color w:val="000000"/>
                <w:sz w:val="33"/>
                <w:szCs w:val="33"/>
                <w:lang w:eastAsia="pt-BR"/>
              </w:rPr>
            </w:pPr>
            <w:r w:rsidRPr="00975F64">
              <w:rPr>
                <w:rFonts w:ascii="Segoe UI" w:eastAsia="Times New Roman" w:hAnsi="Segoe UI" w:cs="Segoe UI"/>
                <w:color w:val="000000"/>
                <w:sz w:val="33"/>
                <w:szCs w:val="33"/>
                <w:lang w:eastAsia="pt-BR"/>
              </w:rPr>
              <w:t xml:space="preserve">Funcionalidades inovadoras e alta </w:t>
            </w:r>
            <w:r w:rsidRPr="00975F64">
              <w:rPr>
                <w:rFonts w:ascii="Segoe UI" w:eastAsia="Times New Roman" w:hAnsi="Segoe UI" w:cs="Segoe UI"/>
                <w:color w:val="000000"/>
                <w:sz w:val="33"/>
                <w:szCs w:val="33"/>
                <w:u w:val="single"/>
                <w:lang w:eastAsia="pt-BR"/>
              </w:rPr>
              <w:t>personalização</w:t>
            </w:r>
            <w:r w:rsidRPr="00975F64">
              <w:rPr>
                <w:rFonts w:ascii="Segoe UI" w:eastAsia="Times New Roman" w:hAnsi="Segoe UI" w:cs="Segoe UI"/>
                <w:color w:val="000000"/>
                <w:sz w:val="33"/>
                <w:szCs w:val="33"/>
                <w:lang w:eastAsia="pt-BR"/>
              </w:rPr>
              <w:t xml:space="preserve"> dos aplicativos impulsionam vendas</w:t>
            </w:r>
          </w:p>
        </w:tc>
      </w:tr>
      <w:tr w:rsidR="002E26A4" w14:paraId="583C3BDF" w14:textId="77777777" w:rsidTr="00975F64">
        <w:tc>
          <w:tcPr>
            <w:tcW w:w="1129" w:type="dxa"/>
            <w:vMerge/>
          </w:tcPr>
          <w:p w14:paraId="3D2D1E63" w14:textId="77777777" w:rsidR="002E26A4" w:rsidRDefault="002E26A4" w:rsidP="006B73F5"/>
        </w:tc>
        <w:tc>
          <w:tcPr>
            <w:tcW w:w="2552" w:type="dxa"/>
            <w:vAlign w:val="center"/>
          </w:tcPr>
          <w:p w14:paraId="06F37FB4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4676D7A9" w14:textId="3A1B2B60" w:rsidR="002E26A4" w:rsidRDefault="00975F64" w:rsidP="006B73F5">
            <w:r>
              <w:t xml:space="preserve">Aplicativos com listas personalizadas, notificações </w:t>
            </w:r>
            <w:proofErr w:type="spellStart"/>
            <w:r>
              <w:t>push</w:t>
            </w:r>
            <w:proofErr w:type="spellEnd"/>
            <w:r>
              <w:t xml:space="preserve"> e integração com programas de fidelidade estão otimizando tarefas e engajando clientes.</w:t>
            </w:r>
          </w:p>
        </w:tc>
      </w:tr>
      <w:tr w:rsidR="002E26A4" w14:paraId="6A709BCC" w14:textId="77777777" w:rsidTr="00975F64">
        <w:tc>
          <w:tcPr>
            <w:tcW w:w="1129" w:type="dxa"/>
            <w:vMerge/>
          </w:tcPr>
          <w:p w14:paraId="19D1ACCF" w14:textId="77777777" w:rsidR="002E26A4" w:rsidRDefault="002E26A4" w:rsidP="006B73F5"/>
        </w:tc>
        <w:tc>
          <w:tcPr>
            <w:tcW w:w="2552" w:type="dxa"/>
            <w:vAlign w:val="center"/>
          </w:tcPr>
          <w:p w14:paraId="1BDF5007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610DD350" w14:textId="7674D298" w:rsidR="002E26A4" w:rsidRDefault="00975F64" w:rsidP="006B73F5">
            <w:r>
              <w:t xml:space="preserve">Bruno </w:t>
            </w:r>
            <w:proofErr w:type="spellStart"/>
            <w:r>
              <w:t>Bulso</w:t>
            </w:r>
            <w:proofErr w:type="spellEnd"/>
            <w:r>
              <w:t xml:space="preserve"> (Kobe Apps) / Patrícia </w:t>
            </w:r>
            <w:proofErr w:type="spellStart"/>
            <w:r>
              <w:t>Daré</w:t>
            </w:r>
            <w:proofErr w:type="spellEnd"/>
            <w:r>
              <w:t xml:space="preserve"> </w:t>
            </w:r>
            <w:proofErr w:type="spellStart"/>
            <w:r>
              <w:t>Artoni</w:t>
            </w:r>
            <w:proofErr w:type="spellEnd"/>
            <w:r>
              <w:t xml:space="preserve"> (FIA Business </w:t>
            </w:r>
            <w:proofErr w:type="spellStart"/>
            <w:r>
              <w:t>School</w:t>
            </w:r>
            <w:proofErr w:type="spellEnd"/>
            <w:r>
              <w:t>)</w:t>
            </w:r>
          </w:p>
        </w:tc>
      </w:tr>
      <w:tr w:rsidR="002E26A4" w14:paraId="75E2B584" w14:textId="77777777" w:rsidTr="00975F64">
        <w:tc>
          <w:tcPr>
            <w:tcW w:w="1129" w:type="dxa"/>
            <w:vMerge/>
          </w:tcPr>
          <w:p w14:paraId="7D15C4FC" w14:textId="77777777" w:rsidR="002E26A4" w:rsidRDefault="002E26A4" w:rsidP="006B73F5"/>
        </w:tc>
        <w:tc>
          <w:tcPr>
            <w:tcW w:w="2552" w:type="dxa"/>
            <w:vAlign w:val="center"/>
          </w:tcPr>
          <w:p w14:paraId="4732FC9F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A122A05" w14:textId="308AC28A" w:rsidR="002E26A4" w:rsidRDefault="00F44B2C" w:rsidP="006B73F5">
            <w:r w:rsidRPr="00F44B2C">
              <w:t>https://abes.org.br/supermercado-carone-reduz-perdas-por-validade-em-78-e-amplia-vendas-com-apoio-de-solucao-totvs/?utm_source=chatgpt.com</w:t>
            </w:r>
          </w:p>
        </w:tc>
      </w:tr>
      <w:tr w:rsidR="002E26A4" w14:paraId="6E646DEC" w14:textId="77777777" w:rsidTr="00975F64">
        <w:tc>
          <w:tcPr>
            <w:tcW w:w="1129" w:type="dxa"/>
            <w:vMerge/>
          </w:tcPr>
          <w:p w14:paraId="155A6F88" w14:textId="77777777" w:rsidR="002E26A4" w:rsidRDefault="002E26A4" w:rsidP="006B73F5"/>
        </w:tc>
        <w:tc>
          <w:tcPr>
            <w:tcW w:w="2552" w:type="dxa"/>
            <w:vAlign w:val="center"/>
          </w:tcPr>
          <w:p w14:paraId="49758182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BF62E8B" w14:textId="06022BA6" w:rsidR="002E26A4" w:rsidRDefault="00F44B2C" w:rsidP="006B73F5">
            <w:r>
              <w:t>27/08/2025</w:t>
            </w:r>
          </w:p>
        </w:tc>
      </w:tr>
      <w:tr w:rsidR="002E26A4" w14:paraId="4E19C48D" w14:textId="77777777" w:rsidTr="006B73F5">
        <w:tc>
          <w:tcPr>
            <w:tcW w:w="13993" w:type="dxa"/>
            <w:gridSpan w:val="3"/>
          </w:tcPr>
          <w:p w14:paraId="1DD9F85D" w14:textId="77777777" w:rsidR="002E26A4" w:rsidRDefault="002E26A4" w:rsidP="006B73F5"/>
        </w:tc>
      </w:tr>
      <w:tr w:rsidR="002E26A4" w14:paraId="45767727" w14:textId="77777777" w:rsidTr="00975F64">
        <w:tc>
          <w:tcPr>
            <w:tcW w:w="1129" w:type="dxa"/>
            <w:vMerge w:val="restart"/>
            <w:vAlign w:val="center"/>
          </w:tcPr>
          <w:p w14:paraId="4D963AFA" w14:textId="77777777" w:rsidR="002E26A4" w:rsidRPr="002E26A4" w:rsidRDefault="002E26A4" w:rsidP="006B73F5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3</w:t>
            </w:r>
          </w:p>
        </w:tc>
        <w:tc>
          <w:tcPr>
            <w:tcW w:w="2552" w:type="dxa"/>
            <w:vAlign w:val="center"/>
          </w:tcPr>
          <w:p w14:paraId="176155ED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0C2A150E" w14:textId="16C911AE" w:rsidR="002E26A4" w:rsidRDefault="00975F64" w:rsidP="006B73F5">
            <w:r>
              <w:t>Google cria IA para monitorar prateleiras de supermercado; veja</w:t>
            </w:r>
          </w:p>
        </w:tc>
      </w:tr>
      <w:tr w:rsidR="002E26A4" w14:paraId="4687405D" w14:textId="77777777" w:rsidTr="00975F64">
        <w:tc>
          <w:tcPr>
            <w:tcW w:w="1129" w:type="dxa"/>
            <w:vMerge/>
          </w:tcPr>
          <w:p w14:paraId="6CC5EE6E" w14:textId="77777777" w:rsidR="002E26A4" w:rsidRDefault="002E26A4" w:rsidP="006B73F5"/>
        </w:tc>
        <w:tc>
          <w:tcPr>
            <w:tcW w:w="2552" w:type="dxa"/>
            <w:vAlign w:val="center"/>
          </w:tcPr>
          <w:p w14:paraId="0058D4F2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6AEDF970" w14:textId="51D8BCEF" w:rsidR="002E26A4" w:rsidRDefault="00975F64" w:rsidP="006B73F5">
            <w:r>
              <w:t>O Google criou uma IA que monitora prateleiras de supermercados usando câmeras comuns. Ela identifica espaços vazios e envia alertas automáticos para reposição. A tecnologia visa reduzir perdas e agilizar tarefas operacionais no varejo.</w:t>
            </w:r>
          </w:p>
        </w:tc>
      </w:tr>
      <w:tr w:rsidR="002E26A4" w14:paraId="011C7BF3" w14:textId="77777777" w:rsidTr="00975F64">
        <w:trPr>
          <w:trHeight w:val="335"/>
        </w:trPr>
        <w:tc>
          <w:tcPr>
            <w:tcW w:w="1129" w:type="dxa"/>
            <w:vMerge/>
          </w:tcPr>
          <w:p w14:paraId="4DBD0F9E" w14:textId="77777777" w:rsidR="002E26A4" w:rsidRDefault="002E26A4" w:rsidP="006B73F5"/>
        </w:tc>
        <w:tc>
          <w:tcPr>
            <w:tcW w:w="2552" w:type="dxa"/>
            <w:vAlign w:val="center"/>
          </w:tcPr>
          <w:p w14:paraId="690D0673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33BD52C1" w14:textId="58B357A0" w:rsidR="002E26A4" w:rsidRDefault="00975F64" w:rsidP="006B73F5">
            <w:r>
              <w:t>Julia Possa</w:t>
            </w:r>
          </w:p>
        </w:tc>
      </w:tr>
      <w:tr w:rsidR="002E26A4" w14:paraId="77082DBD" w14:textId="77777777" w:rsidTr="00975F64">
        <w:tc>
          <w:tcPr>
            <w:tcW w:w="1129" w:type="dxa"/>
            <w:vMerge/>
          </w:tcPr>
          <w:p w14:paraId="3CCBD7D8" w14:textId="77777777" w:rsidR="002E26A4" w:rsidRDefault="002E26A4" w:rsidP="006B73F5"/>
        </w:tc>
        <w:tc>
          <w:tcPr>
            <w:tcW w:w="2552" w:type="dxa"/>
            <w:vAlign w:val="center"/>
          </w:tcPr>
          <w:p w14:paraId="732446A5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51B710B1" w14:textId="2BA50EC8" w:rsidR="002E26A4" w:rsidRDefault="00975F64" w:rsidP="006B73F5">
            <w:r w:rsidRPr="00975F64">
              <w:t>https://gizmodo.uol.com.br/google-cria-ia-para-monitorar-prateleiras-de-supermercado-veja/</w:t>
            </w:r>
          </w:p>
        </w:tc>
      </w:tr>
      <w:tr w:rsidR="002E26A4" w14:paraId="18540011" w14:textId="77777777" w:rsidTr="00975F64">
        <w:tc>
          <w:tcPr>
            <w:tcW w:w="1129" w:type="dxa"/>
            <w:vMerge/>
          </w:tcPr>
          <w:p w14:paraId="0FCFAAE4" w14:textId="77777777" w:rsidR="002E26A4" w:rsidRDefault="002E26A4" w:rsidP="006B73F5"/>
        </w:tc>
        <w:tc>
          <w:tcPr>
            <w:tcW w:w="2552" w:type="dxa"/>
            <w:vAlign w:val="center"/>
          </w:tcPr>
          <w:p w14:paraId="2CDBB0CA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031A058F" w14:textId="0EDF67B1" w:rsidR="002E26A4" w:rsidRPr="00975F64" w:rsidRDefault="00975F64" w:rsidP="006B73F5">
            <w:pPr>
              <w:rPr>
                <w:u w:val="single"/>
              </w:rPr>
            </w:pPr>
            <w:r>
              <w:t>27/08/2025</w:t>
            </w:r>
          </w:p>
        </w:tc>
      </w:tr>
      <w:tr w:rsidR="002E26A4" w14:paraId="501ABC8F" w14:textId="77777777" w:rsidTr="006B73F5">
        <w:tc>
          <w:tcPr>
            <w:tcW w:w="13993" w:type="dxa"/>
            <w:gridSpan w:val="3"/>
          </w:tcPr>
          <w:p w14:paraId="699339BB" w14:textId="77777777" w:rsidR="002E26A4" w:rsidRDefault="002E26A4" w:rsidP="006B73F5"/>
        </w:tc>
      </w:tr>
      <w:tr w:rsidR="002E26A4" w14:paraId="0342275D" w14:textId="77777777" w:rsidTr="00975F64">
        <w:tc>
          <w:tcPr>
            <w:tcW w:w="1129" w:type="dxa"/>
            <w:vMerge w:val="restart"/>
            <w:vAlign w:val="center"/>
          </w:tcPr>
          <w:p w14:paraId="2CC09CEE" w14:textId="77777777" w:rsidR="002E26A4" w:rsidRDefault="002E26A4" w:rsidP="006B73F5"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2552" w:type="dxa"/>
            <w:vAlign w:val="center"/>
          </w:tcPr>
          <w:p w14:paraId="74512E46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9692F22" w14:textId="7BAF831D" w:rsidR="002E26A4" w:rsidRDefault="00975F64" w:rsidP="006B73F5">
            <w:r>
              <w:rPr>
                <w:rStyle w:val="selected"/>
              </w:rPr>
              <w:t xml:space="preserve">Supermercado Guanabara reduz perdas financeiras com divergência de preços em mais de 30% com tecnologia da </w:t>
            </w:r>
            <w:proofErr w:type="spellStart"/>
            <w:r>
              <w:rPr>
                <w:rStyle w:val="selected"/>
              </w:rPr>
              <w:t>Totvs</w:t>
            </w:r>
            <w:proofErr w:type="spellEnd"/>
            <w:r>
              <w:rPr>
                <w:rStyle w:val="selected"/>
              </w:rPr>
              <w:t xml:space="preserve"> e GS1 Brasil</w:t>
            </w:r>
          </w:p>
        </w:tc>
      </w:tr>
      <w:tr w:rsidR="002E26A4" w14:paraId="01E35B44" w14:textId="77777777" w:rsidTr="00975F64">
        <w:tc>
          <w:tcPr>
            <w:tcW w:w="1129" w:type="dxa"/>
            <w:vMerge/>
          </w:tcPr>
          <w:p w14:paraId="1BECBF81" w14:textId="77777777" w:rsidR="002E26A4" w:rsidRDefault="002E26A4" w:rsidP="006B73F5"/>
        </w:tc>
        <w:tc>
          <w:tcPr>
            <w:tcW w:w="2552" w:type="dxa"/>
            <w:vAlign w:val="center"/>
          </w:tcPr>
          <w:p w14:paraId="647B6B7D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6DD79105" w14:textId="0162DED7" w:rsidR="002E26A4" w:rsidRDefault="00975F64" w:rsidP="006B73F5">
            <w:r>
              <w:t xml:space="preserve">O artigo detalha como o Supermercado Guanabara utilizou tecnologias da </w:t>
            </w:r>
            <w:proofErr w:type="spellStart"/>
            <w:r>
              <w:t>Totvs</w:t>
            </w:r>
            <w:proofErr w:type="spellEnd"/>
            <w:r>
              <w:t xml:space="preserve"> e GS1 Brasil para reduzir perdas financeiras causadas por divergências de preços, alcançando uma diminuição de mais de 30%. O texto aborda a automação de processos de precificação e a eficiência operacional obtida com a solução.</w:t>
            </w:r>
          </w:p>
        </w:tc>
      </w:tr>
      <w:tr w:rsidR="002E26A4" w14:paraId="2E20AD0F" w14:textId="77777777" w:rsidTr="00975F64">
        <w:tc>
          <w:tcPr>
            <w:tcW w:w="1129" w:type="dxa"/>
            <w:vMerge/>
          </w:tcPr>
          <w:p w14:paraId="0A30E94B" w14:textId="77777777" w:rsidR="002E26A4" w:rsidRDefault="002E26A4" w:rsidP="006B73F5"/>
        </w:tc>
        <w:tc>
          <w:tcPr>
            <w:tcW w:w="2552" w:type="dxa"/>
            <w:vAlign w:val="center"/>
          </w:tcPr>
          <w:p w14:paraId="11728E76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72CFEF6A" w14:textId="30580E20" w:rsidR="002E26A4" w:rsidRDefault="00975F64" w:rsidP="006B73F5">
            <w:r>
              <w:rPr>
                <w:rStyle w:val="selected"/>
              </w:rPr>
              <w:t>ABES (Associação Brasileira das Empresas de Software)</w:t>
            </w:r>
          </w:p>
        </w:tc>
      </w:tr>
      <w:tr w:rsidR="002E26A4" w14:paraId="57F9DF44" w14:textId="77777777" w:rsidTr="00975F64">
        <w:tc>
          <w:tcPr>
            <w:tcW w:w="1129" w:type="dxa"/>
            <w:vMerge/>
          </w:tcPr>
          <w:p w14:paraId="369BD7C4" w14:textId="77777777" w:rsidR="002E26A4" w:rsidRDefault="002E26A4" w:rsidP="006B73F5"/>
        </w:tc>
        <w:tc>
          <w:tcPr>
            <w:tcW w:w="2552" w:type="dxa"/>
            <w:vAlign w:val="center"/>
          </w:tcPr>
          <w:p w14:paraId="13B14057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11FDFDAF" w14:textId="54A82CD6" w:rsidR="002E26A4" w:rsidRDefault="00975F64" w:rsidP="006B73F5">
            <w:r>
              <w:t>https://abes.org.br/supermercado-guanabara-reduz-perdas-financeiras-com-divergencia-de-precos-em-mais-de-30-com-tecnologia-da-totvs-e-gs1-brasil/?utm_source=chatgpt.com</w:t>
            </w:r>
          </w:p>
        </w:tc>
      </w:tr>
      <w:tr w:rsidR="002E26A4" w14:paraId="27D2C4B3" w14:textId="77777777" w:rsidTr="00975F64">
        <w:tc>
          <w:tcPr>
            <w:tcW w:w="1129" w:type="dxa"/>
            <w:vMerge/>
          </w:tcPr>
          <w:p w14:paraId="27F7127D" w14:textId="77777777" w:rsidR="002E26A4" w:rsidRDefault="002E26A4" w:rsidP="006B73F5"/>
        </w:tc>
        <w:tc>
          <w:tcPr>
            <w:tcW w:w="2552" w:type="dxa"/>
            <w:vAlign w:val="center"/>
          </w:tcPr>
          <w:p w14:paraId="4C8D16A2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5BAA1ACB" w14:textId="76F161C3" w:rsidR="002E26A4" w:rsidRDefault="00975F64" w:rsidP="006B73F5">
            <w:r>
              <w:t>27/08/2025</w:t>
            </w:r>
          </w:p>
        </w:tc>
      </w:tr>
      <w:tr w:rsidR="002E26A4" w14:paraId="74DCD283" w14:textId="77777777" w:rsidTr="006B73F5">
        <w:tc>
          <w:tcPr>
            <w:tcW w:w="13993" w:type="dxa"/>
            <w:gridSpan w:val="3"/>
          </w:tcPr>
          <w:p w14:paraId="5BD0D088" w14:textId="77777777" w:rsidR="002E26A4" w:rsidRDefault="002E26A4" w:rsidP="006B73F5"/>
        </w:tc>
      </w:tr>
      <w:tr w:rsidR="002E26A4" w14:paraId="3EF49AD1" w14:textId="77777777" w:rsidTr="00975F64">
        <w:tc>
          <w:tcPr>
            <w:tcW w:w="1129" w:type="dxa"/>
            <w:vMerge w:val="restart"/>
            <w:vAlign w:val="center"/>
          </w:tcPr>
          <w:p w14:paraId="5684D503" w14:textId="77777777" w:rsidR="002E26A4" w:rsidRDefault="002E26A4" w:rsidP="006B73F5">
            <w:r>
              <w:rPr>
                <w:b/>
                <w:bCs/>
              </w:rPr>
              <w:t>5</w:t>
            </w:r>
          </w:p>
        </w:tc>
        <w:tc>
          <w:tcPr>
            <w:tcW w:w="2552" w:type="dxa"/>
            <w:vAlign w:val="center"/>
          </w:tcPr>
          <w:p w14:paraId="40ECC3CF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5620AF5E" w14:textId="7B900D80" w:rsidR="002E26A4" w:rsidRDefault="00975F64" w:rsidP="006B73F5">
            <w:r>
              <w:rPr>
                <w:rStyle w:val="selected"/>
              </w:rPr>
              <w:t xml:space="preserve">Supermercado </w:t>
            </w:r>
            <w:proofErr w:type="spellStart"/>
            <w:r>
              <w:rPr>
                <w:rStyle w:val="selected"/>
              </w:rPr>
              <w:t>Carone</w:t>
            </w:r>
            <w:proofErr w:type="spellEnd"/>
            <w:r>
              <w:rPr>
                <w:rStyle w:val="selected"/>
              </w:rPr>
              <w:t xml:space="preserve"> reduz perdas por validade em 78% e amplia vendas com apoio de solução </w:t>
            </w:r>
            <w:proofErr w:type="spellStart"/>
            <w:r>
              <w:rPr>
                <w:rStyle w:val="selected"/>
              </w:rPr>
              <w:t>Totvs</w:t>
            </w:r>
            <w:proofErr w:type="spellEnd"/>
          </w:p>
        </w:tc>
      </w:tr>
      <w:tr w:rsidR="002E26A4" w14:paraId="389291BD" w14:textId="77777777" w:rsidTr="00975F64">
        <w:tc>
          <w:tcPr>
            <w:tcW w:w="1129" w:type="dxa"/>
            <w:vMerge/>
          </w:tcPr>
          <w:p w14:paraId="48E40C75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552" w:type="dxa"/>
            <w:vAlign w:val="center"/>
          </w:tcPr>
          <w:p w14:paraId="6FBEB7BF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029C1306" w14:textId="5A922FD9" w:rsidR="002E26A4" w:rsidRDefault="00975F64" w:rsidP="006B73F5">
            <w:r>
              <w:rPr>
                <w:rStyle w:val="selected"/>
              </w:rPr>
              <w:t xml:space="preserve">A matéria descreve a parceria do Supermercado </w:t>
            </w:r>
            <w:proofErr w:type="spellStart"/>
            <w:r>
              <w:rPr>
                <w:rStyle w:val="selected"/>
              </w:rPr>
              <w:t>Carone</w:t>
            </w:r>
            <w:proofErr w:type="spellEnd"/>
            <w:r>
              <w:rPr>
                <w:rStyle w:val="selected"/>
              </w:rPr>
              <w:t xml:space="preserve"> com a </w:t>
            </w:r>
            <w:proofErr w:type="spellStart"/>
            <w:r>
              <w:rPr>
                <w:rStyle w:val="selected"/>
              </w:rPr>
              <w:t>Totvs</w:t>
            </w:r>
            <w:proofErr w:type="spellEnd"/>
            <w:r>
              <w:rPr>
                <w:rStyle w:val="selected"/>
              </w:rPr>
              <w:t xml:space="preserve"> para implementar uma solução de gestão de estoque. A tecnologia permitiu ao supermercado reduzir em 78% as perdas relacionadas à validade dos produtos e, como resultado, aumentar as vendas ao otimizar a disponibilidade dos itens nas gôndolas.</w:t>
            </w:r>
          </w:p>
        </w:tc>
      </w:tr>
      <w:tr w:rsidR="002E26A4" w14:paraId="1063BC6C" w14:textId="77777777" w:rsidTr="00975F64">
        <w:tc>
          <w:tcPr>
            <w:tcW w:w="1129" w:type="dxa"/>
            <w:vMerge/>
          </w:tcPr>
          <w:p w14:paraId="69EDE138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552" w:type="dxa"/>
            <w:vAlign w:val="center"/>
          </w:tcPr>
          <w:p w14:paraId="65E5FEDA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436EE569" w14:textId="76825666" w:rsidR="002E26A4" w:rsidRDefault="00975F64" w:rsidP="006B73F5">
            <w:r>
              <w:rPr>
                <w:rStyle w:val="selected"/>
              </w:rPr>
              <w:t>ABES (Associação Brasileira das Empresas de Software)</w:t>
            </w:r>
          </w:p>
        </w:tc>
      </w:tr>
      <w:tr w:rsidR="002E26A4" w14:paraId="7DC28767" w14:textId="77777777" w:rsidTr="00975F64">
        <w:tc>
          <w:tcPr>
            <w:tcW w:w="1129" w:type="dxa"/>
            <w:vMerge/>
          </w:tcPr>
          <w:p w14:paraId="5D403574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552" w:type="dxa"/>
            <w:vAlign w:val="center"/>
          </w:tcPr>
          <w:p w14:paraId="034F8227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1C40D1EF" w14:textId="4B4F4CBA" w:rsidR="002E26A4" w:rsidRDefault="00975F64" w:rsidP="006B73F5">
            <w:r>
              <w:rPr>
                <w:rStyle w:val="selected"/>
              </w:rPr>
              <w:t>https://abes.org.br/supermercado-carone-reduz-perdas-por-validade-em-78-e-amplia-vendas-com-apoio-de-solucao-totvs/?utm_source=chatgpt.com</w:t>
            </w:r>
          </w:p>
        </w:tc>
      </w:tr>
      <w:tr w:rsidR="002E26A4" w14:paraId="27A525AA" w14:textId="77777777" w:rsidTr="00975F64">
        <w:tc>
          <w:tcPr>
            <w:tcW w:w="1129" w:type="dxa"/>
            <w:vMerge/>
          </w:tcPr>
          <w:p w14:paraId="2AD1797F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552" w:type="dxa"/>
            <w:vAlign w:val="center"/>
          </w:tcPr>
          <w:p w14:paraId="412ED960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D56025B" w14:textId="0AB2487C" w:rsidR="002E26A4" w:rsidRPr="00975F64" w:rsidRDefault="00975F64" w:rsidP="006B73F5">
            <w:pPr>
              <w:rPr>
                <w:u w:val="single"/>
              </w:rPr>
            </w:pPr>
            <w:r>
              <w:t>27/08/2025</w:t>
            </w:r>
            <w:bookmarkStart w:id="0" w:name="_GoBack"/>
            <w:bookmarkEnd w:id="0"/>
          </w:p>
        </w:tc>
      </w:tr>
    </w:tbl>
    <w:p w14:paraId="4F921704" w14:textId="77777777" w:rsidR="002E26A4" w:rsidRDefault="002E26A4" w:rsidP="00DB6101"/>
    <w:p w14:paraId="1E11EFCD" w14:textId="5C342402" w:rsidR="005866DE" w:rsidRDefault="005866DE">
      <w:pPr>
        <w:spacing w:after="160" w:line="259" w:lineRule="auto"/>
        <w:jc w:val="left"/>
      </w:pPr>
    </w:p>
    <w:sectPr w:rsidR="005866DE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2E26A4"/>
    <w:rsid w:val="00312492"/>
    <w:rsid w:val="005866DE"/>
    <w:rsid w:val="006D6B90"/>
    <w:rsid w:val="00744294"/>
    <w:rsid w:val="007576B7"/>
    <w:rsid w:val="007961FB"/>
    <w:rsid w:val="00807870"/>
    <w:rsid w:val="00870797"/>
    <w:rsid w:val="008772A9"/>
    <w:rsid w:val="00975F64"/>
    <w:rsid w:val="00992E38"/>
    <w:rsid w:val="009A5D09"/>
    <w:rsid w:val="009E4A3A"/>
    <w:rsid w:val="00BB2F8D"/>
    <w:rsid w:val="00CC65F6"/>
    <w:rsid w:val="00DB6101"/>
    <w:rsid w:val="00F03E17"/>
    <w:rsid w:val="00F4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paragraph" w:styleId="Ttulo2">
    <w:name w:val="heading 2"/>
    <w:basedOn w:val="Normal"/>
    <w:link w:val="Ttulo2Char"/>
    <w:uiPriority w:val="9"/>
    <w:qFormat/>
    <w:rsid w:val="00975F64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F44B2C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975F6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selected">
    <w:name w:val="selected"/>
    <w:basedOn w:val="Fontepargpadro"/>
    <w:rsid w:val="00975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470</Words>
  <Characters>2542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PAULO RICARDO MUSSI</cp:lastModifiedBy>
  <cp:revision>13</cp:revision>
  <dcterms:created xsi:type="dcterms:W3CDTF">2021-02-12T22:33:00Z</dcterms:created>
  <dcterms:modified xsi:type="dcterms:W3CDTF">2025-08-28T01:44:00Z</dcterms:modified>
</cp:coreProperties>
</file>