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ck1445vv7j1" w:id="0"/>
      <w:bookmarkEnd w:id="0"/>
      <w:r w:rsidDel="00000000" w:rsidR="00000000" w:rsidRPr="00000000">
        <w:rPr>
          <w:rtl w:val="0"/>
        </w:rPr>
        <w:t xml:space="preserve">Modelo Xception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k06np0tsqjsg" w:id="1"/>
      <w:bookmarkEnd w:id="1"/>
      <w:r w:rsidDel="00000000" w:rsidR="00000000" w:rsidRPr="00000000">
        <w:rPr/>
        <w:drawing>
          <wp:inline distB="114300" distT="114300" distL="114300" distR="114300">
            <wp:extent cx="2986088" cy="298112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2981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Edad: 82 meses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Prediccion del modelo: 88.498 meses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w6v5ciyl6e4k" w:id="2"/>
      <w:bookmarkEnd w:id="2"/>
      <w:r w:rsidDel="00000000" w:rsidR="00000000" w:rsidRPr="00000000">
        <w:rPr/>
        <w:drawing>
          <wp:inline distB="114300" distT="114300" distL="114300" distR="114300">
            <wp:extent cx="3124099" cy="3107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099" cy="310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Edad: 168 meses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Prediccion del modelo: 165.03 meses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1u74sv1l4ls5" w:id="3"/>
      <w:bookmarkEnd w:id="3"/>
      <w:r w:rsidDel="00000000" w:rsidR="00000000" w:rsidRPr="00000000">
        <w:rPr/>
        <w:drawing>
          <wp:inline distB="114300" distT="114300" distL="114300" distR="114300">
            <wp:extent cx="3300413" cy="329022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3290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Edad: 144 meses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Prediccion del modelo: 166.7473 meses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