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 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1F497D"/>
          <w:sz w:val="20"/>
          <w:szCs w:val="20"/>
          <w:lang w:eastAsia="en-IN"/>
        </w:rPr>
        <w:t>Usage of CheckSum Utility: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Autospacing="1" w:afterAutospacing="1"/>
        <w:rPr>
          <w:rFonts w:eastAsia="Times New Roman" w:cs="Arial" w:ascii="Arial" w:hAnsi="Arial"/>
          <w:b w:val="false"/>
          <w:bCs w:val="false"/>
          <w:color w:val="1F497D"/>
          <w:sz w:val="20"/>
          <w:szCs w:val="20"/>
          <w:lang w:eastAsia="en-IN"/>
        </w:rPr>
      </w:pPr>
      <w:r>
        <w:rPr>
          <w:rFonts w:eastAsia="Times New Roman" w:cs="Arial" w:ascii="Symbol" w:hAnsi="Symbol"/>
          <w:b/>
          <w:bCs/>
          <w:color w:val="1F497D"/>
          <w:sz w:val="20"/>
          <w:szCs w:val="20"/>
          <w:lang w:eastAsia="en-IN"/>
        </w:rPr>
        <w:t></w:t>
      </w:r>
      <w:r>
        <w:rPr>
          <w:rFonts w:eastAsia="Times New Roman" w:cs="Times New Roman" w:ascii="Times New Roman" w:hAnsi="Times New Roman"/>
          <w:b/>
          <w:bCs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 w:cs="Times New Roman" w:ascii="Times New Roman" w:hAnsi="Times New Roman"/>
          <w:b/>
          <w:bCs/>
          <w:color w:val="1F497D"/>
          <w:sz w:val="14"/>
          <w:szCs w:val="20"/>
          <w:lang w:eastAsia="en-IN"/>
        </w:rPr>
        <w:t> </w:t>
      </w:r>
      <w:r>
        <w:rPr>
          <w:rFonts w:eastAsia="Times New Roman" w:cs="Arial" w:ascii="Arial" w:hAnsi="Arial"/>
          <w:b w:val="false"/>
          <w:bCs w:val="false"/>
          <w:color w:val="1F497D"/>
          <w:sz w:val="20"/>
          <w:szCs w:val="20"/>
          <w:lang w:eastAsia="en-IN"/>
        </w:rPr>
        <w:t xml:space="preserve">Please remove .txt from </w:t>
      </w:r>
      <w:r>
        <w:rPr>
          <w:rFonts w:eastAsia="Times New Roman" w:cs="Arial" w:ascii="Arial" w:hAnsi="Arial"/>
          <w:b/>
          <w:bCs/>
          <w:color w:val="1F497D"/>
          <w:sz w:val="20"/>
          <w:szCs w:val="20"/>
          <w:lang w:eastAsia="en-IN"/>
        </w:rPr>
        <w:t>pg-checksum-1.0-jar-with-dependencies.jar.txt</w:t>
      </w:r>
      <w:r>
        <w:rPr>
          <w:rFonts w:eastAsia="Times New Roman" w:cs="Arial" w:ascii="Arial" w:hAnsi="Arial"/>
          <w:b w:val="false"/>
          <w:bCs w:val="false"/>
          <w:color w:val="1F497D"/>
          <w:sz w:val="20"/>
          <w:szCs w:val="20"/>
          <w:lang w:eastAsia="en-IN"/>
        </w:rPr>
        <w:t xml:space="preserve">  from  file.</w:t>
      </w:r>
    </w:p>
    <w:p>
      <w:pPr>
        <w:pStyle w:val="Normal"/>
        <w:shd w:fill="FFFFFF" w:val="clear"/>
        <w:spacing w:lineRule="auto" w:line="240" w:beforeAutospacing="1" w:afterAutospacing="1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Symbol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 w:cs="Times New Roman" w:ascii="Times New Roman" w:hAnsi="Times New Roman"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1F497D"/>
          <w:sz w:val="14"/>
          <w:lang w:eastAsia="en-IN"/>
        </w:rPr>
        <w:t> 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 xml:space="preserve">Add 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 xml:space="preserve">jar file 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 xml:space="preserve"> “</w:t>
      </w:r>
      <w:bookmarkStart w:id="0" w:name="__DdeLink__512_305908334"/>
      <w:r>
        <w:rPr>
          <w:rFonts w:eastAsia="Times New Roman" w:cs="Arial" w:ascii="Arial" w:hAnsi="Arial"/>
          <w:b/>
          <w:bCs/>
          <w:color w:val="1F497D"/>
          <w:sz w:val="20"/>
          <w:szCs w:val="20"/>
          <w:lang w:eastAsia="en-IN"/>
        </w:rPr>
        <w:t>pg-checksum-1.0-jar-with-dependencies.jar</w:t>
      </w:r>
      <w:bookmarkEnd w:id="0"/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” as a “Reference” in your project.</w:t>
      </w:r>
    </w:p>
    <w:p>
      <w:pPr>
        <w:pStyle w:val="Normal"/>
        <w:shd w:fill="FFFFFF" w:val="clear"/>
        <w:spacing w:lineRule="auto" w:line="240" w:beforeAutospacing="1" w:afterAutospacing="1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 </w:t>
      </w:r>
      <w:r>
        <w:rPr>
          <w:rFonts w:eastAsia="Times New Roman" w:cs="Arial" w:ascii="Symbol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 w:cs="Times New Roman" w:ascii="Times New Roman" w:hAnsi="Times New Roman"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1F497D"/>
          <w:sz w:val="14"/>
          <w:lang w:eastAsia="en-IN"/>
        </w:rPr>
        <w:t> 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Now Generate CheckSum API as well as Verify CheckSum API are available as follows:</w:t>
      </w:r>
    </w:p>
    <w:p>
      <w:pPr>
        <w:pStyle w:val="Normal"/>
        <w:shd w:fill="FFFFFF" w:val="clear"/>
        <w:spacing w:lineRule="auto" w:line="240" w:beforeAutospacing="1" w:afterAutospacing="1"/>
        <w:ind w:left="0" w:right="0" w:firstLine="72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String checkSumServiceHelper.genrateCheckSumGAE(String merchantKey,TreeMap reqMap);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boolean  checkSumServiceHelper.verifycheckSumGAE (String merchantkey, TreeMap   responseTreeMap, String responseChecksum);</w:t>
      </w:r>
    </w:p>
    <w:p>
      <w:pPr>
        <w:pStyle w:val="Normal"/>
        <w:shd w:fill="FFFFFF" w:val="clear"/>
        <w:spacing w:lineRule="auto" w:line="240" w:beforeAutospacing="1" w:afterAutospacing="1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Symbol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 w:cs="Times New Roman" w:ascii="Times New Roman" w:hAnsi="Times New Roman"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1F497D"/>
          <w:sz w:val="14"/>
          <w:lang w:eastAsia="en-IN"/>
        </w:rPr>
        <w:t> 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For Generating CheckSum, use following snippet code: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com.paytm.merchant.CheckSumServiceHelper checkSumServiceHelper = com.paytm.merchant.CheckSumServiceHelper.getCheckSumServiceHelper();</w:t>
        <w:br/>
        <w:br/>
        <w:t>TreeMap&lt;String,String&gt; parameters = new TreeMap&lt;String,String&gt;();</w:t>
        <w:br/>
        <w:t>String merchantKey = "xxxxxxxxxxxxxxxxx"; //Key provided by Paytm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parameters.put("MID", "xxxxxxxxxxxxxxxxxxxxxx"); // Merchant ID (MID) provided by Paytm</w:t>
        <w:br/>
        <w:t>parameters.put("ORDER_ID", "nnnnnnnnn"); // Merchant’s order id</w:t>
        <w:br/>
        <w:t>parameters.put("CUST_ID", "CUST001"); // Customer ID registered with merchant</w:t>
        <w:br/>
        <w:t>parameters.put("TXN_AMOUNT", "1");</w:t>
        <w:br/>
        <w:t>parameters.put("CHANNEL_ID", "WEB");</w:t>
        <w:br/>
        <w:t>parameters.put("INDUSTRY_TYPE_ID", "Retail"); //Provided by Paytm</w:t>
        <w:br/>
        <w:t>parameters.put("WEBSITE", "xxxxxxxxxxx"); //Provided by Paytm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b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color w:val="1F497D"/>
          <w:sz w:val="20"/>
          <w:szCs w:val="20"/>
          <w:lang w:eastAsia="en-IN"/>
        </w:rPr>
        <w:t>//Note: Above mentioned parameters are not complete list of parameters. Please refer integration document for additional parameters which need to be passed.</w:t>
      </w:r>
    </w:p>
    <w:p>
      <w:pPr>
        <w:pStyle w:val="Normal"/>
        <w:shd w:fill="FFFFFF" w:val="clear"/>
        <w:spacing w:lineRule="auto" w:line="240" w:beforeAutospacing="1" w:afterAutospacing="1"/>
        <w:ind w:left="0" w:right="0" w:firstLine="72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String checkSum = checkSumServiceHelper.genrateCheckSumGAE(merchantKey, parameters);</w:t>
      </w:r>
    </w:p>
    <w:p>
      <w:pPr>
        <w:pStyle w:val="Normal"/>
        <w:shd w:fill="FFFFFF" w:val="clear"/>
        <w:spacing w:lineRule="auto" w:line="240" w:beforeAutospacing="1" w:afterAutospacing="1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 </w:t>
      </w:r>
    </w:p>
    <w:p>
      <w:pPr>
        <w:pStyle w:val="Normal"/>
        <w:shd w:fill="FFFFFF" w:val="clear"/>
        <w:spacing w:lineRule="auto" w:line="240" w:beforeAutospacing="1" w:afterAutospacing="1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Symbol" w:hAnsi="Symbol"/>
          <w:color w:val="1F497D"/>
          <w:sz w:val="20"/>
          <w:szCs w:val="20"/>
          <w:lang w:eastAsia="en-IN"/>
        </w:rPr>
        <w:t></w:t>
      </w:r>
      <w:r>
        <w:rPr>
          <w:rFonts w:eastAsia="Times New Roman" w:cs="Times New Roman" w:ascii="Times New Roman" w:hAnsi="Times New Roman"/>
          <w:color w:val="1F497D"/>
          <w:sz w:val="14"/>
          <w:szCs w:val="14"/>
          <w:lang w:eastAsia="en-IN"/>
        </w:rPr>
        <w:t>        </w:t>
      </w:r>
      <w:r>
        <w:rPr>
          <w:rFonts w:eastAsia="Times New Roman" w:cs="Times New Roman" w:ascii="Times New Roman" w:hAnsi="Times New Roman"/>
          <w:color w:val="1F497D"/>
          <w:sz w:val="14"/>
          <w:lang w:eastAsia="en-IN"/>
        </w:rPr>
        <w:t> 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For Verifying CheckSum, use following snippet code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com.paytm.merchant.CheckSumServiceHelper checkSumServiceHelper = com.paytm.merchant.CheckSumServiceHelper.getCheckSumServiceHelper();</w:t>
        <w:br/>
        <w:br/>
        <w:t>TreeMap&lt;String,String&gt; parameters = new TreeMap&lt;String,String&gt;();</w:t>
        <w:br/>
        <w:t>String paytmChecksum = "xxxxxxxxxxxx"; // Sent by Paytm pg</w:t>
        <w:br/>
        <w:t>boolean isValidChecksum = false;</w:t>
        <w:br/>
        <w:br/>
        <w:t>paytmChecksum = request.getParameter("CHECKSUMHASH");</w:t>
        <w:br/>
        <w:br/>
        <w:t>String merchantKey = "xxxxxxxxxxxxxxxxx"; //Key provided by Paytm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parameters.put("MID", "xxxxxxxxxxxxxxxxxxxxxx"); // Merchant ID (MID) sent by Paytm pg</w:t>
        <w:br/>
        <w:t>parameters.put("TXNID", ""); // Transaction id sent by Paytm pg</w:t>
        <w:br/>
        <w:t>parameters.put("ORDER_ID", "nnnnnnnnn"); // Merchant’s order id</w:t>
        <w:br/>
        <w:t>parameters.put("BANKTXNID", "xxxxxxxxxxxx");  // Bank TXN id sent by Paytm pg</w:t>
        <w:br/>
        <w:t>parameters.put("TXN_AMOUNT", "1");</w:t>
        <w:br/>
        <w:t>parameters.put("STATUS", "</w:t>
      </w:r>
      <w:r>
        <w:rPr/>
        <w:t xml:space="preserve"> </w:t>
      </w: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TXN_FAILURE"); //sent by Paytm pg</w:t>
        <w:br/>
        <w:t>parameters.put("RESPCODE", "xxxxxxxxxxx"); //sent by Paytm pg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b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color w:val="1F497D"/>
          <w:sz w:val="20"/>
          <w:szCs w:val="20"/>
          <w:lang w:eastAsia="en-IN"/>
        </w:rPr>
        <w:t>//Note: Above mentioned parameters are not complete list of parameters. Please refer integration document for additional parameters which need to be passed.</w:t>
      </w:r>
    </w:p>
    <w:p>
      <w:pPr>
        <w:pStyle w:val="Normal"/>
        <w:shd w:fill="FFFFFF" w:val="clear"/>
        <w:spacing w:lineRule="auto" w:line="240" w:beforeAutospacing="1" w:afterAutospacing="1"/>
        <w:ind w:left="720" w:right="0" w:hanging="0"/>
        <w:rPr>
          <w:rFonts w:eastAsia="Times New Roman" w:cs="Arial" w:ascii="Arial" w:hAnsi="Arial"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1F497D"/>
          <w:sz w:val="20"/>
          <w:szCs w:val="20"/>
          <w:lang w:eastAsia="en-IN"/>
        </w:rPr>
        <w:t>isValidChecksum = checkSumServiceHelper.verifycheckSumGAE (merchantkey, parameters, paytmChecksum);</w:t>
      </w:r>
    </w:p>
    <w:p>
      <w:pPr>
        <w:pStyle w:val="Normal"/>
        <w:shd w:fill="FFFFFF" w:val="clear"/>
        <w:spacing w:lineRule="auto" w:line="240" w:beforeAutospacing="1" w:afterAutospacing="1"/>
        <w:ind w:left="0" w:right="0" w:firstLine="720"/>
        <w:rPr>
          <w:rFonts w:eastAsia="Times New Roman" w:cs="Arial" w:ascii="Arial" w:hAnsi="Arial"/>
          <w:color w:val="222222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1F497D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1F497D"/>
          <w:sz w:val="20"/>
          <w:szCs w:val="20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70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b618e9"/>
    <w:basedOn w:val="DefaultParagraphFont"/>
    <w:rPr/>
  </w:style>
  <w:style w:type="character" w:styleId="ListLabel1">
    <w:name w:val="ListLabel 1"/>
    <w:rPr>
      <w:rFonts w:eastAsia="Times New Roman" w:cs="Courier New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b618e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uiPriority w:val="34"/>
    <w:qFormat/>
    <w:rsid w:val="00b618e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2012-12-05T13:17:00Z</dcterms:created>
  <dc:creator>afaq.mahmood</dc:creator>
  <dc:language>en-IN</dc:language>
  <cp:lastModifiedBy>Rajesh Kumar Arya</cp:lastModifiedBy>
  <dcterms:modified xsi:type="dcterms:W3CDTF">2012-12-05T13:56:00Z</dcterms:modified>
  <cp:revision>21</cp:revision>
</cp:coreProperties>
</file>