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本計算器只供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28"/>
          <w:szCs w:val="28"/>
          <w:rtl w:val="0"/>
        </w:rPr>
        <w:t xml:space="preserve">參考用途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，當中計算出現任何錯漏，本人恕不負責。</w:t>
      </w:r>
    </w:p>
    <w:p w:rsidR="00000000" w:rsidDel="00000000" w:rsidP="00000000" w:rsidRDefault="00000000" w:rsidRPr="00000000" w14:paraId="0000000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定期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ff0000"/>
          <w:sz w:val="36"/>
          <w:szCs w:val="36"/>
          <w:rtl w:val="0"/>
        </w:rPr>
        <w:t xml:space="preserve">檢查更新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！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此計算器為本人及一眾好友以業餘時間製作，當中難免會有錯漏，還望大家多多見諒，以及幫忙回報錯誤！(</w:t>
      </w:r>
      <w:hyperlink r:id="rId6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https://docs.google.com/forms/d/1kdknhC74RPFoT_ewf1rnWbFdEF76WxjBIn_f1--WgKM/edit</w:t>
        </w:r>
      </w:hyperlink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)</w:t>
      </w:r>
    </w:p>
    <w:p w:rsidR="00000000" w:rsidDel="00000000" w:rsidP="00000000" w:rsidRDefault="00000000" w:rsidRPr="00000000" w14:paraId="00000004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電腦 Excel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開啟及使用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。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(不能用Google Sheet)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(手機版Excel尚可)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計算器內已計算比重之分數一律作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最大值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估算，或會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8"/>
          <w:szCs w:val="28"/>
          <w:rtl w:val="0"/>
        </w:rPr>
        <w:t xml:space="preserve">高於真實分數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，只供參考。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請先於主頁中選擇你的選修及分數，再於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其他頁數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中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查看分數差距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。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可按「差距(Median)」欄以轉換 UQ/Median/LQ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見字飲水、坐直、食菜、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入A1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。</w:t>
      </w:r>
    </w:p>
    <w:p w:rsidR="00000000" w:rsidDel="00000000" w:rsidP="00000000" w:rsidRDefault="00000000" w:rsidRPr="00000000" w14:paraId="0000000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Q&amp;A:</w:t>
      </w:r>
    </w:p>
    <w:p w:rsidR="00000000" w:rsidDel="00000000" w:rsidP="00000000" w:rsidRDefault="00000000" w:rsidRPr="00000000" w14:paraId="00000010">
      <w:pPr>
        <w:pageBreakBefore w:val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Title"/>
        <w:pageBreakBefore w:val="0"/>
        <w:ind w:left="0" w:firstLine="0"/>
        <w:rPr>
          <w:sz w:val="24"/>
          <w:szCs w:val="24"/>
        </w:rPr>
      </w:pPr>
      <w:bookmarkStart w:colFirst="0" w:colLast="0" w:name="_mw2u64i83qsw" w:id="0"/>
      <w:bookmarkEnd w:id="0"/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sz w:val="24"/>
          <w:szCs w:val="24"/>
          <w:rtl w:val="0"/>
        </w:rPr>
        <w:t xml:space="preserve">點解CU/HKU個分咁大嘅?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因為我用咗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加分制 (5 → 5.5、 5* →  7、 5** → 8.5)</w:t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以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JS4601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為例，佢上年LQ係 334(3)4 554，計Best 5，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ind w:left="0" w:firstLine="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19">
      <w:pPr>
        <w:pageBreakBefore w:val="0"/>
        <w:ind w:left="0" w:firstLine="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English or Chinese (x 1.5) • Mathematics (x 2) • M1 or M2 (x 2) • Biology, Chemistry, Combined Science or Integrated Science, Physics (x 2) • Economics, Geography, ICT, Tech and Living (FST) (x 1.5) Note: A maximum of 3 subjects will be weighted heavier in the total score of Best 5 subjects</w:t>
      </w:r>
    </w:p>
    <w:p w:rsidR="00000000" w:rsidDel="00000000" w:rsidP="00000000" w:rsidRDefault="00000000" w:rsidRPr="00000000" w14:paraId="0000001A">
      <w:pPr>
        <w:pageBreakBefore w:val="0"/>
        <w:ind w:left="0" w:firstLine="0"/>
        <w:rPr>
          <w:rFonts w:ascii="Microsoft JhengHei" w:cs="Microsoft JhengHei" w:eastAsia="Microsoft JhengHei" w:hAnsi="Microsoft JhengHei"/>
          <w:sz w:val="20"/>
          <w:szCs w:val="20"/>
        </w:rPr>
      </w:pPr>
      <w:r w:rsidDel="00000000" w:rsidR="00000000" w:rsidRPr="00000000">
        <w:rPr>
          <w:rFonts w:ascii="Microsoft JhengHei" w:cs="Microsoft JhengHei" w:eastAsia="Microsoft JhengHei" w:hAnsi="Microsoft JhengHei"/>
          <w:sz w:val="20"/>
          <w:szCs w:val="20"/>
          <w:rtl w:val="0"/>
        </w:rPr>
        <w:t xml:space="preserve">//</w:t>
      </w:r>
    </w:p>
    <w:p w:rsidR="00000000" w:rsidDel="00000000" w:rsidP="00000000" w:rsidRDefault="00000000" w:rsidRPr="00000000" w14:paraId="0000001B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所以我以最大比重做估算，以5 5 4三科 x2，即係 4+4+5.5*2+5.5*2+4*2 =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38</w:t>
      </w:r>
    </w:p>
    <w:p w:rsidR="00000000" w:rsidDel="00000000" w:rsidP="00000000" w:rsidRDefault="00000000" w:rsidRPr="00000000" w14:paraId="0000001D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所以就會望落去高過佢原本個分好多啦~ (Best 5 22)</w:t>
      </w:r>
    </w:p>
    <w:p w:rsidR="00000000" w:rsidDel="00000000" w:rsidP="00000000" w:rsidRDefault="00000000" w:rsidRPr="00000000" w14:paraId="0000001E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另外，千祈唔好信HKU個expected score. 假的，講完。</w:t>
      </w:r>
    </w:p>
    <w:p w:rsidR="00000000" w:rsidDel="00000000" w:rsidP="00000000" w:rsidRDefault="00000000" w:rsidRPr="00000000" w14:paraId="00000020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pageBreakBefore w:val="0"/>
        <w:ind w:left="0" w:firstLine="0"/>
        <w:rPr>
          <w:sz w:val="24"/>
          <w:szCs w:val="24"/>
        </w:rPr>
      </w:pPr>
      <w:bookmarkStart w:colFirst="0" w:colLast="0" w:name="_sfqv4k2vfjto" w:id="1"/>
      <w:bookmarkEnd w:id="1"/>
      <w:r w:rsidDel="00000000" w:rsidR="00000000" w:rsidRPr="00000000">
        <w:rPr>
          <w:sz w:val="24"/>
          <w:szCs w:val="24"/>
          <w:rtl w:val="0"/>
        </w:rPr>
        <w:t xml:space="preserve">2. 點解PolyU M1/2 計x5 唔計x7?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rFonts w:ascii="Microsoft JhengHei" w:cs="Microsoft JhengHei" w:eastAsia="Microsoft JhengHei" w:hAnsi="Microsoft JhengHe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因為Poly 官網寫住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Core x7 /10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，但佢冇標明M1/2計唔計做1科Core，所以我都係當佢做Electives咁處理。如果同學想嘅話，都可以自行計算: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hyperlink r:id="rId7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https://www51.polyu.edu.hk/eprospectus/ug/jupas/admission-selection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hyperlink r:id="rId8">
        <w:r w:rsidDel="00000000" w:rsidR="00000000" w:rsidRPr="00000000">
          <w:rPr>
            <w:rFonts w:ascii="Microsoft JhengHei" w:cs="Microsoft JhengHei" w:eastAsia="Microsoft JhengHei" w:hAnsi="Microsoft JhengHei"/>
            <w:color w:val="1155cc"/>
            <w:u w:val="single"/>
            <w:rtl w:val="0"/>
          </w:rPr>
          <w:t xml:space="preserve">https://www.jupas.edu.hk/f/page/3667/af_2019_JUPAS.pdf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計分器有機會同你嘅計算有出入，如果仲有其他問題都可以再喺google form回報</w:t>
      </w:r>
    </w:p>
    <w:p w:rsidR="00000000" w:rsidDel="00000000" w:rsidP="00000000" w:rsidRDefault="00000000" w:rsidRPr="00000000" w14:paraId="00000028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總之我Poly計法係: 最大比重科目x10，主科至少x7，其他全部x5。</w:t>
      </w:r>
    </w:p>
    <w:p w:rsidR="00000000" w:rsidDel="00000000" w:rsidP="00000000" w:rsidRDefault="00000000" w:rsidRPr="00000000" w14:paraId="0000002A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咁樣係有機會唔準，因為部分科目都可能係x7，但計分器都主要係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估算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，唔可以信晒。</w:t>
      </w:r>
    </w:p>
    <w:p w:rsidR="00000000" w:rsidDel="00000000" w:rsidP="00000000" w:rsidRDefault="00000000" w:rsidRPr="00000000" w14:paraId="0000002B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pageBreakBefore w:val="0"/>
        <w:ind w:left="0" w:firstLine="0"/>
        <w:rPr>
          <w:sz w:val="24"/>
          <w:szCs w:val="24"/>
        </w:rPr>
      </w:pPr>
      <w:bookmarkStart w:colFirst="0" w:colLast="0" w:name="_o9dd6kwbuft2" w:id="2"/>
      <w:bookmarkEnd w:id="2"/>
      <w:r w:rsidDel="00000000" w:rsidR="00000000" w:rsidRPr="00000000">
        <w:rPr>
          <w:sz w:val="24"/>
          <w:szCs w:val="24"/>
          <w:rtl w:val="0"/>
        </w:rPr>
        <w:t xml:space="preserve">3. </w:t>
      </w:r>
      <w:r w:rsidDel="00000000" w:rsidR="00000000" w:rsidRPr="00000000">
        <w:rPr>
          <w:sz w:val="24"/>
          <w:szCs w:val="24"/>
          <w:rtl w:val="0"/>
        </w:rPr>
        <w:t xml:space="preserve">點解某部分科目(E.g. JS2120) 個計分方法(4C1X)同今年唔同?</w:t>
      </w:r>
    </w:p>
    <w:p w:rsidR="00000000" w:rsidDel="00000000" w:rsidP="00000000" w:rsidRDefault="00000000" w:rsidRPr="00000000" w14:paraId="00000030">
      <w:pPr>
        <w:pStyle w:val="Title"/>
        <w:pageBreakBefore w:val="0"/>
        <w:ind w:left="0" w:firstLine="0"/>
        <w:rPr>
          <w:rFonts w:ascii="Microsoft JhengHei" w:cs="Microsoft JhengHei" w:eastAsia="Microsoft JhengHei" w:hAnsi="Microsoft JhengHei"/>
        </w:rPr>
      </w:pPr>
      <w:bookmarkStart w:colFirst="0" w:colLast="0" w:name="_yd88l24oara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b w:val="1"/>
          <w:rtl w:val="0"/>
        </w:rPr>
        <w:t xml:space="preserve">ANS: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ageBreakBefore w:val="0"/>
        <w:rPr>
          <w:rFonts w:ascii="Microsoft JhengHei" w:cs="Microsoft JhengHei" w:eastAsia="Microsoft JhengHei" w:hAnsi="Microsoft JhengHei"/>
          <w:sz w:val="24"/>
          <w:szCs w:val="24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因為我地估算嘅時候，會用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上年嘅方式計算分數</w:t>
      </w: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，咁先可以同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sz w:val="24"/>
          <w:szCs w:val="24"/>
          <w:rtl w:val="0"/>
        </w:rPr>
        <w:t xml:space="preserve">上年嘅分數去做對比</w:t>
      </w:r>
      <w:r w:rsidDel="00000000" w:rsidR="00000000" w:rsidRPr="00000000">
        <w:rPr>
          <w:rFonts w:ascii="Microsoft JhengHei" w:cs="Microsoft JhengHei" w:eastAsia="Microsoft JhengHei" w:hAnsi="Microsoft JhengHei"/>
          <w:sz w:val="24"/>
          <w:szCs w:val="24"/>
          <w:rtl w:val="0"/>
        </w:rPr>
        <w:t xml:space="preserve">。</w:t>
      </w:r>
    </w:p>
    <w:p w:rsidR="00000000" w:rsidDel="00000000" w:rsidP="00000000" w:rsidRDefault="00000000" w:rsidRPr="00000000" w14:paraId="00000033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  <w:rtl w:val="0"/>
        </w:rPr>
        <w:t xml:space="preserve">今年收生方式唔同咗嘅科目，我會喺嗰科嘅收生方式上加上註釋，然後標明今屆方式。</w:t>
      </w:r>
    </w:p>
    <w:p w:rsidR="00000000" w:rsidDel="00000000" w:rsidP="00000000" w:rsidRDefault="00000000" w:rsidRPr="00000000" w14:paraId="00000034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Fonts w:ascii="Microsoft JhengHei" w:cs="Microsoft JhengHei" w:eastAsia="Microsoft JhengHei" w:hAnsi="Microsoft JhengHei"/>
        </w:rPr>
        <w:drawing>
          <wp:inline distB="114300" distT="114300" distL="114300" distR="114300">
            <wp:extent cx="4581525" cy="1790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3893" l="1271" r="63154" t="514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Microsoft JhengHei" w:cs="Microsoft JhengHei" w:eastAsia="Microsoft JhengHei" w:hAnsi="Microsoft JhengHe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Title"/>
        <w:pageBreakBefore w:val="0"/>
        <w:rPr/>
      </w:pPr>
      <w:bookmarkStart w:colFirst="0" w:colLast="0" w:name="_2wk3nm8qoj18" w:id="4"/>
      <w:bookmarkEnd w:id="4"/>
      <w:r w:rsidDel="00000000" w:rsidR="00000000" w:rsidRPr="00000000">
        <w:rPr>
          <w:rtl w:val="0"/>
        </w:rPr>
        <w:t xml:space="preserve">4. JS6080 LQ28係咪已經計左加分制？但我自己個分冇加分到?</w:t>
      </w:r>
    </w:p>
    <w:p w:rsidR="00000000" w:rsidDel="00000000" w:rsidP="00000000" w:rsidRDefault="00000000" w:rsidRPr="00000000" w14:paraId="00000038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color w:val="202124"/>
          <w:shd w:fill="f8f9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ANS: </w:t>
      </w:r>
    </w:p>
    <w:p w:rsidR="00000000" w:rsidDel="00000000" w:rsidP="00000000" w:rsidRDefault="00000000" w:rsidRPr="00000000" w14:paraId="0000003A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HKU公布嘅分數係已計加分制，但係未計比重，而因為我地冇佢個詳細分數，所以並未計算Weighting。如果佢個分好高，咁可能係因為佢有1科5**，咁就已經可以拉開好遠。</w:t>
      </w:r>
    </w:p>
    <w:p w:rsidR="00000000" w:rsidDel="00000000" w:rsidP="00000000" w:rsidRDefault="00000000" w:rsidRPr="00000000" w14:paraId="0000003B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e.g. </w:t>
      </w:r>
    </w:p>
    <w:p w:rsidR="00000000" w:rsidDel="00000000" w:rsidP="00000000" w:rsidRDefault="00000000" w:rsidRPr="00000000" w14:paraId="0000003D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5 4 4 4 5 4 (Best 5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rtl w:val="0"/>
        </w:rPr>
        <w:t xml:space="preserve">22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) vs 5** 4 4 4 5 4 (Best 5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rtl w:val="0"/>
        </w:rPr>
        <w:t xml:space="preserve">24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)</w:t>
      </w:r>
    </w:p>
    <w:p w:rsidR="00000000" w:rsidDel="00000000" w:rsidP="00000000" w:rsidRDefault="00000000" w:rsidRPr="00000000" w14:paraId="0000003E">
      <w:pPr>
        <w:pageBreakBefore w:val="0"/>
        <w:ind w:left="0" w:firstLine="0"/>
        <w:rPr>
          <w:rFonts w:ascii="Microsoft JhengHei" w:cs="Microsoft JhengHei" w:eastAsia="Microsoft JhengHei" w:hAnsi="Microsoft JhengHei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計完加分制就變咗:</w:t>
      </w:r>
    </w:p>
    <w:p w:rsidR="00000000" w:rsidDel="00000000" w:rsidP="00000000" w:rsidRDefault="00000000" w:rsidRPr="00000000" w14:paraId="0000003F">
      <w:pPr>
        <w:pageBreakBefore w:val="0"/>
        <w:ind w:left="0" w:firstLine="0"/>
        <w:rPr>
          <w:rFonts w:ascii="Microsoft JhengHei" w:cs="Microsoft JhengHei" w:eastAsia="Microsoft JhengHei" w:hAnsi="Microsoft JhengHei"/>
          <w:b w:val="1"/>
          <w:color w:val="202124"/>
        </w:rPr>
      </w:pP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5.5 + 5.5 + 4 + 4 + 4 =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rtl w:val="0"/>
        </w:rPr>
        <w:t xml:space="preserve">23分</w:t>
      </w:r>
      <w:r w:rsidDel="00000000" w:rsidR="00000000" w:rsidRPr="00000000">
        <w:rPr>
          <w:rFonts w:ascii="Microsoft JhengHei" w:cs="Microsoft JhengHei" w:eastAsia="Microsoft JhengHei" w:hAnsi="Microsoft JhengHei"/>
          <w:color w:val="202124"/>
          <w:rtl w:val="0"/>
        </w:rPr>
        <w:t xml:space="preserve"> vs 8.5 + 5.5 + 4 + 4 + 4 = </w:t>
      </w:r>
      <w:r w:rsidDel="00000000" w:rsidR="00000000" w:rsidRPr="00000000">
        <w:rPr>
          <w:rFonts w:ascii="Microsoft JhengHei" w:cs="Microsoft JhengHei" w:eastAsia="Microsoft JhengHei" w:hAnsi="Microsoft JhengHei"/>
          <w:b w:val="1"/>
          <w:color w:val="202124"/>
          <w:rtl w:val="0"/>
        </w:rPr>
        <w:t xml:space="preserve">26分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pageBreakBefore w:val="0"/>
        <w:rPr/>
      </w:pPr>
      <w:bookmarkStart w:colFirst="0" w:colLast="0" w:name="_k7w0soha4z6" w:id="5"/>
      <w:bookmarkEnd w:id="5"/>
      <w:r w:rsidDel="00000000" w:rsidR="00000000" w:rsidRPr="00000000">
        <w:rPr>
          <w:rtl w:val="0"/>
        </w:rPr>
        <w:t xml:space="preserve">5. Excel寫Js2120 LQ同mean都係26但係official ig有唔同 點取捨好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4562475</wp:posOffset>
            </wp:positionH>
            <wp:positionV relativeFrom="paragraph">
              <wp:posOffset>304800</wp:posOffset>
            </wp:positionV>
            <wp:extent cx="1809750" cy="180975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8296" l="0" r="0" t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因為佢地冇計到英文x 1.5嘅比重。 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上年LQ係 444444，唔計比重就24，計咗就26。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pageBreakBefore w:val="0"/>
        <w:rPr/>
      </w:pPr>
      <w:bookmarkStart w:colFirst="0" w:colLast="0" w:name="_f6t9xelg4iij" w:id="6"/>
      <w:bookmarkEnd w:id="6"/>
      <w:r w:rsidDel="00000000" w:rsidR="00000000" w:rsidRPr="00000000">
        <w:rPr>
          <w:rtl w:val="0"/>
        </w:rPr>
        <w:t xml:space="preserve">6. JS6901 計個分點解同我Best 5有差距?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有機會係因為你計Best 5嗰陣冇計到英/數/最佳理科。</w:t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JS6901嘅Best 5係需要包括 英文、數學 同 一科最佳理科 。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//The best 5 subjects must include English Language, Mathematics and the</w:t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  <w:t xml:space="preserve">best Science elective subject*.</w:t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  <w:t xml:space="preserve">M1/M2 can be included.</w:t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最高比重: Mathematics, M1/M2, Science* Electives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較高比重: English Language, Non-Science* Electives//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icrosoft JhengHei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</w:pPr>
    <w:rPr>
      <w:rFonts w:ascii="Microsoft JhengHei" w:cs="Microsoft JhengHei" w:eastAsia="Microsoft JhengHei" w:hAnsi="Microsoft JhengHei"/>
      <w:b w:val="1"/>
      <w:color w:val="202124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kdknhC74RPFoT_ewf1rnWbFdEF76WxjBIn_f1--WgKM/edit" TargetMode="External"/><Relationship Id="rId7" Type="http://schemas.openxmlformats.org/officeDocument/2006/relationships/hyperlink" Target="https://www51.polyu.edu.hk/eprospectus/ug/jupas/admission-selection" TargetMode="External"/><Relationship Id="rId8" Type="http://schemas.openxmlformats.org/officeDocument/2006/relationships/hyperlink" Target="https://www.jupas.edu.hk/f/page/3667/af_2019_JUP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