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992A7">
      <w:pPr>
        <w:spacing w:after="80"/>
        <w:jc w:val="center"/>
      </w:pPr>
      <w:r>
        <w:rPr>
          <w:rFonts w:ascii="Times New Roman" w:hAnsi="Times New Roman" w:eastAsia="Times New Roman"/>
          <w:b/>
          <w:i w:val="0"/>
          <w:color w:val="004B6E"/>
          <w:sz w:val="36"/>
        </w:rPr>
        <w:t>BỘ CÂU HỎI VÀ TRẢ LỜI LIÊN LUẬT</w:t>
      </w:r>
    </w:p>
    <w:p w14:paraId="4DF73916">
      <w:pPr>
        <w:spacing w:after="320"/>
        <w:jc w:val="center"/>
      </w:pPr>
      <w:r>
        <w:rPr>
          <w:rFonts w:ascii="Times New Roman" w:hAnsi="Times New Roman" w:eastAsia="Times New Roman"/>
          <w:b w:val="0"/>
          <w:i/>
          <w:color w:val="505050"/>
          <w:sz w:val="26"/>
        </w:rPr>
        <w:t>Viễn thông – An ninh mạng – Công nghệ thông tin</w:t>
      </w:r>
    </w:p>
    <w:p w14:paraId="27D71764">
      <w:pPr>
        <w:spacing w:after="80" w:line="259" w:lineRule="auto"/>
      </w:pPr>
      <w:r>
        <w:rPr>
          <w:rFonts w:ascii="Times New Roman" w:hAnsi="Times New Roman" w:eastAsia="Times New Roman"/>
          <w:b/>
          <w:i w:val="0"/>
          <w:color w:val="005B7C"/>
          <w:sz w:val="28"/>
        </w:rPr>
        <w:t>Câu 1</w:t>
      </w:r>
    </w:p>
    <w:tbl>
      <w:tblPr>
        <w:tblStyle w:val="12"/>
        <w:tblW w:w="0" w:type="auto"/>
        <w:jc w:val="center"/>
        <w:tblLayout w:type="autofit"/>
        <w:tblCellMar>
          <w:top w:w="0" w:type="dxa"/>
          <w:left w:w="108" w:type="dxa"/>
          <w:bottom w:w="0" w:type="dxa"/>
          <w:right w:w="108" w:type="dxa"/>
        </w:tblCellMar>
      </w:tblPr>
      <w:tblGrid>
        <w:gridCol w:w="10080"/>
      </w:tblGrid>
      <w:tr w14:paraId="5A1E7ED7">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1CB434B0">
            <w:pPr>
              <w:spacing w:after="0" w:line="259" w:lineRule="auto"/>
            </w:pPr>
            <w:r>
              <w:rPr>
                <w:rFonts w:ascii="Times New Roman" w:hAnsi="Times New Roman" w:eastAsia="Times New Roman"/>
                <w:b/>
                <w:i w:val="0"/>
                <w:color w:val="003858"/>
                <w:sz w:val="23"/>
              </w:rPr>
              <w:t>Câu 1. Cơ quan an ninh mạng thuộc Bộ Công an yêu cầu doanh nghiệp viễn thông A cung cấp toàn bộ thông tin vị trí thiết bị đầu cuối, thời điểm gọi và số thuê bao đích của 500 thuê bao bị nghi kết nối với nhóm tấn công mạng — nhưng chỉ bằng công văn mật, không có quyết định tố tụng hình sự. Hỏi: Doanh nghiệp viễn thông có nghĩa vụ tuân thủ không? Căn cứ nào xác định "cơ quan có thẩm quyền" và hình thức yêu cầu hợp lệ để buộc cung cấp thông tin thuê bao?</w:t>
            </w:r>
          </w:p>
        </w:tc>
      </w:tr>
    </w:tbl>
    <w:p w14:paraId="0102CC75">
      <w:pPr>
        <w:spacing w:after="80" w:line="259" w:lineRule="auto"/>
      </w:pPr>
      <w:r>
        <w:rPr>
          <w:rFonts w:ascii="Times New Roman" w:hAnsi="Times New Roman" w:eastAsia="Times New Roman"/>
          <w:b/>
          <w:i w:val="0"/>
          <w:color w:val="006400"/>
          <w:sz w:val="25"/>
        </w:rPr>
        <w:t>Câu trả lời</w:t>
      </w:r>
    </w:p>
    <w:p w14:paraId="1B40D55C">
      <w:pPr>
        <w:spacing w:after="80" w:line="259" w:lineRule="auto"/>
      </w:pPr>
      <w:r>
        <w:rPr>
          <w:rFonts w:ascii="Times New Roman" w:hAnsi="Times New Roman" w:eastAsia="Times New Roman"/>
          <w:b/>
          <w:i w:val="0"/>
          <w:color w:val="1F4E79"/>
          <w:sz w:val="25"/>
        </w:rPr>
        <w:t>1. Nghĩa vụ tuân thủ</w:t>
      </w:r>
    </w:p>
    <w:p w14:paraId="20673FA1">
      <w:pPr>
        <w:spacing w:after="80" w:line="259" w:lineRule="auto"/>
        <w:ind w:firstLine="0"/>
      </w:pPr>
      <w:r>
        <w:rPr>
          <w:rFonts w:ascii="Times New Roman" w:hAnsi="Times New Roman" w:eastAsia="Times New Roman"/>
          <w:b w:val="0"/>
          <w:i w:val="0"/>
          <w:sz w:val="23"/>
        </w:rPr>
        <w:t>Doanh nghiệp viễn thông có nghĩa vụ cung cấp thông tin thuê bao khi đáp ứng điều kiện pháp lý quy định tại văn bản được cung cấp.</w:t>
      </w:r>
    </w:p>
    <w:p w14:paraId="3E5DF231">
      <w:pPr>
        <w:spacing w:after="80" w:line="259" w:lineRule="auto"/>
      </w:pPr>
      <w:r>
        <w:rPr>
          <w:rFonts w:ascii="Times New Roman" w:hAnsi="Times New Roman" w:eastAsia="Times New Roman"/>
          <w:b/>
          <w:i w:val="0"/>
          <w:color w:val="1F4E79"/>
          <w:sz w:val="25"/>
        </w:rPr>
        <w:t>2. Căn cứ pháp lý</w:t>
      </w:r>
    </w:p>
    <w:p w14:paraId="1192E030">
      <w:pPr>
        <w:spacing w:after="80" w:line="259" w:lineRule="auto"/>
        <w:ind w:firstLine="0"/>
      </w:pPr>
      <w:r>
        <w:rPr>
          <w:rFonts w:ascii="Times New Roman" w:hAnsi="Times New Roman" w:eastAsia="Times New Roman"/>
          <w:b w:val="0"/>
          <w:i w:val="0"/>
          <w:sz w:val="23"/>
        </w:rPr>
        <w:t>[Luật Viễn thông 2023] Điều 6, Khoản 4, điểm d: Doanh nghiệp viễn thông không được tiết lộ thông tin riêng liên quan đến người sử dụng dịch vụ viễn thông, bao gồm thông tin về việc sử dụng dịch vụ viễn thông (số thuê bao viễn thông gửi, số thuê bao viễn thông nhận, vị trí thiết bị đầu cuối gửi, vị trí thiết bị đầu cuối nhận, thời điểm gửi, nhận...), trừ trường hợp: "d) Khi có yêu cầu của cơ quan nhà nước có thẩm quyền theo quy định của pháp luật."</w:t>
      </w:r>
    </w:p>
    <w:p w14:paraId="00664392">
      <w:pPr>
        <w:spacing w:after="80" w:line="259" w:lineRule="auto"/>
        <w:ind w:firstLine="0"/>
      </w:pPr>
      <w:r>
        <w:rPr>
          <w:rFonts w:ascii="Times New Roman" w:hAnsi="Times New Roman" w:eastAsia="Times New Roman"/>
          <w:b w:val="0"/>
          <w:i w:val="0"/>
          <w:sz w:val="23"/>
        </w:rPr>
        <w:t>[Luật An ninh mạng 2025] Điều 41, Khoản 5: Doanh nghiệp cung cấp dịch vụ trên không gian mạng (bao gồm doanh nghiệp viễn thông) "Có trách nhiệm... cung cấp thông tin định danh địa chỉ IP...".</w:t>
      </w:r>
    </w:p>
    <w:p w14:paraId="335C97C4">
      <w:pPr>
        <w:spacing w:after="80" w:line="259" w:lineRule="auto"/>
        <w:ind w:firstLine="0"/>
      </w:pPr>
      <w:r>
        <w:rPr>
          <w:rFonts w:ascii="Times New Roman" w:hAnsi="Times New Roman" w:eastAsia="Times New Roman"/>
          <w:b w:val="0"/>
          <w:i w:val="0"/>
          <w:sz w:val="23"/>
        </w:rPr>
        <w:t>[Luật An ninh mạng 2025] Điều 39, Khoản 2: Bộ Công an là "cơ quan đầu mối giúp Chính phủ thực hiện quản lý nhà nước về an ninh mạng".</w:t>
      </w:r>
    </w:p>
    <w:p w14:paraId="5E2BA21E">
      <w:pPr>
        <w:spacing w:after="80" w:line="259" w:lineRule="auto"/>
      </w:pPr>
      <w:r>
        <w:rPr>
          <w:rFonts w:ascii="Times New Roman" w:hAnsi="Times New Roman" w:eastAsia="Times New Roman"/>
          <w:b/>
          <w:i w:val="0"/>
          <w:color w:val="1F4E79"/>
          <w:sz w:val="25"/>
        </w:rPr>
        <w:t>3. Điều kiện xác định "cơ quan có thẩm quyền" và hình thức yêu cầu</w:t>
      </w:r>
    </w:p>
    <w:p w14:paraId="4B8A441A">
      <w:pPr>
        <w:spacing w:after="80" w:line="259" w:lineRule="auto"/>
        <w:ind w:firstLine="0"/>
      </w:pPr>
      <w:r>
        <w:rPr>
          <w:rFonts w:ascii="Times New Roman" w:hAnsi="Times New Roman" w:eastAsia="Times New Roman"/>
          <w:b w:val="0"/>
          <w:i w:val="0"/>
          <w:sz w:val="23"/>
        </w:rPr>
        <w:t>Chủ thể yêu cầu: Cơ quan an ninh mạng thuộc Bộ Công an được xác định là "cơ quan nhà nước có thẩm quyền" theo quy định tại [Luật An ninh mạng 2025] Điều 39, Khoản 2.</w:t>
      </w:r>
    </w:p>
    <w:p w14:paraId="3A05160F">
      <w:pPr>
        <w:spacing w:after="80" w:line="259" w:lineRule="auto"/>
        <w:ind w:firstLine="0"/>
      </w:pPr>
      <w:r>
        <w:rPr>
          <w:rFonts w:ascii="Times New Roman" w:hAnsi="Times New Roman" w:eastAsia="Times New Roman"/>
          <w:b w:val="0"/>
          <w:i w:val="0"/>
          <w:sz w:val="23"/>
        </w:rPr>
        <w:t>Hình thức yêu cầu: Các văn bản được cung cấp không quy định cụ thể hình thức yêu cầu (quyết định tố tụng hay công văn).</w:t>
      </w:r>
    </w:p>
    <w:p w14:paraId="78D67451">
      <w:pPr>
        <w:spacing w:after="80" w:line="259" w:lineRule="auto"/>
        <w:ind w:firstLine="0"/>
      </w:pPr>
      <w:r>
        <w:rPr>
          <w:rFonts w:ascii="Times New Roman" w:hAnsi="Times New Roman" w:eastAsia="Times New Roman"/>
          <w:b w:val="0"/>
          <w:i w:val="0"/>
          <w:sz w:val="23"/>
        </w:rPr>
        <w:t>[Luật Viễn thông 2023] Điều 6, Khoản 4 chỉ yêu cầu: "Khi có yêu cầu của cơ quan nhà nước có thẩm quyền theo quy định của pháp luật".</w:t>
      </w:r>
    </w:p>
    <w:p w14:paraId="4AC20F29">
      <w:pPr>
        <w:spacing w:after="80" w:line="259" w:lineRule="auto"/>
        <w:ind w:firstLine="0"/>
      </w:pPr>
      <w:r>
        <w:rPr>
          <w:rFonts w:ascii="Times New Roman" w:hAnsi="Times New Roman" w:eastAsia="Times New Roman"/>
          <w:b w:val="0"/>
          <w:i w:val="0"/>
          <w:sz w:val="23"/>
        </w:rPr>
        <w:t>[Luật An ninh mạng 2025] Điều 41, Khoản 7 yêu cầu: "phối hợp với cơ quan nhà nước có thẩm quyền để...".</w:t>
      </w:r>
    </w:p>
    <w:p w14:paraId="17F4064B">
      <w:pPr>
        <w:spacing w:after="80" w:line="259" w:lineRule="auto"/>
        <w:ind w:firstLine="0"/>
      </w:pPr>
      <w:r>
        <w:rPr>
          <w:rFonts w:ascii="Times New Roman" w:hAnsi="Times New Roman" w:eastAsia="Times New Roman"/>
          <w:b w:val="0"/>
          <w:i w:val="0"/>
          <w:sz w:val="23"/>
        </w:rPr>
        <w:t>Kết luận về hình thức: Việc xác định "công văn mật" có phải là hình thức yêu cầu hợp lệ hay không phụ thuộc vào các quy định pháp luật khác (không nằm trong văn bản được cung cấp). Trong phạm vi văn bản được cung cấp, nghĩa vụ phát sinh khi có "yêu cầu... theo quy định của pháp luật".</w:t>
      </w:r>
    </w:p>
    <w:p w14:paraId="7ABFDDFD">
      <w:pPr>
        <w:spacing w:after="40"/>
      </w:pPr>
    </w:p>
    <w:p w14:paraId="42E6FF4A">
      <w:pPr>
        <w:spacing w:after="80" w:line="259" w:lineRule="auto"/>
      </w:pPr>
      <w:r>
        <w:rPr>
          <w:rFonts w:ascii="Times New Roman" w:hAnsi="Times New Roman" w:eastAsia="Times New Roman"/>
          <w:b/>
          <w:i w:val="0"/>
          <w:color w:val="005B7C"/>
          <w:sz w:val="28"/>
        </w:rPr>
        <w:t>Câu 2</w:t>
      </w:r>
    </w:p>
    <w:tbl>
      <w:tblPr>
        <w:tblStyle w:val="12"/>
        <w:tblW w:w="0" w:type="auto"/>
        <w:jc w:val="center"/>
        <w:tblLayout w:type="autofit"/>
        <w:tblCellMar>
          <w:top w:w="0" w:type="dxa"/>
          <w:left w:w="108" w:type="dxa"/>
          <w:bottom w:w="0" w:type="dxa"/>
          <w:right w:w="108" w:type="dxa"/>
        </w:tblCellMar>
      </w:tblPr>
      <w:tblGrid>
        <w:gridCol w:w="10080"/>
      </w:tblGrid>
      <w:tr w14:paraId="5A3681E6">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6883E87A">
            <w:pPr>
              <w:spacing w:after="0" w:line="259" w:lineRule="auto"/>
            </w:pPr>
            <w:r>
              <w:rPr>
                <w:rFonts w:ascii="Times New Roman" w:hAnsi="Times New Roman" w:eastAsia="Times New Roman"/>
                <w:b/>
                <w:i w:val="0"/>
                <w:color w:val="003858"/>
                <w:sz w:val="23"/>
              </w:rPr>
              <w:t>Câu 2. Một công ty viễn thông đang cho thuê trung tâm dữ liệu cho tổ chức nước ngoài. Lực lượng an ninh mạng xác định hệ thống thông tin này thuộc cấp độ 3, nhưng chủ quản là tổ chức nước ngoài chưa thực hiện thẩm định, đánh giá điều kiện an ninh mạng. Hỏi: Ai chịu trách nhiệm pháp lý — doanh nghiệp viễn thông cho thuê hạ tầng hay tổ chức nước ngoài thuê lại? Doanh nghiệp viễn thông có quyền đơn phương chấm dứt hợp đồng để tránh liên đới không?</w:t>
            </w:r>
          </w:p>
        </w:tc>
      </w:tr>
    </w:tbl>
    <w:p w14:paraId="388E94ED">
      <w:pPr>
        <w:spacing w:after="80" w:line="259" w:lineRule="auto"/>
      </w:pPr>
      <w:r>
        <w:rPr>
          <w:rFonts w:ascii="Times New Roman" w:hAnsi="Times New Roman" w:eastAsia="Times New Roman"/>
          <w:b/>
          <w:i w:val="0"/>
          <w:color w:val="006400"/>
          <w:sz w:val="25"/>
        </w:rPr>
        <w:t>Câu trả lời</w:t>
      </w:r>
    </w:p>
    <w:p w14:paraId="71F2B89E">
      <w:pPr>
        <w:spacing w:after="80" w:line="259" w:lineRule="auto"/>
        <w:ind w:firstLine="0"/>
      </w:pPr>
      <w:r>
        <w:rPr>
          <w:rFonts w:ascii="Times New Roman" w:hAnsi="Times New Roman" w:eastAsia="Times New Roman"/>
          <w:b w:val="0"/>
          <w:i w:val="0"/>
          <w:sz w:val="23"/>
        </w:rPr>
        <w:t>Dựa trên các văn bản pháp luật được cung cấp, phân tích như sau:</w:t>
      </w:r>
    </w:p>
    <w:p w14:paraId="325CAE01">
      <w:pPr>
        <w:spacing w:after="80" w:line="259" w:lineRule="auto"/>
      </w:pPr>
      <w:r>
        <w:rPr>
          <w:rFonts w:ascii="Times New Roman" w:hAnsi="Times New Roman" w:eastAsia="Times New Roman"/>
          <w:b/>
          <w:i w:val="0"/>
          <w:color w:val="1F4E79"/>
          <w:sz w:val="25"/>
        </w:rPr>
        <w:t>1. Trách nhiệm pháp lý về thẩm định an ninh mạng</w:t>
      </w:r>
    </w:p>
    <w:p w14:paraId="4D676606">
      <w:pPr>
        <w:spacing w:after="80" w:line="259" w:lineRule="auto"/>
        <w:ind w:firstLine="0"/>
      </w:pPr>
      <w:r>
        <w:rPr>
          <w:rFonts w:ascii="Times New Roman" w:hAnsi="Times New Roman" w:eastAsia="Times New Roman"/>
          <w:b w:val="0"/>
          <w:i w:val="0"/>
          <w:sz w:val="23"/>
        </w:rPr>
        <w:t>Tổ chức nước ngoài (chủ quản hệ thống thông tin) chịu trách nhiệm chính:</w:t>
      </w:r>
    </w:p>
    <w:p w14:paraId="2C3ABA3F">
      <w:pPr>
        <w:spacing w:after="80" w:line="259" w:lineRule="auto"/>
        <w:ind w:firstLine="0"/>
      </w:pPr>
      <w:r>
        <w:rPr>
          <w:rFonts w:ascii="Times New Roman" w:hAnsi="Times New Roman" w:eastAsia="Times New Roman"/>
          <w:b w:val="0"/>
          <w:i w:val="0"/>
          <w:sz w:val="23"/>
        </w:rPr>
        <w:t>[Luật An ninh mạng 2025] Điều 40. Trách nhiệm của chủ quản hệ thống thông tin trong bảo vệ an ninh mạng — Khoản 1</w:t>
      </w:r>
    </w:p>
    <w:p w14:paraId="3758DDD6">
      <w:pPr>
        <w:spacing w:after="80" w:line="259" w:lineRule="auto"/>
      </w:pPr>
      <w:r>
        <w:rPr>
          <w:rFonts w:ascii="Times New Roman" w:hAnsi="Times New Roman" w:eastAsia="Times New Roman"/>
          <w:b/>
          <w:i w:val="0"/>
          <w:color w:val="1F4E79"/>
          <w:sz w:val="25"/>
        </w:rPr>
        <w:t>1. Chủ quản hệ thống thông tin có trách nhiệm sau đây:</w:t>
      </w:r>
    </w:p>
    <w:p w14:paraId="6DAB0351">
      <w:pPr>
        <w:spacing w:after="80" w:line="259" w:lineRule="auto"/>
        <w:ind w:firstLine="0"/>
      </w:pPr>
      <w:r>
        <w:rPr>
          <w:rFonts w:ascii="Times New Roman" w:hAnsi="Times New Roman" w:eastAsia="Times New Roman"/>
          <w:b w:val="0"/>
          <w:i w:val="0"/>
          <w:sz w:val="23"/>
        </w:rPr>
        <w:t>a) Thực hiện bảo vệ hệ thống thông tin theo quy định tại Luật này;</w:t>
      </w:r>
    </w:p>
    <w:p w14:paraId="0D651656">
      <w:pPr>
        <w:spacing w:after="80" w:line="259" w:lineRule="auto"/>
        <w:ind w:firstLine="0"/>
      </w:pPr>
      <w:r>
        <w:rPr>
          <w:rFonts w:ascii="Times New Roman" w:hAnsi="Times New Roman" w:eastAsia="Times New Roman"/>
          <w:b w:val="0"/>
          <w:i w:val="0"/>
          <w:sz w:val="23"/>
        </w:rPr>
        <w:t>...</w:t>
      </w:r>
    </w:p>
    <w:p w14:paraId="36C59917">
      <w:pPr>
        <w:spacing w:after="80" w:line="259" w:lineRule="auto"/>
        <w:ind w:firstLine="0"/>
      </w:pPr>
      <w:r>
        <w:rPr>
          <w:rFonts w:ascii="Times New Roman" w:hAnsi="Times New Roman" w:eastAsia="Times New Roman"/>
          <w:b w:val="0"/>
          <w:i w:val="0"/>
          <w:sz w:val="23"/>
        </w:rPr>
        <w:t>Trong trường hợp này, tổ chức nước ngoài là "chủ quản hệ thống thông tin" (Big Data cấp độ 3), nên phải thực hiện thẩm định, đánh giá điều kiện an ninh mạng theo quy định.</w:t>
      </w:r>
    </w:p>
    <w:p w14:paraId="1D330619">
      <w:pPr>
        <w:spacing w:after="80" w:line="259" w:lineRule="auto"/>
        <w:ind w:firstLine="0"/>
      </w:pPr>
      <w:r>
        <w:rPr>
          <w:rFonts w:ascii="Times New Roman" w:hAnsi="Times New Roman" w:eastAsia="Times New Roman"/>
          <w:b w:val="0"/>
          <w:i w:val="0"/>
          <w:sz w:val="23"/>
        </w:rPr>
        <w:t>Doanh nghiệp viễn thông (nhà cung cấp hạ tầng) có nghĩa vụ hỗ trợ nhưng không phải là chủ quản:</w:t>
      </w:r>
    </w:p>
    <w:p w14:paraId="704787E3">
      <w:pPr>
        <w:spacing w:after="80" w:line="259" w:lineRule="auto"/>
        <w:ind w:firstLine="0"/>
      </w:pPr>
      <w:r>
        <w:rPr>
          <w:rFonts w:ascii="Times New Roman" w:hAnsi="Times New Roman" w:eastAsia="Times New Roman"/>
          <w:b w:val="0"/>
          <w:i w:val="0"/>
          <w:sz w:val="23"/>
        </w:rPr>
        <w:t>[Luật Viễn thông 2023] Điều 13. Quyền, nghĩa vụ của doanh nghiệp viễn thông — Khoản 4</w:t>
      </w:r>
    </w:p>
    <w:p w14:paraId="50DF5634">
      <w:pPr>
        <w:spacing w:after="80" w:line="259" w:lineRule="auto"/>
      </w:pPr>
      <w:r>
        <w:rPr>
          <w:rFonts w:ascii="Times New Roman" w:hAnsi="Times New Roman" w:eastAsia="Times New Roman"/>
          <w:b/>
          <w:i w:val="0"/>
          <w:color w:val="1F4E79"/>
          <w:sz w:val="25"/>
        </w:rPr>
        <w:t>4. Doanh nghiệp cung cấp dịch vụ có hạ tầng mạng có các nghĩa vụ sau đây:</w:t>
      </w:r>
    </w:p>
    <w:p w14:paraId="21536D57">
      <w:pPr>
        <w:spacing w:after="80" w:line="259" w:lineRule="auto"/>
        <w:ind w:firstLine="0"/>
      </w:pPr>
      <w:r>
        <w:rPr>
          <w:rFonts w:ascii="Times New Roman" w:hAnsi="Times New Roman" w:eastAsia="Times New Roman"/>
          <w:b w:val="0"/>
          <w:i w:val="0"/>
          <w:sz w:val="23"/>
        </w:rPr>
        <w:t>a) Các nghĩa vụ quy định tại khoản 2 Điều này;</w:t>
      </w:r>
    </w:p>
    <w:p w14:paraId="009B8EC2">
      <w:pPr>
        <w:spacing w:after="80" w:line="259" w:lineRule="auto"/>
        <w:ind w:firstLine="0"/>
      </w:pPr>
      <w:r>
        <w:rPr>
          <w:rFonts w:ascii="Times New Roman" w:hAnsi="Times New Roman" w:eastAsia="Times New Roman"/>
          <w:b w:val="0"/>
          <w:i w:val="0"/>
          <w:sz w:val="23"/>
        </w:rPr>
        <w:t>b) Cho doanh nghiệp viễn thông khác thuê hạ tầng kỹ thuật viễn thông thụ động khi phù hợp với quy hoạch hạ tầng kỹ thuật viễn thông thụ động và khả thi về kinh tế, kỹ thuật;</w:t>
      </w:r>
    </w:p>
    <w:p w14:paraId="63D0487F">
      <w:pPr>
        <w:spacing w:after="80" w:line="259" w:lineRule="auto"/>
        <w:ind w:firstLine="0"/>
      </w:pPr>
      <w:r>
        <w:rPr>
          <w:rFonts w:ascii="Times New Roman" w:hAnsi="Times New Roman" w:eastAsia="Times New Roman"/>
          <w:b w:val="0"/>
          <w:i w:val="0"/>
          <w:sz w:val="23"/>
        </w:rPr>
        <w:t>...</w:t>
      </w:r>
    </w:p>
    <w:p w14:paraId="603E6188">
      <w:pPr>
        <w:spacing w:after="80" w:line="259" w:lineRule="auto"/>
        <w:ind w:firstLine="0"/>
      </w:pPr>
      <w:r>
        <w:rPr>
          <w:rFonts w:ascii="Times New Roman" w:hAnsi="Times New Roman" w:eastAsia="Times New Roman"/>
          <w:b w:val="0"/>
          <w:i w:val="0"/>
          <w:sz w:val="23"/>
        </w:rPr>
        <w:t>Doanh nghiệp viễn thông có nghĩa vụ "cho thuê hạ tầng kỹ thuật viễn thông thụ động" nhưng không phải là chủ quản hệ thống thông tin.</w:t>
      </w:r>
    </w:p>
    <w:p w14:paraId="0399C038">
      <w:pPr>
        <w:spacing w:after="80" w:line="259" w:lineRule="auto"/>
      </w:pPr>
      <w:r>
        <w:rPr>
          <w:rFonts w:ascii="Times New Roman" w:hAnsi="Times New Roman" w:eastAsia="Times New Roman"/>
          <w:b/>
          <w:i w:val="0"/>
          <w:color w:val="1F4E79"/>
          <w:sz w:val="25"/>
        </w:rPr>
        <w:t>2. Quyền chấm dứt hợp đồng của doanh nghiệp viễn thông</w:t>
      </w:r>
    </w:p>
    <w:p w14:paraId="27C77698">
      <w:pPr>
        <w:spacing w:after="80" w:line="259" w:lineRule="auto"/>
        <w:ind w:firstLine="0"/>
      </w:pPr>
      <w:r>
        <w:rPr>
          <w:rFonts w:ascii="Times New Roman" w:hAnsi="Times New Roman" w:eastAsia="Times New Roman"/>
          <w:b w:val="0"/>
          <w:i w:val="0"/>
          <w:sz w:val="23"/>
        </w:rPr>
        <w:t>Doanh nghiệp viễn thông KHÔNG được đơn phương chấm dứt hợp đồng trừ các trường hợp quy định:</w:t>
      </w:r>
    </w:p>
    <w:p w14:paraId="4581E511">
      <w:pPr>
        <w:spacing w:after="80" w:line="259" w:lineRule="auto"/>
        <w:ind w:firstLine="0"/>
      </w:pPr>
      <w:r>
        <w:rPr>
          <w:rFonts w:ascii="Times New Roman" w:hAnsi="Times New Roman" w:eastAsia="Times New Roman"/>
          <w:b w:val="0"/>
          <w:i w:val="0"/>
          <w:sz w:val="23"/>
        </w:rPr>
        <w:t>[Luật Viễn thông 2023] Điều 22. Từ chối cung cấp dịch vụ viễn thông — Khoản 2</w:t>
      </w:r>
    </w:p>
    <w:p w14:paraId="2A1AB94C">
      <w:pPr>
        <w:spacing w:after="80" w:line="259" w:lineRule="auto"/>
      </w:pPr>
      <w:r>
        <w:rPr>
          <w:rFonts w:ascii="Times New Roman" w:hAnsi="Times New Roman" w:eastAsia="Times New Roman"/>
          <w:b/>
          <w:i w:val="0"/>
          <w:color w:val="1F4E79"/>
          <w:sz w:val="25"/>
        </w:rPr>
        <w:t>2. Doanh nghiệp viễn thông không được đơn phương chấm dứt hợp đồng với người sử dụng dịch vụ viễn thông, trừ các trường hợp sau đây:</w:t>
      </w:r>
    </w:p>
    <w:p w14:paraId="4A4FB12F">
      <w:pPr>
        <w:spacing w:after="80" w:line="259" w:lineRule="auto"/>
        <w:ind w:firstLine="0"/>
      </w:pPr>
      <w:r>
        <w:rPr>
          <w:rFonts w:ascii="Times New Roman" w:hAnsi="Times New Roman" w:eastAsia="Times New Roman"/>
          <w:b w:val="0"/>
          <w:i w:val="0"/>
          <w:sz w:val="23"/>
        </w:rPr>
        <w:t>a) Người sử dụng dịch vụ viễn thông vi phạm hợp đồng cung cấp và sử dụng dịch vụ viễn thông đã giao kết;</w:t>
      </w:r>
    </w:p>
    <w:p w14:paraId="68536EB4">
      <w:pPr>
        <w:spacing w:after="80" w:line="259" w:lineRule="auto"/>
        <w:ind w:firstLine="0"/>
      </w:pPr>
      <w:r>
        <w:rPr>
          <w:rFonts w:ascii="Times New Roman" w:hAnsi="Times New Roman" w:eastAsia="Times New Roman"/>
          <w:b w:val="0"/>
          <w:i w:val="0"/>
          <w:sz w:val="23"/>
        </w:rPr>
        <w:t>b) Thuê bao viễn thông vi phạm pháp luật về viễn thông. Chính phủ quy định chi tiết Điểm này;</w:t>
      </w:r>
    </w:p>
    <w:p w14:paraId="6C4B0CA1">
      <w:pPr>
        <w:spacing w:after="80" w:line="259" w:lineRule="auto"/>
        <w:ind w:firstLine="0"/>
      </w:pPr>
      <w:r>
        <w:rPr>
          <w:rFonts w:ascii="Times New Roman" w:hAnsi="Times New Roman" w:eastAsia="Times New Roman"/>
          <w:b w:val="0"/>
          <w:i w:val="0"/>
          <w:sz w:val="23"/>
        </w:rPr>
        <w:t>c) Có yêu cầu bằng văn bản của cơ quan nhà nước có thẩm quyền theo quy định của pháp luật.</w:t>
      </w:r>
    </w:p>
    <w:p w14:paraId="29205D62">
      <w:pPr>
        <w:spacing w:after="80" w:line="259" w:lineRule="auto"/>
      </w:pPr>
      <w:r>
        <w:rPr>
          <w:rFonts w:ascii="Times New Roman" w:hAnsi="Times New Roman" w:eastAsia="Times New Roman"/>
          <w:b/>
          <w:i w:val="0"/>
          <w:color w:val="1F4E79"/>
          <w:sz w:val="25"/>
        </w:rPr>
        <w:t>Phân tích:</w:t>
      </w:r>
    </w:p>
    <w:p w14:paraId="17EDE025">
      <w:pPr>
        <w:spacing w:after="80" w:line="259" w:lineRule="auto"/>
        <w:ind w:firstLine="0"/>
      </w:pPr>
      <w:r>
        <w:rPr>
          <w:rFonts w:ascii="Times New Roman" w:hAnsi="Times New Roman" w:eastAsia="Times New Roman"/>
          <w:b w:val="0"/>
          <w:i w:val="0"/>
          <w:sz w:val="23"/>
        </w:rPr>
        <w:t>Nếu tổ chức nước ngoài chưa thực hiện thẩm định an ninh mạng → có thể xem là "vi phạm pháp luật về viễn thông" (Điều 22, Khoản 2, điểm b) hoặc "vi phạm hợp đồng" (Điều 22, Khoản 2, điểm a) nếu hợp đồng có điều khoản yêu cầu này.</w:t>
      </w:r>
    </w:p>
    <w:p w14:paraId="6A06CD01">
      <w:pPr>
        <w:spacing w:after="80" w:line="259" w:lineRule="auto"/>
        <w:ind w:firstLine="0"/>
      </w:pPr>
      <w:r>
        <w:rPr>
          <w:rFonts w:ascii="Times New Roman" w:hAnsi="Times New Roman" w:eastAsia="Times New Roman"/>
          <w:b w:val="0"/>
          <w:i w:val="0"/>
          <w:sz w:val="23"/>
        </w:rPr>
        <w:t>Tuy nhiên, doanh nghiệp viễn thông phải chứng minh được vi phạm cụ thể trước khi chấm dứt hợp đồng.</w:t>
      </w:r>
    </w:p>
    <w:p w14:paraId="6602B519">
      <w:pPr>
        <w:spacing w:after="80" w:line="259" w:lineRule="auto"/>
        <w:ind w:firstLine="0"/>
      </w:pPr>
      <w:r>
        <w:rPr>
          <w:rFonts w:ascii="Times New Roman" w:hAnsi="Times New Roman" w:eastAsia="Times New Roman"/>
          <w:b w:val="0"/>
          <w:i w:val="0"/>
          <w:sz w:val="23"/>
        </w:rPr>
        <w:t>Nếu có yêu cầu của cơ quan nhà nước có thẩm quyền → doanh nghiệp viễn thông có thể chấm dứt hợp đồng theo Điều 22, Khoản 2, điểm c.</w:t>
      </w:r>
    </w:p>
    <w:p w14:paraId="7DC3AB17">
      <w:pPr>
        <w:spacing w:after="80" w:line="259" w:lineRule="auto"/>
      </w:pPr>
      <w:r>
        <w:rPr>
          <w:rFonts w:ascii="Times New Roman" w:hAnsi="Times New Roman" w:eastAsia="Times New Roman"/>
          <w:b/>
          <w:i w:val="0"/>
          <w:color w:val="1F4E79"/>
          <w:sz w:val="25"/>
        </w:rPr>
        <w:t>3. Tổng hợp trách nhiệm</w:t>
      </w:r>
    </w:p>
    <w:p w14:paraId="4F0C78C6">
      <w:pPr>
        <w:spacing w:after="80" w:line="259" w:lineRule="auto"/>
        <w:ind w:firstLine="0"/>
      </w:pPr>
      <w:r>
        <w:rPr>
          <w:rFonts w:ascii="Times New Roman" w:hAnsi="Times New Roman" w:eastAsia="Times New Roman"/>
          <w:b w:val="0"/>
          <w:i w:val="0"/>
          <w:sz w:val="23"/>
        </w:rPr>
        <w:t>Chủ thể</w:t>
      </w:r>
      <w:r>
        <w:rPr>
          <w:rFonts w:ascii="Times New Roman" w:hAnsi="Times New Roman" w:eastAsia="Times New Roman"/>
          <w:b w:val="0"/>
          <w:i w:val="0"/>
          <w:sz w:val="23"/>
        </w:rPr>
        <w:tab/>
      </w:r>
      <w:r>
        <w:rPr>
          <w:rFonts w:ascii="Times New Roman" w:hAnsi="Times New Roman" w:eastAsia="Times New Roman"/>
          <w:b w:val="0"/>
          <w:i w:val="0"/>
          <w:sz w:val="23"/>
        </w:rPr>
        <w:t>Trách nhiệm pháp lý</w:t>
      </w:r>
      <w:r>
        <w:rPr>
          <w:rFonts w:ascii="Times New Roman" w:hAnsi="Times New Roman" w:eastAsia="Times New Roman"/>
          <w:b w:val="0"/>
          <w:i w:val="0"/>
          <w:sz w:val="23"/>
        </w:rPr>
        <w:tab/>
      </w:r>
      <w:r>
        <w:rPr>
          <w:rFonts w:ascii="Times New Roman" w:hAnsi="Times New Roman" w:eastAsia="Times New Roman"/>
          <w:b w:val="0"/>
          <w:i w:val="0"/>
          <w:sz w:val="23"/>
        </w:rPr>
        <w:t>Căn cứ</w:t>
      </w:r>
    </w:p>
    <w:p w14:paraId="1E00FD68">
      <w:pPr>
        <w:spacing w:after="80" w:line="259" w:lineRule="auto"/>
        <w:ind w:firstLine="0"/>
      </w:pPr>
      <w:r>
        <w:rPr>
          <w:rFonts w:ascii="Times New Roman" w:hAnsi="Times New Roman" w:eastAsia="Times New Roman"/>
          <w:b w:val="0"/>
          <w:i w:val="0"/>
          <w:sz w:val="23"/>
        </w:rPr>
        <w:t>Tổ chức nước ngoài</w:t>
      </w:r>
      <w:r>
        <w:rPr>
          <w:rFonts w:ascii="Times New Roman" w:hAnsi="Times New Roman" w:eastAsia="Times New Roman"/>
          <w:b w:val="0"/>
          <w:i w:val="0"/>
          <w:sz w:val="23"/>
        </w:rPr>
        <w:tab/>
      </w:r>
      <w:r>
        <w:rPr>
          <w:rFonts w:ascii="Times New Roman" w:hAnsi="Times New Roman" w:eastAsia="Times New Roman"/>
          <w:b w:val="0"/>
          <w:i w:val="0"/>
          <w:sz w:val="23"/>
        </w:rPr>
        <w:t>Chịu trách nhiệm thực hiện thẩm định, đánh giá điều kiện an ninh mạng</w:t>
      </w:r>
      <w:r>
        <w:rPr>
          <w:rFonts w:ascii="Times New Roman" w:hAnsi="Times New Roman" w:eastAsia="Times New Roman"/>
          <w:b w:val="0"/>
          <w:i w:val="0"/>
          <w:sz w:val="23"/>
        </w:rPr>
        <w:tab/>
      </w:r>
      <w:r>
        <w:rPr>
          <w:rFonts w:ascii="Times New Roman" w:hAnsi="Times New Roman" w:eastAsia="Times New Roman"/>
          <w:b w:val="0"/>
          <w:i w:val="0"/>
          <w:sz w:val="23"/>
        </w:rPr>
        <w:t>[Luật An ninh mạng 2025] Điều 40 Khoản 1</w:t>
      </w:r>
    </w:p>
    <w:p w14:paraId="13D0C1FF">
      <w:pPr>
        <w:spacing w:after="80" w:line="259" w:lineRule="auto"/>
        <w:ind w:firstLine="0"/>
      </w:pPr>
      <w:r>
        <w:rPr>
          <w:rFonts w:ascii="Times New Roman" w:hAnsi="Times New Roman" w:eastAsia="Times New Roman"/>
          <w:b w:val="0"/>
          <w:i w:val="0"/>
          <w:sz w:val="23"/>
        </w:rPr>
        <w:t>Doanh nghiệp viễn thông</w:t>
      </w:r>
      <w:r>
        <w:rPr>
          <w:rFonts w:ascii="Times New Roman" w:hAnsi="Times New Roman" w:eastAsia="Times New Roman"/>
          <w:b w:val="0"/>
          <w:i w:val="0"/>
          <w:sz w:val="23"/>
        </w:rPr>
        <w:tab/>
      </w:r>
      <w:r>
        <w:rPr>
          <w:rFonts w:ascii="Times New Roman" w:hAnsi="Times New Roman" w:eastAsia="Times New Roman"/>
          <w:b w:val="0"/>
          <w:i w:val="0"/>
          <w:sz w:val="23"/>
        </w:rPr>
        <w:t>Có nghĩa vụ cho thuê hạ tầng; KHÔNG được đơn phương chấm dứt hợp đồng trừ các trường hợp quy định</w:t>
      </w:r>
      <w:r>
        <w:rPr>
          <w:rFonts w:ascii="Times New Roman" w:hAnsi="Times New Roman" w:eastAsia="Times New Roman"/>
          <w:b w:val="0"/>
          <w:i w:val="0"/>
          <w:sz w:val="23"/>
        </w:rPr>
        <w:tab/>
      </w:r>
      <w:r>
        <w:rPr>
          <w:rFonts w:ascii="Times New Roman" w:hAnsi="Times New Roman" w:eastAsia="Times New Roman"/>
          <w:b w:val="0"/>
          <w:i w:val="0"/>
          <w:sz w:val="23"/>
        </w:rPr>
        <w:t>[Luật Viễn thông 2023] Điều 13 Khoản 4; Điều 22 Khoản 2</w:t>
      </w:r>
    </w:p>
    <w:p w14:paraId="44BEDD80">
      <w:pPr>
        <w:spacing w:after="80" w:line="259" w:lineRule="auto"/>
      </w:pPr>
      <w:r>
        <w:rPr>
          <w:rFonts w:ascii="Times New Roman" w:hAnsi="Times New Roman" w:eastAsia="Times New Roman"/>
          <w:b/>
          <w:i w:val="0"/>
          <w:color w:val="1F4E79"/>
          <w:sz w:val="25"/>
        </w:rPr>
        <w:t>Kết luận:</w:t>
      </w:r>
    </w:p>
    <w:p w14:paraId="56B73500">
      <w:pPr>
        <w:spacing w:after="80" w:line="259" w:lineRule="auto"/>
        <w:ind w:firstLine="0"/>
      </w:pPr>
      <w:r>
        <w:rPr>
          <w:rFonts w:ascii="Times New Roman" w:hAnsi="Times New Roman" w:eastAsia="Times New Roman"/>
          <w:b w:val="0"/>
          <w:i w:val="0"/>
          <w:sz w:val="23"/>
        </w:rPr>
        <w:t>Tổ chức nước ngoài là chủ thể chịu trách nhiệm chính về việc thực hiện thẩm định an ninh mạng.</w:t>
      </w:r>
    </w:p>
    <w:p w14:paraId="556BED4D">
      <w:pPr>
        <w:spacing w:after="80" w:line="259" w:lineRule="auto"/>
        <w:ind w:firstLine="0"/>
      </w:pPr>
      <w:r>
        <w:rPr>
          <w:rFonts w:ascii="Times New Roman" w:hAnsi="Times New Roman" w:eastAsia="Times New Roman"/>
          <w:b w:val="0"/>
          <w:i w:val="0"/>
          <w:sz w:val="23"/>
        </w:rPr>
        <w:t>Doanh nghiệp viễn thông chỉ có quyền chấm dứt hợp đồng nếu: (1) Tổ chức nước ngoài vi phạm hợp đồng hoặc pháp luật; (2) Hoặc có yêu cầu bằng văn bản của cơ quan nhà nước có thẩm quyền.</w:t>
      </w:r>
    </w:p>
    <w:p w14:paraId="2281C391">
      <w:pPr>
        <w:spacing w:after="80" w:line="259" w:lineRule="auto"/>
        <w:ind w:firstLine="0"/>
      </w:pPr>
      <w:r>
        <w:rPr>
          <w:rFonts w:ascii="Times New Roman" w:hAnsi="Times New Roman" w:eastAsia="Times New Roman"/>
          <w:b w:val="0"/>
          <w:i w:val="0"/>
          <w:sz w:val="23"/>
        </w:rPr>
        <w:t>Doanh nghiệp viễn thông không thể đơn phương chấm dứt hợp đồng chỉ vì lo ngại liên đới mà không có căn cứ pháp lý cụ thể theo Điều 22 Luật Viễn thông 2023.</w:t>
      </w:r>
    </w:p>
    <w:p w14:paraId="168AAD53">
      <w:pPr>
        <w:spacing w:after="40"/>
      </w:pPr>
    </w:p>
    <w:p w14:paraId="5543EC28">
      <w:pPr>
        <w:spacing w:after="80" w:line="259" w:lineRule="auto"/>
      </w:pPr>
      <w:r>
        <w:rPr>
          <w:rFonts w:ascii="Times New Roman" w:hAnsi="Times New Roman" w:eastAsia="Times New Roman"/>
          <w:b/>
          <w:i w:val="0"/>
          <w:color w:val="005B7C"/>
          <w:sz w:val="28"/>
        </w:rPr>
        <w:t>Câu 3</w:t>
      </w:r>
    </w:p>
    <w:tbl>
      <w:tblPr>
        <w:tblStyle w:val="12"/>
        <w:tblW w:w="0" w:type="auto"/>
        <w:jc w:val="center"/>
        <w:tblLayout w:type="autofit"/>
        <w:tblCellMar>
          <w:top w:w="0" w:type="dxa"/>
          <w:left w:w="108" w:type="dxa"/>
          <w:bottom w:w="0" w:type="dxa"/>
          <w:right w:w="108" w:type="dxa"/>
        </w:tblCellMar>
      </w:tblPr>
      <w:tblGrid>
        <w:gridCol w:w="10080"/>
      </w:tblGrid>
      <w:tr w14:paraId="7AB55DAE">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5048601D">
            <w:pPr>
              <w:spacing w:after="0" w:line="259" w:lineRule="auto"/>
            </w:pPr>
            <w:r>
              <w:rPr>
                <w:rFonts w:ascii="Times New Roman" w:hAnsi="Times New Roman" w:eastAsia="Times New Roman"/>
                <w:b/>
                <w:i w:val="0"/>
                <w:color w:val="003858"/>
                <w:sz w:val="23"/>
              </w:rPr>
              <w:t>Câu 3. Bộ Công an xác định một trang mạng xã hội nước ngoài đang phát tán thông tin xuyên tạc lãnh thổ Việt Nam. Bộ Thông tin và Truyền thông ra lệnh yêu cầu doanh nghiệp viễn thông chặn truy cập. Đồng thời, Bộ Công an yêu cầu doanh nghiệp đó không ngắt kết nối ngay để phục vụ việc giám sát thu thập chứng cứ. Hỏi: Khi hai cơ quan nhà nước có thẩm quyền ra lệnh mâu thuẫn nhau, doanh nghiệp viễn thông ưu tiên tuân thủ lệnh nào? Nguyên tắc nào giải quyết xung đột này?</w:t>
            </w:r>
          </w:p>
        </w:tc>
      </w:tr>
    </w:tbl>
    <w:p w14:paraId="00892667">
      <w:pPr>
        <w:spacing w:after="80" w:line="259" w:lineRule="auto"/>
      </w:pPr>
      <w:r>
        <w:rPr>
          <w:rFonts w:ascii="Times New Roman" w:hAnsi="Times New Roman" w:eastAsia="Times New Roman"/>
          <w:b/>
          <w:i w:val="0"/>
          <w:color w:val="006400"/>
          <w:sz w:val="25"/>
        </w:rPr>
        <w:t>Câu trả lời</w:t>
      </w:r>
    </w:p>
    <w:p w14:paraId="35F8B047">
      <w:pPr>
        <w:spacing w:after="80" w:line="259" w:lineRule="auto"/>
        <w:ind w:firstLine="0"/>
      </w:pPr>
      <w:r>
        <w:rPr>
          <w:rFonts w:ascii="Times New Roman" w:hAnsi="Times New Roman" w:eastAsia="Times New Roman"/>
          <w:b w:val="0"/>
          <w:i w:val="0"/>
          <w:sz w:val="23"/>
        </w:rPr>
        <w:t>TRẠNG THÁI B — LUẬT CÓ QUY ĐỊNH + CÓ KHOẢNG TRỐNG</w:t>
      </w:r>
    </w:p>
    <w:p w14:paraId="47749F2D">
      <w:pPr>
        <w:spacing w:after="80" w:line="259" w:lineRule="auto"/>
      </w:pPr>
      <w:r>
        <w:rPr>
          <w:rFonts w:ascii="Times New Roman" w:hAnsi="Times New Roman" w:eastAsia="Times New Roman"/>
          <w:b/>
          <w:i w:val="0"/>
          <w:color w:val="1F4E79"/>
          <w:sz w:val="25"/>
        </w:rPr>
        <w:t>1. Nghĩa vụ tuân thủ của doanh nghiệp viễn thông</w:t>
      </w:r>
    </w:p>
    <w:p w14:paraId="131A2C67">
      <w:pPr>
        <w:spacing w:after="80" w:line="259" w:lineRule="auto"/>
        <w:ind w:firstLine="0"/>
      </w:pPr>
      <w:r>
        <w:rPr>
          <w:rFonts w:ascii="Times New Roman" w:hAnsi="Times New Roman" w:eastAsia="Times New Roman"/>
          <w:b w:val="0"/>
          <w:i w:val="0"/>
          <w:sz w:val="23"/>
        </w:rPr>
        <w:t>Theo Luật An ninh mạng 2025 Điều 25, Khoản 2, doanh nghiệp trong nước và nước ngoài khi cung cấp dịch vụ trên mạng viễn thông, mạng Internet, các dịch vụ gia tăng trên không gian mạng tại Việt Nam có trách nhiệm:</w:t>
      </w:r>
    </w:p>
    <w:p w14:paraId="549C7A7A">
      <w:pPr>
        <w:spacing w:after="80" w:line="259" w:lineRule="auto"/>
        <w:ind w:firstLine="0"/>
      </w:pPr>
      <w:r>
        <w:rPr>
          <w:rFonts w:ascii="Times New Roman" w:hAnsi="Times New Roman" w:eastAsia="Times New Roman"/>
          <w:b w:val="0"/>
          <w:i w:val="0"/>
          <w:sz w:val="23"/>
        </w:rPr>
        <w:t>"Ngăn chặn việc chia sẻ thông tin, xóa bỏ thông tin" chậm nhất là 24 giờ kể từ thời điểm có yêu cầu của lực lượng chuyên trách bảo vệ an ninh mạng thuộc Bộ Công an.</w:t>
      </w:r>
    </w:p>
    <w:p w14:paraId="0B102A29">
      <w:pPr>
        <w:spacing w:after="80" w:line="259" w:lineRule="auto"/>
        <w:ind w:firstLine="0"/>
      </w:pPr>
      <w:r>
        <w:rPr>
          <w:rFonts w:ascii="Times New Roman" w:hAnsi="Times New Roman" w:eastAsia="Times New Roman"/>
          <w:b w:val="0"/>
          <w:i w:val="0"/>
          <w:sz w:val="23"/>
        </w:rPr>
        <w:t>"Không cung cấp hoặc ngừng cung cấp dịch vụ" khi có yêu cầu của lực lượng chuyên trách bảo vệ an ninh mạng thuộc Bộ Công an.</w:t>
      </w:r>
    </w:p>
    <w:p w14:paraId="0B8BD89A">
      <w:pPr>
        <w:spacing w:after="80" w:line="259" w:lineRule="auto"/>
        <w:ind w:firstLine="0"/>
      </w:pPr>
      <w:r>
        <w:rPr>
          <w:rFonts w:ascii="Times New Roman" w:hAnsi="Times New Roman" w:eastAsia="Times New Roman"/>
          <w:b w:val="0"/>
          <w:i w:val="0"/>
          <w:sz w:val="23"/>
        </w:rPr>
        <w:t>Theo Luật Viễn thông 2023 Điều 13, Khoản 4, doanh nghiệp cung cấp dịch vụ có hạ tầng mạng có nghĩa vụ:</w:t>
      </w:r>
    </w:p>
    <w:p w14:paraId="236B39C5">
      <w:pPr>
        <w:spacing w:after="80" w:line="259" w:lineRule="auto"/>
        <w:ind w:firstLine="0"/>
      </w:pPr>
      <w:r>
        <w:rPr>
          <w:rFonts w:ascii="Times New Roman" w:hAnsi="Times New Roman" w:eastAsia="Times New Roman"/>
          <w:b w:val="0"/>
          <w:i w:val="0"/>
          <w:sz w:val="23"/>
        </w:rPr>
        <w:t>"Phòng, chống, ngăn chặn tin nhắn, cuộc gọi vi phạm pháp luật theo quy định của Chính phủ" (phục tùng yêu cầu của cơ quan nhà nước có thẩm quyền).</w:t>
      </w:r>
    </w:p>
    <w:p w14:paraId="5A499F8C">
      <w:pPr>
        <w:spacing w:after="80" w:line="259" w:lineRule="auto"/>
      </w:pPr>
      <w:r>
        <w:rPr>
          <w:rFonts w:ascii="Times New Roman" w:hAnsi="Times New Roman" w:eastAsia="Times New Roman"/>
          <w:b/>
          <w:i w:val="0"/>
          <w:color w:val="1F4E79"/>
          <w:sz w:val="25"/>
        </w:rPr>
        <w:t>2. Khoảng trống pháp lý về xung đột lệnh</w:t>
      </w:r>
    </w:p>
    <w:p w14:paraId="7EB8CB2D">
      <w:pPr>
        <w:spacing w:after="80" w:line="259" w:lineRule="auto"/>
        <w:ind w:firstLine="0"/>
      </w:pPr>
      <w:r>
        <w:rPr>
          <w:rFonts w:ascii="Times New Roman" w:hAnsi="Times New Roman" w:eastAsia="Times New Roman"/>
          <w:b w:val="0"/>
          <w:i w:val="0"/>
          <w:sz w:val="23"/>
        </w:rPr>
        <w:t>Văn bản KHÔNG quy định cụ thể cơ chế giải quyết khi hai cơ quan nhà nước có thẩm quyền ra lệnh mâu thuẫn nhau. Cụ thể:</w:t>
      </w:r>
    </w:p>
    <w:p w14:paraId="421A9F5F">
      <w:pPr>
        <w:spacing w:after="80" w:line="259" w:lineRule="auto"/>
        <w:ind w:firstLine="0"/>
      </w:pPr>
      <w:r>
        <w:rPr>
          <w:rFonts w:ascii="Times New Roman" w:hAnsi="Times New Roman" w:eastAsia="Times New Roman"/>
          <w:b w:val="0"/>
          <w:i w:val="0"/>
          <w:sz w:val="23"/>
        </w:rPr>
        <w:t>Tiêu chí</w:t>
      </w:r>
      <w:r>
        <w:rPr>
          <w:rFonts w:ascii="Times New Roman" w:hAnsi="Times New Roman" w:eastAsia="Times New Roman"/>
          <w:b w:val="0"/>
          <w:i w:val="0"/>
          <w:sz w:val="23"/>
        </w:rPr>
        <w:tab/>
      </w:r>
      <w:r>
        <w:rPr>
          <w:rFonts w:ascii="Times New Roman" w:hAnsi="Times New Roman" w:eastAsia="Times New Roman"/>
          <w:b w:val="0"/>
          <w:i w:val="0"/>
          <w:sz w:val="23"/>
        </w:rPr>
        <w:t>Nội dung trong văn bản</w:t>
      </w:r>
    </w:p>
    <w:p w14:paraId="4092745C">
      <w:pPr>
        <w:spacing w:after="80" w:line="259" w:lineRule="auto"/>
        <w:ind w:firstLine="0"/>
      </w:pPr>
      <w:r>
        <w:rPr>
          <w:rFonts w:ascii="Times New Roman" w:hAnsi="Times New Roman" w:eastAsia="Times New Roman"/>
          <w:b w:val="0"/>
          <w:i w:val="0"/>
          <w:sz w:val="23"/>
        </w:rPr>
        <w:t>Thẩm quyền Bộ Công an</w:t>
      </w:r>
      <w:r>
        <w:rPr>
          <w:rFonts w:ascii="Times New Roman" w:hAnsi="Times New Roman" w:eastAsia="Times New Roman"/>
          <w:b w:val="0"/>
          <w:i w:val="0"/>
          <w:sz w:val="23"/>
        </w:rPr>
        <w:tab/>
      </w:r>
      <w:r>
        <w:rPr>
          <w:rFonts w:ascii="Times New Roman" w:hAnsi="Times New Roman" w:eastAsia="Times New Roman"/>
          <w:b w:val="0"/>
          <w:i w:val="0"/>
          <w:sz w:val="23"/>
        </w:rPr>
        <w:t>Yêu cầu doanh nghiệp chặn/xóa thông tin, ngắt kết nối (Điều 25 Luật An ninh mạng 2025)</w:t>
      </w:r>
    </w:p>
    <w:p w14:paraId="798C749B">
      <w:pPr>
        <w:spacing w:after="80" w:line="259" w:lineRule="auto"/>
        <w:ind w:firstLine="0"/>
      </w:pPr>
      <w:r>
        <w:rPr>
          <w:rFonts w:ascii="Times New Roman" w:hAnsi="Times New Roman" w:eastAsia="Times New Roman"/>
          <w:b w:val="0"/>
          <w:i w:val="0"/>
          <w:sz w:val="23"/>
        </w:rPr>
        <w:t>Thẩm quyền Bộ TT&amp;TT</w:t>
      </w:r>
      <w:r>
        <w:rPr>
          <w:rFonts w:ascii="Times New Roman" w:hAnsi="Times New Roman" w:eastAsia="Times New Roman"/>
          <w:b w:val="0"/>
          <w:i w:val="0"/>
          <w:sz w:val="23"/>
        </w:rPr>
        <w:tab/>
      </w:r>
      <w:r>
        <w:rPr>
          <w:rFonts w:ascii="Times New Roman" w:hAnsi="Times New Roman" w:eastAsia="Times New Roman"/>
          <w:b w:val="0"/>
          <w:i w:val="0"/>
          <w:sz w:val="23"/>
        </w:rPr>
        <w:t>Là cơ quan quản lý nhà nước về viễn thông (Điều 69 Luật Viễn thông 2023)</w:t>
      </w:r>
    </w:p>
    <w:p w14:paraId="4ADFD261">
      <w:pPr>
        <w:spacing w:after="80" w:line="259" w:lineRule="auto"/>
        <w:ind w:firstLine="0"/>
      </w:pPr>
      <w:r>
        <w:rPr>
          <w:rFonts w:ascii="Times New Roman" w:hAnsi="Times New Roman" w:eastAsia="Times New Roman"/>
          <w:b w:val="0"/>
          <w:i w:val="0"/>
          <w:sz w:val="23"/>
        </w:rPr>
        <w:t>Cơ chế giải quyết xung đột</w:t>
      </w:r>
      <w:r>
        <w:rPr>
          <w:rFonts w:ascii="Times New Roman" w:hAnsi="Times New Roman" w:eastAsia="Times New Roman"/>
          <w:b w:val="0"/>
          <w:i w:val="0"/>
          <w:sz w:val="23"/>
        </w:rPr>
        <w:tab/>
      </w:r>
      <w:r>
        <w:rPr>
          <w:rFonts w:ascii="Times New Roman" w:hAnsi="Times New Roman" w:eastAsia="Times New Roman"/>
          <w:b w:val="0"/>
          <w:i w:val="0"/>
          <w:sz w:val="23"/>
        </w:rPr>
        <w:t>KHÔNG có quy định trong VECTOR_CHUNKS hoặc GRAPH_CONTEXT</w:t>
      </w:r>
    </w:p>
    <w:p w14:paraId="54E43321">
      <w:pPr>
        <w:spacing w:after="80" w:line="259" w:lineRule="auto"/>
        <w:ind w:firstLine="0"/>
      </w:pPr>
      <w:r>
        <w:rPr>
          <w:rFonts w:ascii="Times New Roman" w:hAnsi="Times New Roman" w:eastAsia="Times New Roman"/>
          <w:b w:val="0"/>
          <w:i w:val="0"/>
          <w:sz w:val="23"/>
        </w:rPr>
        <w:t>Nguyên tắc ưu tiên</w:t>
      </w:r>
      <w:r>
        <w:rPr>
          <w:rFonts w:ascii="Times New Roman" w:hAnsi="Times New Roman" w:eastAsia="Times New Roman"/>
          <w:b w:val="0"/>
          <w:i w:val="0"/>
          <w:sz w:val="23"/>
        </w:rPr>
        <w:tab/>
      </w:r>
      <w:r>
        <w:rPr>
          <w:rFonts w:ascii="Times New Roman" w:hAnsi="Times New Roman" w:eastAsia="Times New Roman"/>
          <w:b w:val="0"/>
          <w:i w:val="0"/>
          <w:sz w:val="23"/>
        </w:rPr>
        <w:t>KHÔNG có quy định về ưu tiên lệnh giữa các cơ quan</w:t>
      </w:r>
    </w:p>
    <w:p w14:paraId="660CED41">
      <w:pPr>
        <w:spacing w:after="80" w:line="259" w:lineRule="auto"/>
      </w:pPr>
      <w:r>
        <w:rPr>
          <w:rFonts w:ascii="Times New Roman" w:hAnsi="Times New Roman" w:eastAsia="Times New Roman"/>
          <w:b/>
          <w:i w:val="0"/>
          <w:color w:val="1F4E79"/>
          <w:sz w:val="25"/>
        </w:rPr>
        <w:t>3. Nguyên tắc chung có liên quan nhưng không giải quyết xung đột cụ thể</w:t>
      </w:r>
    </w:p>
    <w:p w14:paraId="06EE21B7">
      <w:pPr>
        <w:spacing w:after="80" w:line="259" w:lineRule="auto"/>
        <w:ind w:firstLine="0"/>
      </w:pPr>
      <w:r>
        <w:rPr>
          <w:rFonts w:ascii="Times New Roman" w:hAnsi="Times New Roman" w:eastAsia="Times New Roman"/>
          <w:b w:val="0"/>
          <w:i w:val="0"/>
          <w:sz w:val="23"/>
        </w:rPr>
        <w:t>Luật An ninh mạng 2025 Điều 4, Khoản 2 nêu nguyên tắc: "Đặt dưới sự lãnh đạo của Đảng Cộng sản Việt Nam; sự quản lý thống nhất của Nhà nước". Tuy nhiên, đây là nguyên tắc chung về lãnh đạo và quản lý, KHÔNG quy định cơ chế cụ thể để giải quyết xung đột lệnh giữa các cơ quan trong thực tiễn.</w:t>
      </w:r>
    </w:p>
    <w:p w14:paraId="0B6DF484">
      <w:pPr>
        <w:spacing w:after="80" w:line="259" w:lineRule="auto"/>
        <w:ind w:firstLine="0"/>
      </w:pPr>
      <w:r>
        <w:rPr>
          <w:rFonts w:ascii="Times New Roman" w:hAnsi="Times New Roman" w:eastAsia="Times New Roman"/>
          <w:b w:val="0"/>
          <w:i w:val="0"/>
          <w:sz w:val="23"/>
        </w:rPr>
        <w:t>Luật Viễn thông 2023 Điều 69, Khoản 2 quy định: "Bộ Thông tin và Truyền thông là cơ quan đầu mối giúp Chính phủ thực hiện quản lý nhà nước về viễn thông". Điều này xác định vị trí của Bộ TT&amp;TT nhưng KHÔNG xác định quyền ưu tiên khi có lệnh mâu thuẫn với Bộ Công an.</w:t>
      </w:r>
    </w:p>
    <w:p w14:paraId="0B464FE4">
      <w:pPr>
        <w:spacing w:after="80" w:line="259" w:lineRule="auto"/>
      </w:pPr>
      <w:r>
        <w:rPr>
          <w:rFonts w:ascii="Times New Roman" w:hAnsi="Times New Roman" w:eastAsia="Times New Roman"/>
          <w:b/>
          <w:i w:val="0"/>
          <w:color w:val="1F4E79"/>
          <w:sz w:val="25"/>
        </w:rPr>
        <w:t>4. Kết luận</w:t>
      </w:r>
    </w:p>
    <w:p w14:paraId="18784D07">
      <w:pPr>
        <w:spacing w:after="80" w:line="259" w:lineRule="auto"/>
        <w:ind w:firstLine="0"/>
      </w:pPr>
      <w:r>
        <w:rPr>
          <w:rFonts w:ascii="Times New Roman" w:hAnsi="Times New Roman" w:eastAsia="Times New Roman"/>
          <w:b w:val="0"/>
          <w:i w:val="0"/>
          <w:sz w:val="23"/>
        </w:rPr>
        <w:t>Về ưu tiên tuân thủ: Văn bản KHÔNG quy định doanh nghiệp viễn thông phải ưu tiên lệnh nào khi hai cơ quan ra lệnh mâu thuẫn.</w:t>
      </w:r>
    </w:p>
    <w:p w14:paraId="0969F0B4">
      <w:pPr>
        <w:spacing w:after="80" w:line="259" w:lineRule="auto"/>
        <w:ind w:firstLine="0"/>
      </w:pPr>
      <w:r>
        <w:rPr>
          <w:rFonts w:ascii="Times New Roman" w:hAnsi="Times New Roman" w:eastAsia="Times New Roman"/>
          <w:b w:val="0"/>
          <w:i w:val="0"/>
          <w:sz w:val="23"/>
        </w:rPr>
        <w:t>Về nguyên tắc giải quyết: Văn bản KHÔNG quy định cơ chế giải quyết xung đột giữa các cơ quan nhà nước có thẩm quyền trong việc ra lệnh xử lý nội dung mạng xã hội nước ngoài.</w:t>
      </w:r>
    </w:p>
    <w:p w14:paraId="2A2A7475">
      <w:pPr>
        <w:spacing w:after="80" w:line="259" w:lineRule="auto"/>
        <w:ind w:firstLine="0"/>
      </w:pPr>
      <w:r>
        <w:rPr>
          <w:rFonts w:ascii="Times New Roman" w:hAnsi="Times New Roman" w:eastAsia="Times New Roman"/>
          <w:b w:val="0"/>
          <w:i w:val="0"/>
          <w:sz w:val="23"/>
        </w:rPr>
        <w:t>Khoảng trống pháp lý: Luật quy định nghĩa vụ tuân thủ của doanh nghiệp đối với từng cơ quan riêng lẻ, nhưng KHÔNG nêu cơ chế giám sát, phối hợp, hoặc thứ tự ưu tiên khi lệnh mâu thuẫn.</w:t>
      </w:r>
    </w:p>
    <w:p w14:paraId="02DD7547">
      <w:pPr>
        <w:spacing w:after="80" w:line="259" w:lineRule="auto"/>
        <w:ind w:firstLine="0"/>
      </w:pPr>
      <w:r>
        <w:rPr>
          <w:rFonts w:ascii="Times New Roman" w:hAnsi="Times New Roman" w:eastAsia="Times New Roman"/>
          <w:b w:val="0"/>
          <w:i w:val="0"/>
          <w:sz w:val="23"/>
        </w:rPr>
        <w:t>Lưu ý: Trong thực tiễn, vấn đề này thường được giải quyết thông qua văn bản hướng dẫn chi tiết của Chính phủ hoặc cơ chế phối hợp liên ngành, nhưng những quy định này KHÔNG có trong VECTOR_CHUNKS hoặc GRAPH_CONTEXT được cung cấp.</w:t>
      </w:r>
    </w:p>
    <w:p w14:paraId="4AA7680C">
      <w:pPr>
        <w:spacing w:after="40"/>
      </w:pPr>
    </w:p>
    <w:p w14:paraId="198A9C8F">
      <w:pPr>
        <w:spacing w:after="80" w:line="259" w:lineRule="auto"/>
      </w:pPr>
      <w:r>
        <w:rPr>
          <w:rFonts w:ascii="Times New Roman" w:hAnsi="Times New Roman" w:eastAsia="Times New Roman"/>
          <w:b/>
          <w:i w:val="0"/>
          <w:color w:val="005B7C"/>
          <w:sz w:val="28"/>
        </w:rPr>
        <w:t>Câu 4</w:t>
      </w:r>
    </w:p>
    <w:tbl>
      <w:tblPr>
        <w:tblStyle w:val="12"/>
        <w:tblW w:w="0" w:type="auto"/>
        <w:jc w:val="center"/>
        <w:tblLayout w:type="autofit"/>
        <w:tblCellMar>
          <w:top w:w="0" w:type="dxa"/>
          <w:left w:w="108" w:type="dxa"/>
          <w:bottom w:w="0" w:type="dxa"/>
          <w:right w:w="108" w:type="dxa"/>
        </w:tblCellMar>
      </w:tblPr>
      <w:tblGrid>
        <w:gridCol w:w="10080"/>
      </w:tblGrid>
      <w:tr w14:paraId="6CE30683">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3E34C432">
            <w:pPr>
              <w:spacing w:after="0" w:line="259" w:lineRule="auto"/>
            </w:pPr>
            <w:r>
              <w:rPr>
                <w:rFonts w:ascii="Times New Roman" w:hAnsi="Times New Roman" w:eastAsia="Times New Roman"/>
                <w:b/>
                <w:i w:val="0"/>
                <w:color w:val="003858"/>
                <w:sz w:val="23"/>
              </w:rPr>
              <w:t>Câu 4. Trong đêm xảy ra sự cố an ninh mạng quy mô lớn nhắm vào hệ thống ngân hàng, lực lượng chuyên trách an ninh mạng yêu cầu doanh nghiệp viễn thông B khẩn cấp ngừng toàn bộ dịch vụ Internet tại một tỉnh để cô lập cuộc tấn công. Tuy nhiên, trong vùng đó đang có hoạt động cấp cứu y tế phụ thuộc vào kết nối mạng. Hỏi: Luật An ninh mạng và Luật Viễn thông xử lý xung đột giữa quyền ngừng khẩn cấp dịch vụ và nghĩa vụ ưu tiên thông tin y tế khẩn cấp như thế nào?</w:t>
            </w:r>
          </w:p>
        </w:tc>
      </w:tr>
    </w:tbl>
    <w:p w14:paraId="32811CCE">
      <w:pPr>
        <w:spacing w:after="80" w:line="259" w:lineRule="auto"/>
      </w:pPr>
      <w:r>
        <w:rPr>
          <w:rFonts w:ascii="Times New Roman" w:hAnsi="Times New Roman" w:eastAsia="Times New Roman"/>
          <w:b/>
          <w:i w:val="0"/>
          <w:color w:val="006400"/>
          <w:sz w:val="25"/>
        </w:rPr>
        <w:t>Câu trả lời</w:t>
      </w:r>
    </w:p>
    <w:p w14:paraId="4E9C7CD4">
      <w:pPr>
        <w:spacing w:after="80" w:line="259" w:lineRule="auto"/>
        <w:ind w:firstLine="0"/>
      </w:pPr>
      <w:r>
        <w:rPr>
          <w:rFonts w:ascii="Times New Roman" w:hAnsi="Times New Roman" w:eastAsia="Times New Roman"/>
          <w:b w:val="0"/>
          <w:i w:val="0"/>
          <w:sz w:val="23"/>
        </w:rPr>
        <w:t>Dựa trên văn bản được cung cấp, Luật An ninh mạng 2025 và Luật Viễn thông 2023 quy định các quyền và nghĩa vụ riêng biệt nhưng không có quy định trực tiếp giải quyết xung đột giữa quyền ngừng khẩn cấp dịch vụ và nghĩa vụ ưu tiên thông tin y tế trong trường hợp cụ thể này.</w:t>
      </w:r>
    </w:p>
    <w:p w14:paraId="45990F80">
      <w:pPr>
        <w:spacing w:after="80" w:line="259" w:lineRule="auto"/>
      </w:pPr>
      <w:r>
        <w:rPr>
          <w:rFonts w:ascii="Times New Roman" w:hAnsi="Times New Roman" w:eastAsia="Times New Roman"/>
          <w:b/>
          <w:i w:val="0"/>
          <w:color w:val="1F4E79"/>
          <w:sz w:val="25"/>
        </w:rPr>
        <w:t>1. Cơ sở quyền ngừng khẩn cấp dịch vụ viễn thông</w:t>
      </w:r>
    </w:p>
    <w:p w14:paraId="5AB938A8">
      <w:pPr>
        <w:spacing w:after="80" w:line="259" w:lineRule="auto"/>
        <w:ind w:firstLine="0"/>
      </w:pPr>
      <w:r>
        <w:rPr>
          <w:rFonts w:ascii="Times New Roman" w:hAnsi="Times New Roman" w:eastAsia="Times New Roman"/>
          <w:b w:val="0"/>
          <w:i w:val="0"/>
          <w:sz w:val="23"/>
        </w:rPr>
        <w:t>Luật An ninh mạng 2025 Điều 5, Khoản 1, Điểm i: Quy định biện pháp bảo vệ an ninh mạng bao gồm "Ngăn chặn, yêu cầu tạm ngừng, ngừng cung cấp thông tin mạng; đình chỉ, tạm đình chỉ các hoạt động thiết lập, cung cấp và sử dụng mạng viễn thông, mạng Internet...".</w:t>
      </w:r>
    </w:p>
    <w:p w14:paraId="6E6B5B85">
      <w:pPr>
        <w:spacing w:after="80" w:line="259" w:lineRule="auto"/>
        <w:ind w:firstLine="0"/>
      </w:pPr>
      <w:r>
        <w:rPr>
          <w:rFonts w:ascii="Times New Roman" w:hAnsi="Times New Roman" w:eastAsia="Times New Roman"/>
          <w:b w:val="0"/>
          <w:i w:val="0"/>
          <w:sz w:val="23"/>
        </w:rPr>
        <w:t>Luật Viễn thông 2023 Điều 5, Khoản 6: Quy định "Doanh nghiệp viễn thông có trách nhiệm ngừng khẩn cấp việc cung cấp dịch vụ viễn thông trong trường hợp có bạo loạn, sử dụng dịch vụ viễn thông nhằm chống lại Nhà nước Cộng hòa xã hội chủ nghĩa Việt Nam, xâm phạm an ninh quốc gia theo yêu cầu của cơ quan nhà nước có thẩm quyền".</w:t>
      </w:r>
    </w:p>
    <w:p w14:paraId="53162DCC">
      <w:pPr>
        <w:spacing w:after="80" w:line="259" w:lineRule="auto"/>
      </w:pPr>
      <w:r>
        <w:rPr>
          <w:rFonts w:ascii="Times New Roman" w:hAnsi="Times New Roman" w:eastAsia="Times New Roman"/>
          <w:b/>
          <w:i w:val="0"/>
          <w:color w:val="1F4E79"/>
          <w:sz w:val="25"/>
        </w:rPr>
        <w:t>2. Cơ sở nghĩa vụ ưu tiên thông tin y tế khẩn cấp</w:t>
      </w:r>
    </w:p>
    <w:p w14:paraId="66B25DAC">
      <w:pPr>
        <w:spacing w:after="80" w:line="259" w:lineRule="auto"/>
        <w:ind w:firstLine="0"/>
      </w:pPr>
      <w:r>
        <w:rPr>
          <w:rFonts w:ascii="Times New Roman" w:hAnsi="Times New Roman" w:eastAsia="Times New Roman"/>
          <w:b w:val="0"/>
          <w:i w:val="0"/>
          <w:sz w:val="23"/>
        </w:rPr>
        <w:t>Luật Viễn thông 2023 Điều 7, Khoản 3: Quy định "Thông tin khẩn cấp phục vụ phòng, chống dịch bệnh" là thông tin ưu tiên truyền qua mạng viễn thông.</w:t>
      </w:r>
    </w:p>
    <w:p w14:paraId="5403D900">
      <w:pPr>
        <w:spacing w:after="80" w:line="259" w:lineRule="auto"/>
      </w:pPr>
      <w:r>
        <w:rPr>
          <w:rFonts w:ascii="Times New Roman" w:hAnsi="Times New Roman" w:eastAsia="Times New Roman"/>
          <w:b/>
          <w:i w:val="0"/>
          <w:color w:val="1F4E79"/>
          <w:sz w:val="25"/>
        </w:rPr>
        <w:t>3. Phân tích xung đột và khoảng trống pháp lý</w:t>
      </w:r>
    </w:p>
    <w:p w14:paraId="6F626FF9">
      <w:pPr>
        <w:spacing w:after="80" w:line="259" w:lineRule="auto"/>
        <w:ind w:firstLine="0"/>
      </w:pPr>
      <w:r>
        <w:rPr>
          <w:rFonts w:ascii="Times New Roman" w:hAnsi="Times New Roman" w:eastAsia="Times New Roman"/>
          <w:b w:val="0"/>
          <w:i w:val="0"/>
          <w:sz w:val="23"/>
        </w:rPr>
        <w:t>Xung đột: Một bên quy định quyền/nghĩa vụ ngừng dịch vụ để bảo vệ an ninh quốc gia (Luật An ninh mạng Điều 5; Luật Viễn thông Điều 5), bên kia quy định nghĩa vụ ưu tiên truyền thông tin y tế (Luật Viễn thông Điều 7). Văn bản được cung cấp không có điều khoản nào xác định thứ tự ưu tiên giữa biện pháp ngừng dịch vụ an ninh mạng và thông tin ưu tiên y tế.</w:t>
      </w:r>
    </w:p>
    <w:p w14:paraId="3E155DA0">
      <w:pPr>
        <w:spacing w:after="80" w:line="259" w:lineRule="auto"/>
        <w:ind w:firstLine="0"/>
      </w:pPr>
      <w:r>
        <w:rPr>
          <w:rFonts w:ascii="Times New Roman" w:hAnsi="Times New Roman" w:eastAsia="Times New Roman"/>
          <w:b w:val="0"/>
          <w:i w:val="0"/>
          <w:sz w:val="23"/>
        </w:rPr>
        <w:t>Cơ chế chi tiết:</w:t>
      </w:r>
    </w:p>
    <w:p w14:paraId="19893E00">
      <w:pPr>
        <w:spacing w:after="80" w:line="259" w:lineRule="auto"/>
        <w:ind w:firstLine="0"/>
      </w:pPr>
      <w:r>
        <w:rPr>
          <w:rFonts w:ascii="Times New Roman" w:hAnsi="Times New Roman" w:eastAsia="Times New Roman"/>
          <w:b w:val="0"/>
          <w:i w:val="0"/>
          <w:sz w:val="23"/>
        </w:rPr>
        <w:t>Luật An ninh mạng 2025 Điều 5, Khoản 2: Giao cho Chính phủ quy định chi tiết "nội dung, trình tự, thủ tục, thẩm quyền áp dụng biện pháp bảo vệ an ninh mạng".</w:t>
      </w:r>
    </w:p>
    <w:p w14:paraId="2C598649">
      <w:pPr>
        <w:spacing w:after="80" w:line="259" w:lineRule="auto"/>
        <w:ind w:firstLine="0"/>
      </w:pPr>
      <w:r>
        <w:rPr>
          <w:rFonts w:ascii="Times New Roman" w:hAnsi="Times New Roman" w:eastAsia="Times New Roman"/>
          <w:b w:val="0"/>
          <w:i w:val="0"/>
          <w:sz w:val="23"/>
        </w:rPr>
        <w:t>Luật An ninh mạng 2025 Điều 22, Khoản 4: Giao cho Chính phủ quy định chi tiết việc "Ngăn chặn xung đột thông tin trên không gian mạng".</w:t>
      </w:r>
    </w:p>
    <w:p w14:paraId="308A9730">
      <w:pPr>
        <w:spacing w:after="80" w:line="259" w:lineRule="auto"/>
        <w:ind w:firstLine="0"/>
      </w:pPr>
      <w:r>
        <w:rPr>
          <w:rFonts w:ascii="Times New Roman" w:hAnsi="Times New Roman" w:eastAsia="Times New Roman"/>
          <w:b w:val="0"/>
          <w:i w:val="0"/>
          <w:sz w:val="23"/>
        </w:rPr>
        <w:t>Luật Viễn thông 2023 Điều 7: Văn bản được cung cấp không ghi nhận điều khoản giao cho Chính phủ quy định chi tiết nội dung ưu tiên truyền thông tin (khác với Điều 7 Luật An ninh mạng 2025).</w:t>
      </w:r>
    </w:p>
    <w:p w14:paraId="16E4E192">
      <w:pPr>
        <w:spacing w:after="80" w:line="259" w:lineRule="auto"/>
      </w:pPr>
      <w:r>
        <w:rPr>
          <w:rFonts w:ascii="Times New Roman" w:hAnsi="Times New Roman" w:eastAsia="Times New Roman"/>
          <w:b/>
          <w:i w:val="0"/>
          <w:color w:val="1F4E79"/>
          <w:sz w:val="25"/>
        </w:rPr>
        <w:t>Kết luận:</w:t>
      </w:r>
    </w:p>
    <w:p w14:paraId="6D9412D7">
      <w:pPr>
        <w:spacing w:after="80" w:line="259" w:lineRule="auto"/>
        <w:ind w:firstLine="0"/>
      </w:pPr>
      <w:r>
        <w:rPr>
          <w:rFonts w:ascii="Times New Roman" w:hAnsi="Times New Roman" w:eastAsia="Times New Roman"/>
          <w:b w:val="0"/>
          <w:i w:val="0"/>
          <w:sz w:val="23"/>
        </w:rPr>
        <w:t>Trong phạm vi văn bản được cung cấp, không có cơ chế giải quyết cụ thể cho việc cân bằng giữa lệnh ngừng dịch vụ an ninh mạng và nhu cầu thông tin y tế khẩn cấp. Quyền ngừng dịch vụ dựa trên Luật An ninh mạng 2025 Điều 5 và Luật Viễn thông 2023 Điều 5 được quy định rõ ràng, trong khi nghĩa vụ ưu tiên thông tin y tế dựa trên Luật Viễn thông 2023 Điều 7 Khoản 3. Việc giải quyết xung đột thực tế phụ thuộc vào quy định chi tiết của Chính phủ (theo Luật An ninh mạng 2025 Điều 5 Khoản 2 và Điều 22 Khoản 4) mà văn bản này không cung cấp nội dung cụ thể.</w:t>
      </w:r>
    </w:p>
    <w:p w14:paraId="2E173210">
      <w:pPr>
        <w:spacing w:after="40"/>
      </w:pPr>
    </w:p>
    <w:p w14:paraId="7387B6FD">
      <w:pPr>
        <w:spacing w:after="80" w:line="259" w:lineRule="auto"/>
      </w:pPr>
      <w:r>
        <w:rPr>
          <w:rFonts w:ascii="Times New Roman" w:hAnsi="Times New Roman" w:eastAsia="Times New Roman"/>
          <w:b/>
          <w:i w:val="0"/>
          <w:color w:val="005B7C"/>
          <w:sz w:val="28"/>
        </w:rPr>
        <w:t>Câu 5</w:t>
      </w:r>
    </w:p>
    <w:tbl>
      <w:tblPr>
        <w:tblStyle w:val="12"/>
        <w:tblW w:w="0" w:type="auto"/>
        <w:jc w:val="center"/>
        <w:tblLayout w:type="autofit"/>
        <w:tblCellMar>
          <w:top w:w="0" w:type="dxa"/>
          <w:left w:w="108" w:type="dxa"/>
          <w:bottom w:w="0" w:type="dxa"/>
          <w:right w:w="108" w:type="dxa"/>
        </w:tblCellMar>
      </w:tblPr>
      <w:tblGrid>
        <w:gridCol w:w="10080"/>
      </w:tblGrid>
      <w:tr w14:paraId="68EDFE74">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50CFD99A">
            <w:pPr>
              <w:spacing w:after="0" w:line="259" w:lineRule="auto"/>
            </w:pPr>
            <w:r>
              <w:rPr>
                <w:rFonts w:ascii="Times New Roman" w:hAnsi="Times New Roman" w:eastAsia="Times New Roman"/>
                <w:b/>
                <w:i w:val="0"/>
                <w:color w:val="003858"/>
                <w:sz w:val="23"/>
              </w:rPr>
              <w:t>Câu 5. Một doanh nghiệp viễn thông cung cấp dịch vụ điện toán đám mây. Khách hàng sử dụng nền tảng này để lưu trữ và phát tán nội dung bịa đặt gây hoang mang về thị trường chứng khoán. Luật CNTT quy định tổ chức cho thuê chỗ lưu trữ phải ngừng dịch vụ khi tự phát hiện nội dung trái pháp luật. Luật An ninh mạng quy định doanh nghiệp viễn thông phải xóa nội dung khi có yêu cầu bằng văn bản. Hỏi: Doanh nghiệp viễn thông đám mây này có nghĩa vụ chủ động ngừng dịch vụ khi tự phát hiện nội dung vi phạm, hay chỉ được hành động sau khi có văn bản yêu cầu? Nếu không chủ động xử lý thì có bị liên đới trách nhiệm không?</w:t>
            </w:r>
          </w:p>
        </w:tc>
      </w:tr>
    </w:tbl>
    <w:p w14:paraId="1C092E2A">
      <w:pPr>
        <w:spacing w:after="80" w:line="259" w:lineRule="auto"/>
      </w:pPr>
      <w:r>
        <w:rPr>
          <w:rFonts w:ascii="Times New Roman" w:hAnsi="Times New Roman" w:eastAsia="Times New Roman"/>
          <w:b/>
          <w:i w:val="0"/>
          <w:color w:val="006400"/>
          <w:sz w:val="25"/>
        </w:rPr>
        <w:t>Câu trả lời</w:t>
      </w:r>
    </w:p>
    <w:p w14:paraId="248C57EE">
      <w:pPr>
        <w:spacing w:after="80" w:line="259" w:lineRule="auto"/>
        <w:ind w:firstLine="0"/>
      </w:pPr>
      <w:r>
        <w:rPr>
          <w:rFonts w:ascii="Times New Roman" w:hAnsi="Times New Roman" w:eastAsia="Times New Roman"/>
          <w:b w:val="0"/>
          <w:i w:val="0"/>
          <w:sz w:val="23"/>
        </w:rPr>
        <w:t>Dựa trên các văn bản pháp luật được cung cấp, nghĩa vụ của doanh nghiệp viễn thông cung cấp dịch vụ điện toán đám mây đối với nội dung bịa đặt gây hoang mang thị trường chứng khoán được xác định như sau:</w:t>
      </w:r>
    </w:p>
    <w:p w14:paraId="29D06228">
      <w:pPr>
        <w:spacing w:after="80" w:line="259" w:lineRule="auto"/>
      </w:pPr>
      <w:r>
        <w:rPr>
          <w:rFonts w:ascii="Times New Roman" w:hAnsi="Times New Roman" w:eastAsia="Times New Roman"/>
          <w:b/>
          <w:i w:val="0"/>
          <w:color w:val="1F4E79"/>
          <w:sz w:val="25"/>
        </w:rPr>
        <w:t>1. Nghĩa vụ xử lý nội dung: Theo yêu cầu của cơ quan nhà nước, không phải chủ động khi tự phát hiện</w:t>
      </w:r>
    </w:p>
    <w:p w14:paraId="2DC40F1C">
      <w:pPr>
        <w:spacing w:after="80" w:line="259" w:lineRule="auto"/>
        <w:ind w:firstLine="0"/>
      </w:pPr>
      <w:r>
        <w:rPr>
          <w:rFonts w:ascii="Times New Roman" w:hAnsi="Times New Roman" w:eastAsia="Times New Roman"/>
          <w:b w:val="0"/>
          <w:i w:val="0"/>
          <w:sz w:val="23"/>
        </w:rPr>
        <w:t>Theo văn bản được cung cấp, nghĩa vụ ngăn chặn, gỡ bỏ thông tin của doanh nghiệp viễn thông/dịch vụ điện toán đám mây chủ yếu được kích hoạt khi có yêu cầu của cơ quan nhà nước có thẩm quyền hoặc lực lượng chuyên trách, chứ không phải bắt buộc chủ động khi tự phát hiện nội dung vi phạm (trừ khi nội dung đó gây ra sự cố an ninh mạng cụ thể).</w:t>
      </w:r>
    </w:p>
    <w:p w14:paraId="0ED6B613">
      <w:pPr>
        <w:spacing w:after="80" w:line="259" w:lineRule="auto"/>
        <w:ind w:firstLine="0"/>
      </w:pPr>
      <w:r>
        <w:rPr>
          <w:rFonts w:ascii="Times New Roman" w:hAnsi="Times New Roman" w:eastAsia="Times New Roman"/>
          <w:b w:val="0"/>
          <w:i w:val="0"/>
          <w:sz w:val="23"/>
        </w:rPr>
        <w:t>Căn cứ Luật Viễn thông 2023:</w:t>
      </w:r>
    </w:p>
    <w:p w14:paraId="172207DA">
      <w:pPr>
        <w:spacing w:after="80" w:line="259" w:lineRule="auto"/>
        <w:ind w:firstLine="0"/>
      </w:pPr>
      <w:r>
        <w:rPr>
          <w:rFonts w:ascii="Times New Roman" w:hAnsi="Times New Roman" w:eastAsia="Times New Roman"/>
          <w:b w:val="0"/>
          <w:i w:val="0"/>
          <w:sz w:val="23"/>
        </w:rPr>
        <w:t>Điều 28, Khoản 2, Điểm c: Doanh nghiệp cung cấp dịch vụ trung tâm dữ liệu, dịch vụ điện toán đám mây có nghĩa vụ "Tiến hành kịp thời các biện pháp cần thiết để ngăn chặn việc truy nhập thông tin theo yêu cầu của cơ quan nhà nước có thẩm quyền theo quy định của pháp luật".</w:t>
      </w:r>
    </w:p>
    <w:p w14:paraId="2D7A7B47">
      <w:pPr>
        <w:spacing w:after="80" w:line="259" w:lineRule="auto"/>
        <w:ind w:firstLine="0"/>
      </w:pPr>
      <w:r>
        <w:rPr>
          <w:rFonts w:ascii="Times New Roman" w:hAnsi="Times New Roman" w:eastAsia="Times New Roman"/>
          <w:b w:val="0"/>
          <w:i w:val="0"/>
          <w:sz w:val="23"/>
        </w:rPr>
        <w:t>Điều 28, Khoản 2, Điểm g: "Không được theo dõi, giám sát thông tin của người sử dụng dịch vụ, trừ trường hợp có yêu cầu của cơ quan nhà nước có thẩm quyền theo quy định của pháp luật".</w:t>
      </w:r>
    </w:p>
    <w:p w14:paraId="211839D8">
      <w:pPr>
        <w:spacing w:after="80" w:line="259" w:lineRule="auto"/>
        <w:ind w:firstLine="0"/>
      </w:pPr>
      <w:r>
        <w:rPr>
          <w:rFonts w:ascii="Times New Roman" w:hAnsi="Times New Roman" w:eastAsia="Times New Roman"/>
          <w:b w:val="0"/>
          <w:i w:val="0"/>
          <w:sz w:val="23"/>
        </w:rPr>
        <w:t>Căn cứ Luật An ninh mạng 2025:</w:t>
      </w:r>
    </w:p>
    <w:p w14:paraId="426F6B5A">
      <w:pPr>
        <w:spacing w:after="80" w:line="259" w:lineRule="auto"/>
        <w:ind w:firstLine="0"/>
      </w:pPr>
      <w:r>
        <w:rPr>
          <w:rFonts w:ascii="Times New Roman" w:hAnsi="Times New Roman" w:eastAsia="Times New Roman"/>
          <w:b w:val="0"/>
          <w:i w:val="0"/>
          <w:sz w:val="23"/>
        </w:rPr>
        <w:t>Điều 14, Khoản 1: Chủ quản hệ thống thông tin, doanh nghiệp trong nước và nước ngoài có trách nhiệm "ngăn chặn, gỡ bỏ thông tin... khi có yêu cầu của lực lượng chuyên trách bảo vệ an ninh mạng".</w:t>
      </w:r>
    </w:p>
    <w:p w14:paraId="34C56739">
      <w:pPr>
        <w:spacing w:after="80" w:line="259" w:lineRule="auto"/>
        <w:ind w:firstLine="0"/>
      </w:pPr>
      <w:r>
        <w:rPr>
          <w:rFonts w:ascii="Times New Roman" w:hAnsi="Times New Roman" w:eastAsia="Times New Roman"/>
          <w:b w:val="0"/>
          <w:i w:val="0"/>
          <w:sz w:val="23"/>
        </w:rPr>
        <w:t>Điều 14, Khoản 4: Tổ chức, cá nhân (bao gồm cả doanh nghiệp cung cấp dịch vụ) có trách nhiệm "gỡ bỏ thông tin... khi có yêu cầu của lực lượng chuyên trách bảo vệ an ninh mạng".</w:t>
      </w:r>
    </w:p>
    <w:p w14:paraId="0DBC1725">
      <w:pPr>
        <w:spacing w:after="80" w:line="259" w:lineRule="auto"/>
      </w:pPr>
      <w:r>
        <w:rPr>
          <w:rFonts w:ascii="Times New Roman" w:hAnsi="Times New Roman" w:eastAsia="Times New Roman"/>
          <w:b/>
          <w:i w:val="0"/>
          <w:color w:val="1F4E79"/>
          <w:sz w:val="25"/>
        </w:rPr>
        <w:t>2. Trách nhiệm liên đới và Miễn trừ trách nhiệm</w:t>
      </w:r>
    </w:p>
    <w:p w14:paraId="54080674">
      <w:pPr>
        <w:spacing w:after="80" w:line="259" w:lineRule="auto"/>
        <w:ind w:firstLine="0"/>
      </w:pPr>
      <w:r>
        <w:rPr>
          <w:rFonts w:ascii="Times New Roman" w:hAnsi="Times New Roman" w:eastAsia="Times New Roman"/>
          <w:b w:val="0"/>
          <w:i w:val="0"/>
          <w:sz w:val="23"/>
        </w:rPr>
        <w:t>Miễn trừ trách nhiệm:</w:t>
      </w:r>
    </w:p>
    <w:p w14:paraId="76F626B8">
      <w:pPr>
        <w:spacing w:after="80" w:line="259" w:lineRule="auto"/>
        <w:ind w:firstLine="0"/>
      </w:pPr>
      <w:r>
        <w:rPr>
          <w:rFonts w:ascii="Times New Roman" w:hAnsi="Times New Roman" w:eastAsia="Times New Roman"/>
          <w:b w:val="0"/>
          <w:i w:val="0"/>
          <w:sz w:val="23"/>
        </w:rPr>
        <w:t>Căn cứ Luật Viễn thông 2023, Điều 28, Khoản 1: Doanh nghiệp cung cấp dịch vụ trung tâm dữ liệu, dịch vụ điện toán đám mây "Không phải chịu trách nhiệm về nội dung thông tin của người sử dụng dịch vụ trong quá trình xử lý, lưu trữ và truy xuất thông tin, trừ trường hợp luật khác có quy định".</w:t>
      </w:r>
    </w:p>
    <w:p w14:paraId="61EABA70">
      <w:pPr>
        <w:spacing w:after="80" w:line="259" w:lineRule="auto"/>
        <w:ind w:firstLine="0"/>
      </w:pPr>
      <w:r>
        <w:rPr>
          <w:rFonts w:ascii="Times New Roman" w:hAnsi="Times New Roman" w:eastAsia="Times New Roman"/>
          <w:b w:val="0"/>
          <w:i w:val="0"/>
          <w:sz w:val="23"/>
        </w:rPr>
        <w:t>Rủi ro liên đới:</w:t>
      </w:r>
    </w:p>
    <w:p w14:paraId="7291C299">
      <w:pPr>
        <w:spacing w:after="80" w:line="259" w:lineRule="auto"/>
        <w:ind w:firstLine="0"/>
      </w:pPr>
      <w:r>
        <w:rPr>
          <w:rFonts w:ascii="Times New Roman" w:hAnsi="Times New Roman" w:eastAsia="Times New Roman"/>
          <w:b w:val="0"/>
          <w:i w:val="0"/>
          <w:sz w:val="23"/>
        </w:rPr>
        <w:t>Văn bản không quy định cụ thể mức phạt hay chế tài liên đới cho trường hợp doanh nghiệp không xử lý nội dung khi tự phát hiện (vì nghĩa vụ chính là theo yêu cầu). Tuy nhiên, nếu doanh nghiệp không thực hiện nghĩa vụ khi có yêu cầu của cơ quan nhà nước (như Điều 28 Khoản 2c Luật Viễn thông 2023 hoặc Điều 14 Khoản 1 Luật An ninh mạng 2025), doanh nghiệp sẽ vi phạm nghĩa vụ pháp lý và chịu chế tài xử phạt vi phạm hành chính hoặc hình sự tùy theo mức độ vi phạm (căn cứ chung về trách nhiệm xử lý vi phạm trong các luật này).</w:t>
      </w:r>
    </w:p>
    <w:p w14:paraId="6E03CEE0">
      <w:pPr>
        <w:spacing w:after="80" w:line="259" w:lineRule="auto"/>
      </w:pPr>
      <w:r>
        <w:rPr>
          <w:rFonts w:ascii="Times New Roman" w:hAnsi="Times New Roman" w:eastAsia="Times New Roman"/>
          <w:b/>
          <w:i w:val="0"/>
          <w:color w:val="1F4E79"/>
          <w:sz w:val="25"/>
        </w:rPr>
        <w:t>3. Khoảng trống pháp lý so với nhận định của người hỏi</w:t>
      </w:r>
    </w:p>
    <w:p w14:paraId="0A3765BB">
      <w:pPr>
        <w:spacing w:after="80" w:line="259" w:lineRule="auto"/>
        <w:ind w:firstLine="0"/>
      </w:pPr>
      <w:r>
        <w:rPr>
          <w:rFonts w:ascii="Times New Roman" w:hAnsi="Times New Roman" w:eastAsia="Times New Roman"/>
          <w:b w:val="0"/>
          <w:i w:val="0"/>
          <w:sz w:val="23"/>
        </w:rPr>
        <w:t>Nhận định "Luật Công nghệ thông tin quy định tổ chức cho thuê chỗ lưu trữ phải ngừng dịch vụ khi tự phát hiện nội dung trái pháp luật" không tìm thấy căn cứ cụ thể trong các văn bản được cung cấp (Luật Công nghệ thông tin (văn bản hợp nhất 2025) Điều 9 chỉ quy định trách nhiệm của tổ chức, cá nhân tham gia phát triển và ứng dụng công nghệ thông tin, không có điều khoản cụ thể về nghĩa vụ chủ động gỡ bỏ nội dung của tổ chức lưu trữ khi tự phát hiện).</w:t>
      </w:r>
    </w:p>
    <w:p w14:paraId="049C7A63">
      <w:pPr>
        <w:spacing w:after="80" w:line="259" w:lineRule="auto"/>
        <w:ind w:firstLine="0"/>
      </w:pPr>
      <w:r>
        <w:rPr>
          <w:rFonts w:ascii="Times New Roman" w:hAnsi="Times New Roman" w:eastAsia="Times New Roman"/>
          <w:b w:val="0"/>
          <w:i w:val="0"/>
          <w:sz w:val="23"/>
        </w:rPr>
        <w:t>Do đó, trong phạm vi văn bản được cung cấp, doanh nghiệp viễn thông đám mây không có nghĩa vụ bắt buộc chủ động ngừng dịch vụ khi tự phát hiện nội dung bịa đặt gây hoang mang thị trường chứng khoán, mà chỉ có nghĩa vụ thực hiện khi có yêu cầu của cơ quan nhà nước có thẩm quyền.</w:t>
      </w:r>
    </w:p>
    <w:p w14:paraId="3BB68A1A">
      <w:pPr>
        <w:spacing w:after="40"/>
      </w:pPr>
    </w:p>
    <w:p w14:paraId="75A39D14">
      <w:r>
        <w:rPr>
          <w:rFonts w:ascii="Times New Roman" w:hAnsi="Times New Roman" w:eastAsia="Times New Roman"/>
          <w:b/>
          <w:i w:val="0"/>
          <w:color w:val="005B7C"/>
          <w:sz w:val="28"/>
        </w:rPr>
        <w:t>Câu 6</w:t>
      </w:r>
    </w:p>
    <w:tbl>
      <w:tblPr>
        <w:tblStyle w:val="12"/>
        <w:tblW w:w="0" w:type="auto"/>
        <w:jc w:val="center"/>
        <w:tblLayout w:type="autofit"/>
        <w:tblCellMar>
          <w:top w:w="0" w:type="dxa"/>
          <w:left w:w="108" w:type="dxa"/>
          <w:bottom w:w="0" w:type="dxa"/>
          <w:right w:w="108" w:type="dxa"/>
        </w:tblCellMar>
      </w:tblPr>
      <w:tblGrid>
        <w:gridCol w:w="10080"/>
      </w:tblGrid>
      <w:tr w14:paraId="199B5FB1">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113B8BBD">
            <w:pPr>
              <w:spacing w:after="0" w:line="259" w:lineRule="auto"/>
            </w:pPr>
            <w:r>
              <w:rPr>
                <w:rFonts w:ascii="Times New Roman" w:hAnsi="Times New Roman" w:eastAsia="Times New Roman"/>
                <w:b/>
                <w:i w:val="0"/>
                <w:color w:val="003858"/>
                <w:sz w:val="23"/>
              </w:rPr>
              <w:t>Câu 6. Một đại lý dịch vụ viễn thông (không phải doanh nghiệp viễn thông) phát hiện khách hàng của mình dùng SIM để điều hành mạng botnet tấn công hệ thống thông tin. Đại lý không có công cụ kỹ thuật để ngăn chặn, chỉ có thể báo cáo lên doanh nghiệp viễn thông gốc. Hỏi: Đại lý có nghĩa vụ pháp lý gì trong tình huống này theo cả ba luật? Nếu đại lý biết mà không báo cáo, mức độ chịu trách nhiệm pháp lý của đại lý so với doanh nghiệp viễn thông gốc như thế nào?</w:t>
            </w:r>
          </w:p>
        </w:tc>
      </w:tr>
    </w:tbl>
    <w:p w14:paraId="5A3026F4">
      <w:pPr>
        <w:spacing w:after="80" w:line="259" w:lineRule="auto"/>
      </w:pPr>
      <w:r>
        <w:rPr>
          <w:rFonts w:ascii="Times New Roman" w:hAnsi="Times New Roman" w:eastAsia="Times New Roman"/>
          <w:b/>
          <w:i w:val="0"/>
          <w:color w:val="006400"/>
          <w:sz w:val="25"/>
        </w:rPr>
        <w:t>Câu trả lời</w:t>
      </w:r>
    </w:p>
    <w:p w14:paraId="716E7336">
      <w:pPr>
        <w:spacing w:after="80" w:line="259" w:lineRule="auto"/>
        <w:ind w:firstLine="0"/>
      </w:pPr>
      <w:r>
        <w:rPr>
          <w:rFonts w:ascii="Times New Roman" w:hAnsi="Times New Roman" w:eastAsia="Times New Roman"/>
          <w:b w:val="0"/>
          <w:i w:val="0"/>
          <w:sz w:val="23"/>
        </w:rPr>
        <w:t>Dựa trên văn bản được cung cấp (Luật Viễn thông 2023 và Luật An ninh mạng 2025), phân tích nghĩa vụ và trách nhiệm pháp lý của đại lý dịch vụ viễn thông như sau:</w:t>
      </w:r>
    </w:p>
    <w:p w14:paraId="5DDA0C1B">
      <w:pPr>
        <w:spacing w:after="80" w:line="259" w:lineRule="auto"/>
      </w:pPr>
      <w:r>
        <w:rPr>
          <w:rFonts w:ascii="Times New Roman" w:hAnsi="Times New Roman" w:eastAsia="Times New Roman"/>
          <w:b/>
          <w:i w:val="0"/>
          <w:color w:val="1F4E79"/>
          <w:sz w:val="25"/>
        </w:rPr>
        <w:t>1. Nghĩa vụ báo cáo và xử lý sự cố</w:t>
      </w:r>
    </w:p>
    <w:p w14:paraId="12C3EBFD">
      <w:pPr>
        <w:spacing w:after="80" w:line="259" w:lineRule="auto"/>
        <w:ind w:firstLine="0"/>
      </w:pPr>
      <w:r>
        <w:rPr>
          <w:rFonts w:ascii="Times New Roman" w:hAnsi="Times New Roman" w:eastAsia="Times New Roman"/>
          <w:b w:val="0"/>
          <w:i w:val="0"/>
          <w:sz w:val="23"/>
        </w:rPr>
        <w:t>Luật Viễn thông 2023:</w:t>
      </w:r>
    </w:p>
    <w:p w14:paraId="435B9B18">
      <w:pPr>
        <w:spacing w:after="80" w:line="259" w:lineRule="auto"/>
        <w:ind w:firstLine="0"/>
      </w:pPr>
      <w:r>
        <w:rPr>
          <w:rFonts w:ascii="Times New Roman" w:hAnsi="Times New Roman" w:eastAsia="Times New Roman"/>
          <w:b w:val="0"/>
          <w:i w:val="0"/>
          <w:sz w:val="23"/>
        </w:rPr>
        <w:t>Nghĩa vụ chung: Đại lý dịch vụ viễn thông có nghĩa vụ "Thực hiện quy định về bảo đảm an toàn cơ sở hạ tầng viễn thông và an ninh thông tin" (Điều 14, Khoản 2, điểm a) và "có trách nhiệm bảo vệ mạng viễn thông, thiết bị đầu cuối" (Điều 5, Khoản 2).</w:t>
      </w:r>
    </w:p>
    <w:p w14:paraId="71769A1A">
      <w:pPr>
        <w:spacing w:after="80" w:line="259" w:lineRule="auto"/>
        <w:ind w:firstLine="0"/>
      </w:pPr>
      <w:r>
        <w:rPr>
          <w:rFonts w:ascii="Times New Roman" w:hAnsi="Times New Roman" w:eastAsia="Times New Roman"/>
          <w:b w:val="0"/>
          <w:i w:val="0"/>
          <w:sz w:val="23"/>
        </w:rPr>
        <w:t>Nghĩa vụ báo cáo cụ thể: Văn bản không quy định cụ thể nghĩa vụ báo cáo sự cố an ninh mạng (như botnet) của đại lý lên doanh nghiệp viễn thông gốc. Văn bản chỉ quy định đại lý "Chịu sự kiểm tra, kiểm soát việc thực hiện hợp đồng đại lý dịch vụ viễn thông của doanh nghiệp viễn thông ký hợp đồng" (Điều 14, Khoản 2, điểm c).</w:t>
      </w:r>
    </w:p>
    <w:p w14:paraId="31059715">
      <w:pPr>
        <w:spacing w:after="80" w:line="259" w:lineRule="auto"/>
        <w:ind w:firstLine="0"/>
      </w:pPr>
      <w:r>
        <w:rPr>
          <w:rFonts w:ascii="Times New Roman" w:hAnsi="Times New Roman" w:eastAsia="Times New Roman"/>
          <w:b w:val="0"/>
          <w:i w:val="0"/>
          <w:sz w:val="23"/>
        </w:rPr>
        <w:t>Nghĩa vụ của doanh nghiệp viễn thông: Doanh nghiệp viễn thông có trách nhiệm "ngừng khẩn cấp việc cung cấp dịch vụ viễn thông trong trường hợp có bạo loạn, sử dụng dịch vụ viễn thông nhằm chống lại Nhà nước... theo yêu cầu của cơ quan nhà nước có thẩm quyền" (Điều 5, Khoản 6) và phải "cung cấp điểm truy nhập... để cơ quan đó thực hiện nhiệm vụ kiểm soát và bảo đảm an ninh thông tin" (Điều 5, Khoản 7).</w:t>
      </w:r>
    </w:p>
    <w:p w14:paraId="61AE7A58">
      <w:pPr>
        <w:spacing w:after="80" w:line="259" w:lineRule="auto"/>
        <w:ind w:firstLine="0"/>
      </w:pPr>
      <w:r>
        <w:rPr>
          <w:rFonts w:ascii="Times New Roman" w:hAnsi="Times New Roman" w:eastAsia="Times New Roman"/>
          <w:b w:val="0"/>
          <w:i w:val="0"/>
          <w:sz w:val="23"/>
        </w:rPr>
        <w:t>Luật An ninh mạng 2025:</w:t>
      </w:r>
    </w:p>
    <w:p w14:paraId="134EBBA2">
      <w:pPr>
        <w:spacing w:after="80" w:line="259" w:lineRule="auto"/>
        <w:ind w:firstLine="0"/>
      </w:pPr>
      <w:r>
        <w:rPr>
          <w:rFonts w:ascii="Times New Roman" w:hAnsi="Times New Roman" w:eastAsia="Times New Roman"/>
          <w:b w:val="0"/>
          <w:i w:val="0"/>
          <w:sz w:val="23"/>
        </w:rPr>
        <w:t>Chủ thể áp dụng: Quy định về nghĩa vụ báo cáo sự cố an ninh mạng áp dụng cho "doanh nghiệp cung cấp dịch vụ trên không gian mạng" (Điều 41).</w:t>
      </w:r>
    </w:p>
    <w:p w14:paraId="7CD05F23">
      <w:pPr>
        <w:spacing w:after="80" w:line="259" w:lineRule="auto"/>
        <w:ind w:firstLine="0"/>
      </w:pPr>
      <w:r>
        <w:rPr>
          <w:rFonts w:ascii="Times New Roman" w:hAnsi="Times New Roman" w:eastAsia="Times New Roman"/>
          <w:b w:val="0"/>
          <w:i w:val="0"/>
          <w:sz w:val="23"/>
        </w:rPr>
        <w:t>Nội dung: Khi xảy ra sự cố an ninh mạng, doanh nghiệp phải "ngay lập tức triển khai phương án ứng cứu khẩn cấp bảo đảm an ninh mạng, đồng thời [báo cáo]" (Điều 41, Khoản 3).</w:t>
      </w:r>
    </w:p>
    <w:p w14:paraId="51F4E9FB">
      <w:pPr>
        <w:spacing w:after="80" w:line="259" w:lineRule="auto"/>
        <w:ind w:firstLine="0"/>
      </w:pPr>
      <w:r>
        <w:rPr>
          <w:rFonts w:ascii="Times New Roman" w:hAnsi="Times New Roman" w:eastAsia="Times New Roman"/>
          <w:b w:val="0"/>
          <w:i w:val="0"/>
          <w:sz w:val="23"/>
        </w:rPr>
        <w:t>Khoảng trống pháp lý: Văn bản không xác định rõ "đại lý dịch vụ viễn thông" có được xem là "doanh nghiệp cung cấp dịch vụ trên không gian mạng" để áp dụng nghĩa vụ báo cáo khẩn cấp này hay không.</w:t>
      </w:r>
    </w:p>
    <w:p w14:paraId="6BF14481">
      <w:pPr>
        <w:spacing w:after="80" w:line="259" w:lineRule="auto"/>
        <w:ind w:firstLine="0"/>
      </w:pPr>
      <w:r>
        <w:rPr>
          <w:rFonts w:ascii="Times New Roman" w:hAnsi="Times New Roman" w:eastAsia="Times New Roman"/>
          <w:b w:val="0"/>
          <w:i w:val="0"/>
          <w:sz w:val="23"/>
        </w:rPr>
        <w:t>Luật thứ ba (thiếu trong văn bản):</w:t>
      </w:r>
    </w:p>
    <w:p w14:paraId="28A780A2">
      <w:pPr>
        <w:spacing w:after="80" w:line="259" w:lineRule="auto"/>
        <w:ind w:firstLine="0"/>
      </w:pPr>
      <w:r>
        <w:rPr>
          <w:rFonts w:ascii="Times New Roman" w:hAnsi="Times New Roman" w:eastAsia="Times New Roman"/>
          <w:b w:val="0"/>
          <w:i w:val="0"/>
          <w:sz w:val="23"/>
        </w:rPr>
        <w:t>Văn bản được cung cấp không chứa nội dung của Luật Bảo vệ dữ liệu cá nhân hoặc Bộ luật Hình sự. Do đó, không thể xác định nghĩa vụ báo cáo theo các luật này trong phạm vi văn bản được cung cấp.</w:t>
      </w:r>
    </w:p>
    <w:p w14:paraId="35FC836D">
      <w:pPr>
        <w:spacing w:after="80" w:line="259" w:lineRule="auto"/>
      </w:pPr>
      <w:r>
        <w:rPr>
          <w:rFonts w:ascii="Times New Roman" w:hAnsi="Times New Roman" w:eastAsia="Times New Roman"/>
          <w:b/>
          <w:i w:val="0"/>
          <w:color w:val="1F4E79"/>
          <w:sz w:val="25"/>
        </w:rPr>
        <w:t>2. Mức độ trách nhiệm pháp lý so với doanh nghiệp viễn thông gốc</w:t>
      </w:r>
    </w:p>
    <w:p w14:paraId="74E7481F">
      <w:pPr>
        <w:spacing w:after="80" w:line="259" w:lineRule="auto"/>
        <w:ind w:firstLine="0"/>
      </w:pPr>
      <w:r>
        <w:rPr>
          <w:rFonts w:ascii="Times New Roman" w:hAnsi="Times New Roman" w:eastAsia="Times New Roman"/>
          <w:b w:val="0"/>
          <w:i w:val="0"/>
          <w:sz w:val="23"/>
        </w:rPr>
        <w:t>So sánh theo Luật Viễn thông 2023:</w:t>
      </w:r>
    </w:p>
    <w:p w14:paraId="0D508966">
      <w:pPr>
        <w:spacing w:after="80" w:line="259" w:lineRule="auto"/>
        <w:ind w:firstLine="0"/>
      </w:pPr>
      <w:r>
        <w:rPr>
          <w:rFonts w:ascii="Times New Roman" w:hAnsi="Times New Roman" w:eastAsia="Times New Roman"/>
          <w:b w:val="0"/>
          <w:i w:val="0"/>
          <w:sz w:val="23"/>
        </w:rPr>
        <w:t>Đại lý: Chịu sự kiểm soát của doanh nghiệp viễn thông (Điều 14, Khoản 2, điểm c). Có nghĩa vụ bảo vệ mạng viễn thông (Điều 5, Khoản 2).</w:t>
      </w:r>
    </w:p>
    <w:p w14:paraId="37693F78">
      <w:pPr>
        <w:spacing w:after="80" w:line="259" w:lineRule="auto"/>
        <w:ind w:firstLine="0"/>
      </w:pPr>
      <w:r>
        <w:rPr>
          <w:rFonts w:ascii="Times New Roman" w:hAnsi="Times New Roman" w:eastAsia="Times New Roman"/>
          <w:b w:val="0"/>
          <w:i w:val="0"/>
          <w:sz w:val="23"/>
        </w:rPr>
        <w:t>Doanh nghiệp viễn thông: Có quyền "Ngừng cung cấp dịch vụ viễn thông đối với người sử dụng dịch vụ viễn thông vi phạm pháp luật về viễn thông" (Điều 14, Khoản 1, điểm d) và trách nhiệm ngừng khẩn cấp cung cấp dịch vụ (Điều 5, Khoản 6).</w:t>
      </w:r>
    </w:p>
    <w:p w14:paraId="69C10748">
      <w:pPr>
        <w:spacing w:after="80" w:line="259" w:lineRule="auto"/>
        <w:ind w:firstLine="0"/>
      </w:pPr>
      <w:r>
        <w:rPr>
          <w:rFonts w:ascii="Times New Roman" w:hAnsi="Times New Roman" w:eastAsia="Times New Roman"/>
          <w:b w:val="0"/>
          <w:i w:val="0"/>
          <w:sz w:val="23"/>
        </w:rPr>
        <w:t>Kết luận: Văn bản không quy định cụ thể mức phạt hoặc trách nhiệm pháp lý khác biệt giữa đại lý và doanh nghiệp viễn thông trong trường hợp khách hàng sử dụng SIM để tấn công mạng. Trách nhiệm của đại lý chủ yếu nằm ở việc tuân thủ quy định an ninh thông tin chung và chịu sự kiểm soát của doanh nghiệp.</w:t>
      </w:r>
    </w:p>
    <w:p w14:paraId="62A879FE">
      <w:pPr>
        <w:spacing w:after="80" w:line="259" w:lineRule="auto"/>
        <w:ind w:firstLine="0"/>
      </w:pPr>
      <w:r>
        <w:rPr>
          <w:rFonts w:ascii="Times New Roman" w:hAnsi="Times New Roman" w:eastAsia="Times New Roman"/>
          <w:b w:val="0"/>
          <w:i w:val="0"/>
          <w:sz w:val="23"/>
        </w:rPr>
        <w:t>So sánh theo Luật An ninh mạng 2025:</w:t>
      </w:r>
    </w:p>
    <w:p w14:paraId="700B8772">
      <w:pPr>
        <w:spacing w:after="80" w:line="259" w:lineRule="auto"/>
        <w:ind w:firstLine="0"/>
      </w:pPr>
      <w:r>
        <w:rPr>
          <w:rFonts w:ascii="Times New Roman" w:hAnsi="Times New Roman" w:eastAsia="Times New Roman"/>
          <w:b w:val="0"/>
          <w:i w:val="0"/>
          <w:sz w:val="23"/>
        </w:rPr>
        <w:t>Doanh nghiệp: Có nghĩa vụ định danh IP, cung cấp thông tin định danh và phối hợp điều tra (Điều 41, Khoản 5, 6).</w:t>
      </w:r>
    </w:p>
    <w:p w14:paraId="297C571E">
      <w:pPr>
        <w:spacing w:after="80" w:line="259" w:lineRule="auto"/>
        <w:ind w:firstLine="0"/>
      </w:pPr>
      <w:r>
        <w:rPr>
          <w:rFonts w:ascii="Times New Roman" w:hAnsi="Times New Roman" w:eastAsia="Times New Roman"/>
          <w:b w:val="0"/>
          <w:i w:val="0"/>
          <w:sz w:val="23"/>
        </w:rPr>
        <w:t>Đại lý: Không được liệt kê cụ thể trong các điều khoản nghĩa vụ của Điều 41.</w:t>
      </w:r>
    </w:p>
    <w:p w14:paraId="7AB5751F">
      <w:pPr>
        <w:spacing w:after="80" w:line="259" w:lineRule="auto"/>
        <w:ind w:firstLine="0"/>
      </w:pPr>
      <w:r>
        <w:rPr>
          <w:rFonts w:ascii="Times New Roman" w:hAnsi="Times New Roman" w:eastAsia="Times New Roman"/>
          <w:b w:val="0"/>
          <w:i w:val="0"/>
          <w:sz w:val="23"/>
        </w:rPr>
        <w:t>Kết luận: Văn bản không cung cấp căn cứ để so sánh mức độ trách nhiệm pháp lý giữa đại lý và doanh nghiệp viễn thông gốc trong bối cảnh này.</w:t>
      </w:r>
    </w:p>
    <w:p w14:paraId="7429A927">
      <w:pPr>
        <w:spacing w:after="80" w:line="259" w:lineRule="auto"/>
      </w:pPr>
      <w:r>
        <w:rPr>
          <w:rFonts w:ascii="Times New Roman" w:hAnsi="Times New Roman" w:eastAsia="Times New Roman"/>
          <w:b/>
          <w:i w:val="0"/>
          <w:color w:val="1F4E79"/>
          <w:sz w:val="25"/>
        </w:rPr>
        <w:t>3. Tổng hợp và Khoảng trống pháp lý</w:t>
      </w:r>
    </w:p>
    <w:p w14:paraId="7A90CD4D">
      <w:pPr>
        <w:spacing w:after="80" w:line="259" w:lineRule="auto"/>
        <w:ind w:firstLine="0"/>
      </w:pPr>
      <w:r>
        <w:rPr>
          <w:rFonts w:ascii="Times New Roman" w:hAnsi="Times New Roman" w:eastAsia="Times New Roman"/>
          <w:b w:val="0"/>
          <w:i w:val="0"/>
          <w:sz w:val="23"/>
        </w:rPr>
        <w:t>Tổng hợp hai luật: [Luật Viễn thông 2023] Điều 14, Khoản 2 quy định đại lý có nghĩa vụ bảo đảm an ninh thông tin và chịu sự kiểm soát của doanh nghiệp; [Luật An ninh mạng 2025] Điều 41, Khoản 3 quy định doanh nghiệp cung cấp dịch vụ phải báo cáo sự cố an ninh mạng.</w:t>
      </w:r>
    </w:p>
    <w:p w14:paraId="6272D8A6">
      <w:pPr>
        <w:spacing w:after="80" w:line="259" w:lineRule="auto"/>
      </w:pPr>
      <w:r>
        <w:rPr>
          <w:rFonts w:ascii="Times New Roman" w:hAnsi="Times New Roman" w:eastAsia="Times New Roman"/>
          <w:b/>
          <w:i w:val="0"/>
          <w:color w:val="1F4E79"/>
          <w:sz w:val="25"/>
        </w:rPr>
        <w:t>Kết luận:</w:t>
      </w:r>
    </w:p>
    <w:p w14:paraId="5ADD1520">
      <w:pPr>
        <w:spacing w:after="80" w:line="259" w:lineRule="auto"/>
        <w:ind w:firstLine="0"/>
      </w:pPr>
      <w:r>
        <w:rPr>
          <w:rFonts w:ascii="Times New Roman" w:hAnsi="Times New Roman" w:eastAsia="Times New Roman"/>
          <w:b w:val="0"/>
          <w:i w:val="0"/>
          <w:sz w:val="23"/>
        </w:rPr>
        <w:t>Nghĩa vụ báo cáo: Đại lý dịch vụ viễn thông có nghĩa vụ chung về an ninh thông tin theo Luật Viễn thông 2023, nhưng không có nghĩa vụ báo cáo cụ thể về sự cố botnet lên doanh nghiệp viễn thông gốc hoặc cơ quan nhà nước trong văn bản được cung cấp. Nghĩa vụ báo cáo sự cố an ninh mạng thuộc về "doanh nghiệp cung cấp dịch vụ" theo Luật An ninh mạng 2025, chưa rõ ràng khi áp dụng cho đại lý.</w:t>
      </w:r>
    </w:p>
    <w:p w14:paraId="15898ABA">
      <w:pPr>
        <w:spacing w:after="80" w:line="259" w:lineRule="auto"/>
        <w:ind w:firstLine="0"/>
      </w:pPr>
      <w:r>
        <w:rPr>
          <w:rFonts w:ascii="Times New Roman" w:hAnsi="Times New Roman" w:eastAsia="Times New Roman"/>
          <w:b w:val="0"/>
          <w:i w:val="0"/>
          <w:sz w:val="23"/>
        </w:rPr>
        <w:t>Trách nhiệm pháp lý: Văn bản không quy định cụ thể mức độ trách nhiệm pháp lý của đại lý so với doanh nghiệp viễn thông gốc khi xảy ra sự cố do khách hàng gây ra. Đại lý chịu sự kiểm soát của doanh nghiệp (Điều 14, Khoản 2, điểm c), nhưng không có quy định về chế tài riêng cho đại lý trong các văn bản được cung cấp.</w:t>
      </w:r>
    </w:p>
    <w:p w14:paraId="51100E3B">
      <w:pPr>
        <w:spacing w:after="80" w:line="259" w:lineRule="auto"/>
        <w:ind w:firstLine="0"/>
      </w:pPr>
      <w:r>
        <w:rPr>
          <w:rFonts w:ascii="Times New Roman" w:hAnsi="Times New Roman" w:eastAsia="Times New Roman"/>
          <w:b w:val="0"/>
          <w:i w:val="0"/>
          <w:sz w:val="23"/>
        </w:rPr>
        <w:t>Trạng thái pháp lý: B — Luật có quy định + có khoảng trống. Luật quy định nghĩa vụ bảo đảm an ninh cho đại lý (Luật Viễn thông 2023 Điều 5, Khoản 2; Điều 14, Khoản 2). Tuy nhiên KHÔNG nêu cơ chế báo cáo cụ thể của đại lý khi phát hiện hành vi tấn công mạng (botnet) và KHÔNG nêu mức độ trách nhiệm pháp lý so với doanh nghiệp viễn thông gốc trong văn bản được cung cấp.</w:t>
      </w:r>
    </w:p>
    <w:p w14:paraId="11875F0B">
      <w:pPr>
        <w:spacing w:after="40"/>
      </w:pPr>
    </w:p>
    <w:p w14:paraId="1AF7F3BD">
      <w:pPr>
        <w:spacing w:after="80" w:line="259" w:lineRule="auto"/>
      </w:pPr>
      <w:r>
        <w:rPr>
          <w:rFonts w:ascii="Times New Roman" w:hAnsi="Times New Roman" w:eastAsia="Times New Roman"/>
          <w:b/>
          <w:i w:val="0"/>
          <w:color w:val="005B7C"/>
          <w:sz w:val="28"/>
        </w:rPr>
        <w:t>Câu 7</w:t>
      </w:r>
    </w:p>
    <w:tbl>
      <w:tblPr>
        <w:tblStyle w:val="12"/>
        <w:tblW w:w="0" w:type="auto"/>
        <w:jc w:val="center"/>
        <w:tblLayout w:type="autofit"/>
        <w:tblCellMar>
          <w:top w:w="0" w:type="dxa"/>
          <w:left w:w="108" w:type="dxa"/>
          <w:bottom w:w="0" w:type="dxa"/>
          <w:right w:w="108" w:type="dxa"/>
        </w:tblCellMar>
      </w:tblPr>
      <w:tblGrid>
        <w:gridCol w:w="10080"/>
      </w:tblGrid>
      <w:tr w14:paraId="6565C127">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4B6BD10F">
            <w:pPr>
              <w:spacing w:after="0" w:line="259" w:lineRule="auto"/>
            </w:pPr>
            <w:r>
              <w:rPr>
                <w:rFonts w:ascii="Times New Roman" w:hAnsi="Times New Roman" w:eastAsia="Times New Roman"/>
                <w:b/>
                <w:i w:val="0"/>
                <w:color w:val="003858"/>
                <w:sz w:val="23"/>
              </w:rPr>
              <w:t>Câu 7. Doanh nghiệp viễn thông C thu thập nhật ký hệ thống (system log) toàn bộ lưu lượng mạng nhằm mục đích phòng chống tấn công mạng theo yêu cầu của Luật An ninh mạng. Tuy nhiên, log này chứa thông tin về địa chỉ IP, nội dung truy cập, thời gian kết nối của từng thuê bao — là thông tin riêng được bảo vệ theo Luật Viễn thông. Hỏi: Việc lưu trữ log toàn diện này có vi phạm nghĩa vụ bảo mật thông tin thuê bao không? Doanh nghiệp cần điều kiện gì để hành vi lưu trữ này hợp pháp đồng thời theo cả hai luật?</w:t>
            </w:r>
          </w:p>
        </w:tc>
      </w:tr>
    </w:tbl>
    <w:p w14:paraId="0985F991">
      <w:pPr>
        <w:spacing w:after="80" w:line="259" w:lineRule="auto"/>
      </w:pPr>
      <w:r>
        <w:rPr>
          <w:rFonts w:ascii="Times New Roman" w:hAnsi="Times New Roman" w:eastAsia="Times New Roman"/>
          <w:b/>
          <w:i w:val="0"/>
          <w:color w:val="006400"/>
          <w:sz w:val="25"/>
        </w:rPr>
        <w:t>Câu trả lời</w:t>
      </w:r>
    </w:p>
    <w:p w14:paraId="4D3E1614">
      <w:pPr>
        <w:spacing w:after="80" w:line="259" w:lineRule="auto"/>
        <w:ind w:firstLine="0"/>
      </w:pPr>
      <w:r>
        <w:rPr>
          <w:rFonts w:ascii="Times New Roman" w:hAnsi="Times New Roman" w:eastAsia="Times New Roman"/>
          <w:b w:val="0"/>
          <w:i w:val="0"/>
          <w:sz w:val="23"/>
        </w:rPr>
        <w:t>Việc thu thập nhật ký hệ thống toàn bộ lưu lượng mạng để phòng chống tấn công mạng có thể hợp pháp nếu doanh nghiệp tuân thủ các điều kiện cân bằng giữa nghĩa vụ bảo mật (Luật Viễn thông) và yêu cầu an ninh mạng (Luật An ninh mạng).</w:t>
      </w:r>
    </w:p>
    <w:p w14:paraId="6031294C">
      <w:pPr>
        <w:spacing w:after="80" w:line="259" w:lineRule="auto"/>
      </w:pPr>
      <w:r>
        <w:rPr>
          <w:rFonts w:ascii="Times New Roman" w:hAnsi="Times New Roman" w:eastAsia="Times New Roman"/>
          <w:b/>
          <w:i w:val="0"/>
          <w:color w:val="1F4E79"/>
          <w:sz w:val="25"/>
        </w:rPr>
        <w:t>1. Căn cứ pháp lý về nghĩa vụ thu thập nhật ký (Luật An ninh mạng 2025)</w:t>
      </w:r>
    </w:p>
    <w:p w14:paraId="0CF71312">
      <w:pPr>
        <w:spacing w:after="80" w:line="259" w:lineRule="auto"/>
        <w:ind w:firstLine="0"/>
      </w:pPr>
      <w:r>
        <w:rPr>
          <w:rFonts w:ascii="Times New Roman" w:hAnsi="Times New Roman" w:eastAsia="Times New Roman"/>
          <w:b w:val="0"/>
          <w:i w:val="0"/>
          <w:sz w:val="23"/>
        </w:rPr>
        <w:t>Doanh nghiệp viễn thông có trách nhiệm thu thập và lưu trữ nhật ký hệ thống để phục vụ bảo mật, theo quy định tại:</w:t>
      </w:r>
    </w:p>
    <w:p w14:paraId="20E18640">
      <w:pPr>
        <w:spacing w:after="80" w:line="259" w:lineRule="auto"/>
        <w:ind w:firstLine="0"/>
      </w:pPr>
      <w:r>
        <w:rPr>
          <w:rFonts w:ascii="Times New Roman" w:hAnsi="Times New Roman" w:eastAsia="Times New Roman"/>
          <w:b w:val="0"/>
          <w:i w:val="0"/>
          <w:sz w:val="23"/>
        </w:rPr>
        <w:t>[Luật An ninh mạng 2025] Điều 2, Khoản 11: Định nghĩa "Nhật ký hệ thống là tập hợp các bản ghi phản ánh thời gian, người dùng, hoạt động, trạng thái của hệ thống phục vụ cho quản lý, giám sát và bảo mật hệ thống."</w:t>
      </w:r>
    </w:p>
    <w:p w14:paraId="486A1241">
      <w:pPr>
        <w:spacing w:after="80" w:line="259" w:lineRule="auto"/>
        <w:ind w:firstLine="0"/>
      </w:pPr>
      <w:r>
        <w:rPr>
          <w:rFonts w:ascii="Times New Roman" w:hAnsi="Times New Roman" w:eastAsia="Times New Roman"/>
          <w:b w:val="0"/>
          <w:i w:val="0"/>
          <w:sz w:val="23"/>
        </w:rPr>
        <w:t>[Luật An ninh mạng 2025] Điều 25, Khoản 2, điểm a): Doanh nghiệp cung cấp dịch vụ trên mạng viễn thông, mạng Internet có trách nhiệm "bảo mật thông tin, tài khoản của người dùng... cung cấp thông tin người dùng cho lực lượng chuyên trách bảo vệ an ninh mạng thuộc Bộ Công an chậm nhất là 24 giờ...".</w:t>
      </w:r>
    </w:p>
    <w:p w14:paraId="728CA3DE">
      <w:pPr>
        <w:spacing w:after="80" w:line="259" w:lineRule="auto"/>
        <w:ind w:firstLine="0"/>
      </w:pPr>
      <w:r>
        <w:rPr>
          <w:rFonts w:ascii="Times New Roman" w:hAnsi="Times New Roman" w:eastAsia="Times New Roman"/>
          <w:b w:val="0"/>
          <w:i w:val="0"/>
          <w:sz w:val="23"/>
        </w:rPr>
        <w:t>[Luật An ninh mạng 2025] Điều 41, Khoản 4: Doanh nghiệp cung cấp dịch vụ trên không gian mạng có trách nhiệm "Áp dụng các biện pháp, giải pháp kỹ thuật để bảo đảm an ninh mạng cho hoạt động xử lý dữ liệu, xử lý dữ liệu cá nhân".</w:t>
      </w:r>
    </w:p>
    <w:p w14:paraId="60A193E9">
      <w:pPr>
        <w:spacing w:after="80" w:line="259" w:lineRule="auto"/>
        <w:ind w:firstLine="0"/>
      </w:pPr>
      <w:r>
        <w:rPr>
          <w:rFonts w:ascii="Times New Roman" w:hAnsi="Times New Roman" w:eastAsia="Times New Roman"/>
          <w:b w:val="0"/>
          <w:i w:val="0"/>
          <w:sz w:val="23"/>
        </w:rPr>
        <w:t>[Luật An ninh mạng 2025] Điều 41, Khoản 3: "Khi xảy ra sự cố an ninh mạng, ngay lập tức triển khai phương án ứng cứu khẩn cấp bảo đảm an ninh mạng, đồng thời...".</w:t>
      </w:r>
    </w:p>
    <w:p w14:paraId="5FA16D4D">
      <w:pPr>
        <w:spacing w:after="80" w:line="259" w:lineRule="auto"/>
      </w:pPr>
      <w:r>
        <w:rPr>
          <w:rFonts w:ascii="Times New Roman" w:hAnsi="Times New Roman" w:eastAsia="Times New Roman"/>
          <w:b/>
          <w:i w:val="0"/>
          <w:color w:val="1F4E79"/>
          <w:sz w:val="25"/>
        </w:rPr>
        <w:t>2. Căn cứ pháp lý về bảo mật thông tin thuê bao (Luật Viễn thông 2023)</w:t>
      </w:r>
    </w:p>
    <w:p w14:paraId="507377E5">
      <w:pPr>
        <w:spacing w:after="80" w:line="259" w:lineRule="auto"/>
        <w:ind w:firstLine="0"/>
      </w:pPr>
      <w:r>
        <w:rPr>
          <w:rFonts w:ascii="Times New Roman" w:hAnsi="Times New Roman" w:eastAsia="Times New Roman"/>
          <w:b w:val="0"/>
          <w:i w:val="0"/>
          <w:sz w:val="23"/>
        </w:rPr>
        <w:t>Việc lưu trữ log chứa thông tin thuê bao bị hạn chế nghiêm ngặt về tiết lộ, theo quy định tại:</w:t>
      </w:r>
    </w:p>
    <w:p w14:paraId="6F9F3A5F">
      <w:pPr>
        <w:spacing w:after="80" w:line="259" w:lineRule="auto"/>
        <w:ind w:firstLine="0"/>
      </w:pPr>
      <w:r>
        <w:rPr>
          <w:rFonts w:ascii="Times New Roman" w:hAnsi="Times New Roman" w:eastAsia="Times New Roman"/>
          <w:b w:val="0"/>
          <w:i w:val="0"/>
          <w:sz w:val="23"/>
        </w:rPr>
        <w:t>[Luật Viễn thông 2023] Điều 6, Khoản 4: "Doanh nghiệp viễn thông không được tiết lộ thông tin riêng liên quan đến người sử dụng dịch vụ viễn thông, bao gồm thông tin thuê bao viễn thông (tên, địa chỉ, số thuê bao viễn thông và thông tin riêng khác...) và thông tin về việc sử dụng dịch vụ viễn thông (số thuê bao viễn thông gửi, số thuê bao viễn thông nhận, vị trí thiết bị đầu cuối gửi, vị trí thiết bị đầu cuối nhận, thời điểm gửi, nhận, thời lượng liên lạc, địa chỉ Internet), trừ các trường hợp sau đây:"</w:t>
      </w:r>
    </w:p>
    <w:p w14:paraId="16E065F9">
      <w:pPr>
        <w:spacing w:after="80" w:line="259" w:lineRule="auto"/>
        <w:ind w:firstLine="0"/>
      </w:pPr>
      <w:r>
        <w:rPr>
          <w:rFonts w:ascii="Times New Roman" w:hAnsi="Times New Roman" w:eastAsia="Times New Roman"/>
          <w:b w:val="0"/>
          <w:i w:val="0"/>
          <w:sz w:val="23"/>
        </w:rPr>
        <w:t>a) Người sử dụng dịch vụ viễn thông đồng ý cung cấp thông tin theo quy định của pháp luật về bảo vệ dữ liệu cá nhân;</w:t>
      </w:r>
    </w:p>
    <w:p w14:paraId="07D10394">
      <w:pPr>
        <w:spacing w:after="80" w:line="259" w:lineRule="auto"/>
        <w:ind w:firstLine="0"/>
      </w:pPr>
      <w:r>
        <w:rPr>
          <w:rFonts w:ascii="Times New Roman" w:hAnsi="Times New Roman" w:eastAsia="Times New Roman"/>
          <w:b w:val="0"/>
          <w:i w:val="0"/>
          <w:sz w:val="23"/>
        </w:rPr>
        <w:t>b) Các doanh nghiệp viễn thông có thỏa thuận bằng văn bản về việc trao đổi, cung cấp thông tin thuê bao viễn thông, thông tin về việc sử dụng dịch vụ viễn thông của người sử dụng dịch vụ để phục vụ cho việc tính giá, lập hóa đơn;</w:t>
      </w:r>
    </w:p>
    <w:p w14:paraId="58AC6B4D">
      <w:pPr>
        <w:spacing w:after="80" w:line="259" w:lineRule="auto"/>
        <w:ind w:firstLine="0"/>
      </w:pPr>
      <w:r>
        <w:rPr>
          <w:rFonts w:ascii="Times New Roman" w:hAnsi="Times New Roman" w:eastAsia="Times New Roman"/>
          <w:b w:val="0"/>
          <w:i w:val="0"/>
          <w:sz w:val="23"/>
        </w:rPr>
        <w:t>c) Doanh nghiệp viễn thông cung cấp thông tin thuê bao viễn thông có hành vi trốn tránh thực hiện nghĩa vụ thanh toán tiền sử dụng dịch vụ viễn thông theo quy định của Bộ trưởng Bộ Thông tin và Truyền thông;</w:t>
      </w:r>
    </w:p>
    <w:p w14:paraId="1CE68A4D">
      <w:pPr>
        <w:spacing w:after="80" w:line="259" w:lineRule="auto"/>
        <w:ind w:firstLine="0"/>
      </w:pPr>
      <w:r>
        <w:rPr>
          <w:rFonts w:ascii="Times New Roman" w:hAnsi="Times New Roman" w:eastAsia="Times New Roman"/>
          <w:b w:val="0"/>
          <w:i w:val="0"/>
          <w:sz w:val="23"/>
        </w:rPr>
        <w:t>d) Khi có yêu cầu của cơ quan nhà nước có thẩm quyền theo quy định của pháp luật.</w:t>
      </w:r>
    </w:p>
    <w:p w14:paraId="10391ACC">
      <w:pPr>
        <w:spacing w:after="80" w:line="259" w:lineRule="auto"/>
      </w:pPr>
      <w:r>
        <w:rPr>
          <w:rFonts w:ascii="Times New Roman" w:hAnsi="Times New Roman" w:eastAsia="Times New Roman"/>
          <w:b/>
          <w:i w:val="0"/>
          <w:color w:val="1F4E79"/>
          <w:sz w:val="25"/>
        </w:rPr>
        <w:t>3. Phân tích xung đột và điều kiện hợp pháp</w:t>
      </w:r>
    </w:p>
    <w:p w14:paraId="7071B7D8">
      <w:pPr>
        <w:spacing w:after="80" w:line="259" w:lineRule="auto"/>
        <w:ind w:firstLine="0"/>
      </w:pPr>
      <w:r>
        <w:rPr>
          <w:rFonts w:ascii="Times New Roman" w:hAnsi="Times New Roman" w:eastAsia="Times New Roman"/>
          <w:b w:val="0"/>
          <w:i w:val="0"/>
          <w:sz w:val="23"/>
        </w:rPr>
        <w:t>Việc thu thập log chứa thông tin nhạy cảm (địa chỉ IP, nội dung truy cập, thời gian) không vi phạm nếu doanh nghiệp thực hiện đúng các điều kiện sau để phân biệt giữa "thu thập nội bộ" và "tiết lộ":</w:t>
      </w:r>
    </w:p>
    <w:p w14:paraId="7043A2AC">
      <w:pPr>
        <w:spacing w:after="80" w:line="259" w:lineRule="auto"/>
        <w:ind w:firstLine="0"/>
      </w:pPr>
      <w:r>
        <w:rPr>
          <w:rFonts w:ascii="Times New Roman" w:hAnsi="Times New Roman" w:eastAsia="Times New Roman"/>
          <w:b w:val="0"/>
          <w:i w:val="0"/>
          <w:sz w:val="23"/>
        </w:rPr>
        <w:t>Mục đích sử dụng: Chỉ được sử dụng để "quản lý, giám sát và bảo mật hệ thống" (theo [Luật An ninh mạng 2025] Điều 2, Khoản 11) và "bảo đảm an ninh mạng" (theo [Luật An ninh mạng 2025] Điều 41, Khoản 4). Không được sử dụng cho mục đích thương mại hoặc tiết lộ cho bên thứ ba.</w:t>
      </w:r>
    </w:p>
    <w:p w14:paraId="48A57A43">
      <w:pPr>
        <w:spacing w:after="80" w:line="259" w:lineRule="auto"/>
        <w:ind w:firstLine="0"/>
      </w:pPr>
      <w:r>
        <w:rPr>
          <w:rFonts w:ascii="Times New Roman" w:hAnsi="Times New Roman" w:eastAsia="Times New Roman"/>
          <w:b w:val="0"/>
          <w:i w:val="0"/>
          <w:sz w:val="23"/>
        </w:rPr>
        <w:t>Quyền truy cập nội bộ: Thông tin trong log chỉ được tiếp cận bởi nhân sự có thẩm quyền trong doanh nghiệp để thực hiện nhiệm vụ bảo mật, không được tiết lộ ra bên ngoài trừ khi có yêu cầu hợp pháp.</w:t>
      </w:r>
    </w:p>
    <w:p w14:paraId="6597C74B">
      <w:pPr>
        <w:spacing w:after="80" w:line="259" w:lineRule="auto"/>
        <w:ind w:firstLine="0"/>
      </w:pPr>
      <w:r>
        <w:rPr>
          <w:rFonts w:ascii="Times New Roman" w:hAnsi="Times New Roman" w:eastAsia="Times New Roman"/>
          <w:b w:val="0"/>
          <w:i w:val="0"/>
          <w:sz w:val="23"/>
        </w:rPr>
        <w:t>Điều kiện tiết lộ cho cơ quan nhà nước: Việc cung cấp thông tin từ log cho cơ quan nhà nước chỉ hợp pháp khi có "yêu cầu của cơ quan nhà nước có thẩm quyền theo quy định của pháp luật" (theo [Luật Viễn thông 2023] Điều 6, Khoản 4, điểm d)).</w:t>
      </w:r>
    </w:p>
    <w:p w14:paraId="4A31E7E3">
      <w:pPr>
        <w:spacing w:after="80" w:line="259" w:lineRule="auto"/>
        <w:ind w:firstLine="0"/>
      </w:pPr>
      <w:r>
        <w:rPr>
          <w:rFonts w:ascii="Times New Roman" w:hAnsi="Times New Roman" w:eastAsia="Times New Roman"/>
          <w:b w:val="0"/>
          <w:i w:val="0"/>
          <w:sz w:val="23"/>
        </w:rPr>
        <w:t>Thời gian cung cấp: Khi có yêu cầu của lực lượng chuyên trách bảo vệ an ninh mạng, doanh nghiệp phải cung cấp thông tin "chậm nhất là 24 giờ" (hoặc 03 giờ trong trường hợp khẩn cấp đe dọa xâm hại an ninh quốc gia, tính mạng con người) (theo [Luật An ninh mạng 2025] Điều 25, Khoản 2, điểm a)).</w:t>
      </w:r>
    </w:p>
    <w:p w14:paraId="210982F5">
      <w:pPr>
        <w:spacing w:after="80" w:line="259" w:lineRule="auto"/>
      </w:pPr>
      <w:r>
        <w:rPr>
          <w:rFonts w:ascii="Times New Roman" w:hAnsi="Times New Roman" w:eastAsia="Times New Roman"/>
          <w:b/>
          <w:i w:val="0"/>
          <w:color w:val="1F4E79"/>
          <w:sz w:val="25"/>
        </w:rPr>
        <w:t>Kết luận</w:t>
      </w:r>
    </w:p>
    <w:p w14:paraId="6FD36808">
      <w:pPr>
        <w:spacing w:after="80" w:line="259" w:lineRule="auto"/>
        <w:ind w:firstLine="0"/>
      </w:pPr>
      <w:r>
        <w:rPr>
          <w:rFonts w:ascii="Times New Roman" w:hAnsi="Times New Roman" w:eastAsia="Times New Roman"/>
          <w:b w:val="0"/>
          <w:i w:val="0"/>
          <w:sz w:val="23"/>
        </w:rPr>
        <w:t>Việc lưu trữ log toàn diện không vi phạm nghĩa vụ bảo mật nếu doanh nghiệp:</w:t>
      </w:r>
    </w:p>
    <w:p w14:paraId="0642F6E1">
      <w:pPr>
        <w:spacing w:after="80" w:line="259" w:lineRule="auto"/>
        <w:ind w:firstLine="0"/>
      </w:pPr>
      <w:r>
        <w:rPr>
          <w:rFonts w:ascii="Times New Roman" w:hAnsi="Times New Roman" w:eastAsia="Times New Roman"/>
          <w:b w:val="0"/>
          <w:i w:val="0"/>
          <w:sz w:val="23"/>
        </w:rPr>
        <w:t>Tuân thủ quy định về bảo mật thông tin theo [Luật Viễn thông 2023] Điều 6.</w:t>
      </w:r>
    </w:p>
    <w:p w14:paraId="4D496345">
      <w:pPr>
        <w:spacing w:after="80" w:line="259" w:lineRule="auto"/>
        <w:ind w:firstLine="0"/>
      </w:pPr>
      <w:r>
        <w:rPr>
          <w:rFonts w:ascii="Times New Roman" w:hAnsi="Times New Roman" w:eastAsia="Times New Roman"/>
          <w:b w:val="0"/>
          <w:i w:val="0"/>
          <w:sz w:val="23"/>
        </w:rPr>
        <w:t>Sử dụng log chỉ cho mục đích bảo mật hệ thống theo [Luật An ninh mạng 2025] Điều 25, Điều 41.</w:t>
      </w:r>
    </w:p>
    <w:p w14:paraId="2BE10A8A">
      <w:pPr>
        <w:spacing w:after="80" w:line="259" w:lineRule="auto"/>
        <w:ind w:firstLine="0"/>
      </w:pPr>
      <w:r>
        <w:rPr>
          <w:rFonts w:ascii="Times New Roman" w:hAnsi="Times New Roman" w:eastAsia="Times New Roman"/>
          <w:b w:val="0"/>
          <w:i w:val="0"/>
          <w:sz w:val="23"/>
        </w:rPr>
        <w:t>Không tiết lộ thông tin cho bên thứ ba trừ khi có yêu cầu của cơ quan nhà nước có thẩm quyền.</w:t>
      </w:r>
    </w:p>
    <w:p w14:paraId="4D4F45E1">
      <w:pPr>
        <w:spacing w:after="40"/>
      </w:pPr>
    </w:p>
    <w:p w14:paraId="4ECF4664">
      <w:pPr>
        <w:spacing w:after="80" w:line="259" w:lineRule="auto"/>
      </w:pPr>
      <w:r>
        <w:rPr>
          <w:rFonts w:ascii="Times New Roman" w:hAnsi="Times New Roman" w:eastAsia="Times New Roman"/>
          <w:b/>
          <w:i w:val="0"/>
          <w:color w:val="005B7C"/>
          <w:sz w:val="28"/>
        </w:rPr>
        <w:t>Câu 8</w:t>
      </w:r>
    </w:p>
    <w:tbl>
      <w:tblPr>
        <w:tblStyle w:val="12"/>
        <w:tblW w:w="0" w:type="auto"/>
        <w:jc w:val="center"/>
        <w:tblLayout w:type="autofit"/>
        <w:tblCellMar>
          <w:top w:w="0" w:type="dxa"/>
          <w:left w:w="108" w:type="dxa"/>
          <w:bottom w:w="0" w:type="dxa"/>
          <w:right w:w="108" w:type="dxa"/>
        </w:tblCellMar>
      </w:tblPr>
      <w:tblGrid>
        <w:gridCol w:w="10080"/>
      </w:tblGrid>
      <w:tr w14:paraId="660BA8FD">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4BC257DF">
            <w:pPr>
              <w:spacing w:after="0" w:line="259" w:lineRule="auto"/>
            </w:pPr>
            <w:r>
              <w:rPr>
                <w:rFonts w:ascii="Times New Roman" w:hAnsi="Times New Roman" w:eastAsia="Times New Roman"/>
                <w:b/>
                <w:i w:val="0"/>
                <w:color w:val="003858"/>
                <w:sz w:val="23"/>
              </w:rPr>
              <w:t>Câu 8. Cơ quan điều tra yêu cầu một công ty cung cấp dịch vụ tìm kiếm thông tin số (search engine) hoạt động tại Việt Nam cung cấp toàn bộ lịch sử tìm kiếm của một cá nhân trong 6 tháng để phục vụ điều tra tội phạm mạng. Công ty này không phải doanh nghiệp viễn thông, nhưng sử dụng hạ tầng viễn thông. Hỏi: Nghĩa vụ cung cấp thông tin của công ty này căn cứ vào luật nào? Luật CNTT, Luật An ninh mạng, hay cả hai cùng áp dụng? Nếu công ty từ chối vì bảo vệ dữ liệu người dùng, lập luận pháp lý nào thuyết phục hơn?</w:t>
            </w:r>
          </w:p>
        </w:tc>
      </w:tr>
    </w:tbl>
    <w:p w14:paraId="77CC675C">
      <w:pPr>
        <w:spacing w:after="80" w:line="259" w:lineRule="auto"/>
      </w:pPr>
      <w:r>
        <w:rPr>
          <w:rFonts w:ascii="Times New Roman" w:hAnsi="Times New Roman" w:eastAsia="Times New Roman"/>
          <w:b/>
          <w:i w:val="0"/>
          <w:color w:val="006400"/>
          <w:sz w:val="25"/>
        </w:rPr>
        <w:t>Câu trả lời</w:t>
      </w:r>
    </w:p>
    <w:p w14:paraId="5D99AB7F">
      <w:pPr>
        <w:spacing w:after="80" w:line="259" w:lineRule="auto"/>
        <w:ind w:firstLine="0"/>
      </w:pPr>
      <w:r>
        <w:rPr>
          <w:rFonts w:ascii="Times New Roman" w:hAnsi="Times New Roman" w:eastAsia="Times New Roman"/>
          <w:b w:val="0"/>
          <w:i w:val="0"/>
          <w:sz w:val="23"/>
        </w:rPr>
        <w:t>Dựa trên VECTOR_CHUNKS và GRAPH_CONTEXT được cung cấp, tôi phân tích như sau:</w:t>
      </w:r>
    </w:p>
    <w:p w14:paraId="1F1897AA">
      <w:pPr>
        <w:spacing w:after="80" w:line="259" w:lineRule="auto"/>
      </w:pPr>
      <w:r>
        <w:rPr>
          <w:rFonts w:ascii="Times New Roman" w:hAnsi="Times New Roman" w:eastAsia="Times New Roman"/>
          <w:b/>
          <w:i w:val="0"/>
          <w:color w:val="1F4E79"/>
          <w:sz w:val="25"/>
        </w:rPr>
        <w:t>1. CĂN CỨ PHÁP LÝ VỀ NGHĨA VỤ CUNG CẤP THÔNG TIN</w:t>
      </w:r>
    </w:p>
    <w:p w14:paraId="72348BB0">
      <w:pPr>
        <w:spacing w:after="80" w:line="259" w:lineRule="auto"/>
        <w:ind w:firstLine="0"/>
      </w:pPr>
      <w:r>
        <w:rPr>
          <w:rFonts w:ascii="Times New Roman" w:hAnsi="Times New Roman" w:eastAsia="Times New Roman"/>
          <w:b w:val="0"/>
          <w:i w:val="0"/>
          <w:sz w:val="23"/>
        </w:rPr>
        <w:t>Luật An ninh mạng 2025</w:t>
      </w:r>
    </w:p>
    <w:p w14:paraId="2BE4FBF6">
      <w:pPr>
        <w:spacing w:after="80" w:line="259" w:lineRule="auto"/>
        <w:ind w:firstLine="0"/>
      </w:pPr>
      <w:r>
        <w:rPr>
          <w:rFonts w:ascii="Times New Roman" w:hAnsi="Times New Roman" w:eastAsia="Times New Roman"/>
          <w:b w:val="0"/>
          <w:i w:val="0"/>
          <w:sz w:val="23"/>
        </w:rPr>
        <w:t>[Luật An ninh mạng 2025] Điều 41. Trách nhiệm của doanh nghiệp cung cấp dịch vụ trên không gian mạng</w:t>
      </w:r>
    </w:p>
    <w:p w14:paraId="224A9139">
      <w:pPr>
        <w:spacing w:after="80" w:line="259" w:lineRule="auto"/>
        <w:ind w:firstLine="0"/>
      </w:pPr>
      <w:r>
        <w:rPr>
          <w:rFonts w:ascii="Times New Roman" w:hAnsi="Times New Roman" w:eastAsia="Times New Roman"/>
          <w:b w:val="0"/>
          <w:i w:val="0"/>
          <w:sz w:val="23"/>
        </w:rPr>
        <w:t>Khoản 5: Có trách nhiệm định danh địa chỉ IP của tổ chức, cá nhân sử dụng dịch vụ internet; cung cấp thông tin định danh địa chỉ IP.</w:t>
      </w:r>
    </w:p>
    <w:p w14:paraId="476EEDFB">
      <w:pPr>
        <w:spacing w:after="80" w:line="259" w:lineRule="auto"/>
        <w:ind w:firstLine="0"/>
      </w:pPr>
      <w:r>
        <w:rPr>
          <w:rFonts w:ascii="Times New Roman" w:hAnsi="Times New Roman" w:eastAsia="Times New Roman"/>
          <w:b w:val="0"/>
          <w:i w:val="0"/>
          <w:sz w:val="23"/>
        </w:rPr>
        <w:t>Khoản 6: Phối hợp thực hiện theo hướng dẫn của lực lượng chuyên trách bảo vệ an ninh mạng thuộc Bộ Công an để thiết lập hệ thống kết nối, đấu nối đường truyền.</w:t>
      </w:r>
    </w:p>
    <w:p w14:paraId="3943A0E2">
      <w:pPr>
        <w:spacing w:after="80" w:line="259" w:lineRule="auto"/>
        <w:ind w:firstLine="0"/>
      </w:pPr>
      <w:r>
        <w:rPr>
          <w:rFonts w:ascii="Times New Roman" w:hAnsi="Times New Roman" w:eastAsia="Times New Roman"/>
          <w:b w:val="0"/>
          <w:i w:val="0"/>
          <w:sz w:val="23"/>
        </w:rPr>
        <w:t>Khoản 3: Khi xảy ra sự cố an ninh mạng, ngay lập tức triển khai phương án ứng cứu khẩn cấp bảo đảm an ninh mạng, đồng thời báo cáo.</w:t>
      </w:r>
    </w:p>
    <w:p w14:paraId="4D70BBE1">
      <w:pPr>
        <w:spacing w:after="80" w:line="259" w:lineRule="auto"/>
        <w:ind w:firstLine="0"/>
      </w:pPr>
      <w:r>
        <w:rPr>
          <w:rFonts w:ascii="Times New Roman" w:hAnsi="Times New Roman" w:eastAsia="Times New Roman"/>
          <w:b w:val="0"/>
          <w:i w:val="0"/>
          <w:sz w:val="23"/>
        </w:rPr>
        <w:t>[Luật An ninh mạng 2025] Điều 25. Bảo đảm an ninh thông tin mạng</w:t>
      </w:r>
    </w:p>
    <w:p w14:paraId="1DEAB2B4">
      <w:pPr>
        <w:spacing w:after="80" w:line="259" w:lineRule="auto"/>
        <w:ind w:firstLine="0"/>
      </w:pPr>
      <w:r>
        <w:rPr>
          <w:rFonts w:ascii="Times New Roman" w:hAnsi="Times New Roman" w:eastAsia="Times New Roman"/>
          <w:b w:val="0"/>
          <w:i w:val="0"/>
          <w:sz w:val="23"/>
        </w:rPr>
        <w:t>Khoản 2: Doanh nghiệp trong nước và nước ngoài khi cung cấp dịch vụ trên mạng viễn thông, mạng Internet, các dịch vụ gia tăng trên không gian mạng tại Việt Nam có trách nhiệm sau đây:</w:t>
      </w:r>
    </w:p>
    <w:p w14:paraId="132F5381">
      <w:pPr>
        <w:spacing w:after="80" w:line="259" w:lineRule="auto"/>
        <w:ind w:firstLine="0"/>
      </w:pPr>
      <w:r>
        <w:rPr>
          <w:rFonts w:ascii="Times New Roman" w:hAnsi="Times New Roman" w:eastAsia="Times New Roman"/>
          <w:b w:val="0"/>
          <w:i w:val="0"/>
          <w:sz w:val="23"/>
        </w:rPr>
        <w:t>a) Xác thực thông tin người dùng khi đăng ký tài khoản số.</w:t>
      </w:r>
    </w:p>
    <w:p w14:paraId="53705CAA">
      <w:pPr>
        <w:spacing w:after="80" w:line="259" w:lineRule="auto"/>
        <w:ind w:firstLine="0"/>
      </w:pPr>
      <w:r>
        <w:rPr>
          <w:rFonts w:ascii="Times New Roman" w:hAnsi="Times New Roman" w:eastAsia="Times New Roman"/>
          <w:b w:val="0"/>
          <w:i w:val="0"/>
          <w:sz w:val="23"/>
        </w:rPr>
        <w:t>b) Bảo mật thông tin người dùng.</w:t>
      </w:r>
    </w:p>
    <w:p w14:paraId="10B6395B">
      <w:pPr>
        <w:spacing w:after="80" w:line="259" w:lineRule="auto"/>
        <w:ind w:firstLine="0"/>
      </w:pPr>
      <w:r>
        <w:rPr>
          <w:rFonts w:ascii="Times New Roman" w:hAnsi="Times New Roman" w:eastAsia="Times New Roman"/>
          <w:b w:val="0"/>
          <w:i w:val="0"/>
          <w:sz w:val="23"/>
        </w:rPr>
        <w:t>c) Cung cấp thông tin người dùng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w:t>
      </w:r>
    </w:p>
    <w:p w14:paraId="31DC0BD5">
      <w:pPr>
        <w:spacing w:after="80" w:line="259" w:lineRule="auto"/>
        <w:ind w:firstLine="0"/>
      </w:pPr>
      <w:r>
        <w:rPr>
          <w:rFonts w:ascii="Times New Roman" w:hAnsi="Times New Roman" w:eastAsia="Times New Roman"/>
          <w:b w:val="0"/>
          <w:i w:val="0"/>
          <w:sz w:val="23"/>
        </w:rPr>
        <w:t>Luật Công nghệ thông tin 2025</w:t>
      </w:r>
    </w:p>
    <w:p w14:paraId="2697AD40">
      <w:pPr>
        <w:spacing w:after="80" w:line="259" w:lineRule="auto"/>
        <w:ind w:firstLine="0"/>
      </w:pPr>
      <w:r>
        <w:rPr>
          <w:rFonts w:ascii="Times New Roman" w:hAnsi="Times New Roman" w:eastAsia="Times New Roman"/>
          <w:b w:val="0"/>
          <w:i w:val="0"/>
          <w:sz w:val="23"/>
        </w:rPr>
        <w:t>[Luật Công nghệ thông tin 2025] Điều 19. Công cụ tìm kiếm thông tin số</w:t>
      </w:r>
    </w:p>
    <w:p w14:paraId="643B3026">
      <w:pPr>
        <w:spacing w:after="80" w:line="259" w:lineRule="auto"/>
        <w:ind w:firstLine="0"/>
      </w:pPr>
      <w:r>
        <w:rPr>
          <w:rFonts w:ascii="Times New Roman" w:hAnsi="Times New Roman" w:eastAsia="Times New Roman"/>
          <w:b w:val="0"/>
          <w:i w:val="0"/>
          <w:sz w:val="23"/>
        </w:rPr>
        <w:t>Khoản 1: Công cụ tìm kiếm thông tin số là chương trình máy tính tiếp nhận yêu cầu tìm kiếm thông tin số, thực hiện việc tìm kiếm thông tin số và gửi lại thông tin số tìm kiếm được.</w:t>
      </w:r>
    </w:p>
    <w:p w14:paraId="331A576A">
      <w:pPr>
        <w:spacing w:after="80" w:line="259" w:lineRule="auto"/>
        <w:ind w:firstLine="0"/>
      </w:pPr>
      <w:r>
        <w:rPr>
          <w:rFonts w:ascii="Times New Roman" w:hAnsi="Times New Roman" w:eastAsia="Times New Roman"/>
          <w:b w:val="0"/>
          <w:i w:val="0"/>
          <w:sz w:val="23"/>
        </w:rPr>
        <w:t>Khoản 3: Tổ chức, cá nhân có trách nhiệm ngừng cung cấp cho tổ chức, cá nhân khác công cụ tìm kiếm đến các nguồn thông tin số trong trường hợp tự mình phát hiện hoặc được cơ quan nhà nước có thẩm quyền thông báo cho biết thông tin đó là trái pháp luật.</w:t>
      </w:r>
    </w:p>
    <w:p w14:paraId="493CA58E">
      <w:pPr>
        <w:spacing w:after="80" w:line="259" w:lineRule="auto"/>
      </w:pPr>
      <w:r>
        <w:rPr>
          <w:rFonts w:ascii="Times New Roman" w:hAnsi="Times New Roman" w:eastAsia="Times New Roman"/>
          <w:b/>
          <w:i w:val="0"/>
          <w:color w:val="1F4E79"/>
          <w:sz w:val="25"/>
        </w:rPr>
        <w:t>2. PHÂN TÍCH ÁP DỤNG</w:t>
      </w:r>
    </w:p>
    <w:p w14:paraId="211C8FFF">
      <w:pPr>
        <w:spacing w:after="80" w:line="259" w:lineRule="auto"/>
        <w:ind w:firstLine="0"/>
      </w:pPr>
      <w:r>
        <w:rPr>
          <w:rFonts w:ascii="Times New Roman" w:hAnsi="Times New Roman" w:eastAsia="Times New Roman"/>
          <w:b w:val="0"/>
          <w:i w:val="0"/>
          <w:sz w:val="23"/>
        </w:rPr>
        <w:t>Tổng hợp hai luật:</w:t>
      </w:r>
    </w:p>
    <w:p w14:paraId="6A3E7385">
      <w:pPr>
        <w:spacing w:after="80" w:line="259" w:lineRule="auto"/>
        <w:ind w:firstLine="0"/>
      </w:pPr>
      <w:r>
        <w:rPr>
          <w:rFonts w:ascii="Times New Roman" w:hAnsi="Times New Roman" w:eastAsia="Times New Roman"/>
          <w:b w:val="0"/>
          <w:i w:val="0"/>
          <w:sz w:val="23"/>
        </w:rPr>
        <w:t>[Luật An ninh mạng 2025] Điều 25 Khoản 2c quy định doanh nghiệp cung cấp dịch vụ trên mạng Internet có nghĩa vụ cung cấp thông tin người dùng chậm nhất 24 giờ khi có yêu cầu phục vụ điều tra vi phạm pháp luật về an ninh mạng.</w:t>
      </w:r>
    </w:p>
    <w:p w14:paraId="2A90811A">
      <w:pPr>
        <w:spacing w:after="80" w:line="259" w:lineRule="auto"/>
        <w:ind w:firstLine="0"/>
      </w:pPr>
      <w:r>
        <w:rPr>
          <w:rFonts w:ascii="Times New Roman" w:hAnsi="Times New Roman" w:eastAsia="Times New Roman"/>
          <w:b w:val="0"/>
          <w:i w:val="0"/>
          <w:sz w:val="23"/>
        </w:rPr>
        <w:t>[Luật Công nghệ thông tin 2025] Điều 19 định nghĩa công cụ tìm kiếm thông tin số nhưng KHÔNG quy định nghĩa vụ cung cấp dữ liệu lịch sử tìm kiếm cho cơ quan điều tra.</w:t>
      </w:r>
    </w:p>
    <w:p w14:paraId="495F3525">
      <w:pPr>
        <w:spacing w:after="80" w:line="259" w:lineRule="auto"/>
        <w:ind w:firstLine="0"/>
      </w:pPr>
      <w:r>
        <w:rPr>
          <w:rFonts w:ascii="Times New Roman" w:hAnsi="Times New Roman" w:eastAsia="Times New Roman"/>
          <w:b w:val="0"/>
          <w:i w:val="0"/>
          <w:sz w:val="23"/>
        </w:rPr>
        <w:t>Kết hợp xác định: Công ty tìm kiếm thông tin số hoạt động tại Việt Nam thuộc chủ thể "doanh nghiệp cung cấp dịch vụ trên mạng Internet" theo Điều 25 Luật An ninh mạng 2025, có nghĩa vụ cung cấp thông tin người dùng khi có yêu cầu điều tra.</w:t>
      </w:r>
    </w:p>
    <w:p w14:paraId="077CDEA3">
      <w:pPr>
        <w:spacing w:after="80" w:line="259" w:lineRule="auto"/>
      </w:pPr>
      <w:r>
        <w:rPr>
          <w:rFonts w:ascii="Times New Roman" w:hAnsi="Times New Roman" w:eastAsia="Times New Roman"/>
          <w:b/>
          <w:i w:val="0"/>
          <w:color w:val="1F4E79"/>
          <w:sz w:val="25"/>
        </w:rPr>
        <w:t>3. LẬP LUẬN PHÁP LÝ CHO VIỆC TỪ CHỐI</w:t>
      </w:r>
    </w:p>
    <w:p w14:paraId="728BEF97">
      <w:pPr>
        <w:spacing w:after="80" w:line="259" w:lineRule="auto"/>
        <w:ind w:firstLine="0"/>
      </w:pPr>
      <w:r>
        <w:rPr>
          <w:rFonts w:ascii="Times New Roman" w:hAnsi="Times New Roman" w:eastAsia="Times New Roman"/>
          <w:b w:val="0"/>
          <w:i w:val="0"/>
          <w:sz w:val="23"/>
        </w:rPr>
        <w:t>Vấn đề pháp lý:</w:t>
      </w:r>
    </w:p>
    <w:p w14:paraId="0D3A2B76">
      <w:pPr>
        <w:spacing w:after="80" w:line="259" w:lineRule="auto"/>
        <w:ind w:firstLine="0"/>
      </w:pPr>
      <w:r>
        <w:rPr>
          <w:rFonts w:ascii="Times New Roman" w:hAnsi="Times New Roman" w:eastAsia="Times New Roman"/>
          <w:b w:val="0"/>
          <w:i w:val="0"/>
          <w:sz w:val="23"/>
        </w:rPr>
        <w:t>[Luật Viễn thông 2023] Điều 6. Bảo đảm bí mật thông tin</w:t>
      </w:r>
    </w:p>
    <w:p w14:paraId="510960D1">
      <w:pPr>
        <w:spacing w:after="80" w:line="259" w:lineRule="auto"/>
        <w:ind w:firstLine="0"/>
      </w:pPr>
      <w:r>
        <w:rPr>
          <w:rFonts w:ascii="Times New Roman" w:hAnsi="Times New Roman" w:eastAsia="Times New Roman"/>
          <w:b w:val="0"/>
          <w:i w:val="0"/>
          <w:sz w:val="23"/>
        </w:rPr>
        <w:t>Khoản 4: Doanh nghiệp viễn thông không được tiết lộ thông tin riêng liên quan đến người sử dụng dịch vụ viễn thông, bao gồm thông tin thuê bao viễn thông (tên, địa chỉ, số thuê bao viễn thông và thông tin riêng của người sử dụng dịch vụ viễn thông).</w:t>
      </w:r>
    </w:p>
    <w:p w14:paraId="348F7621">
      <w:pPr>
        <w:spacing w:after="80" w:line="259" w:lineRule="auto"/>
        <w:ind w:firstLine="0"/>
      </w:pPr>
      <w:r>
        <w:rPr>
          <w:rFonts w:ascii="Times New Roman" w:hAnsi="Times New Roman" w:eastAsia="Times New Roman"/>
          <w:b w:val="0"/>
          <w:i w:val="0"/>
          <w:sz w:val="23"/>
        </w:rPr>
        <w:t>Ngoại lệ tại Điều 6 Khoản 4:</w:t>
      </w:r>
    </w:p>
    <w:p w14:paraId="2483A368">
      <w:pPr>
        <w:spacing w:after="80" w:line="259" w:lineRule="auto"/>
        <w:ind w:firstLine="0"/>
      </w:pPr>
      <w:r>
        <w:rPr>
          <w:rFonts w:ascii="Times New Roman" w:hAnsi="Times New Roman" w:eastAsia="Times New Roman"/>
          <w:b w:val="0"/>
          <w:i w:val="0"/>
          <w:sz w:val="23"/>
        </w:rPr>
        <w:t>a) Người sử dụng dịch vụ viễn thông đồng ý cung cấp thông tin theo quy định của pháp luật về bảo vệ dữ liệu cá nhân.</w:t>
      </w:r>
    </w:p>
    <w:p w14:paraId="43654578">
      <w:pPr>
        <w:spacing w:after="80" w:line="259" w:lineRule="auto"/>
        <w:ind w:firstLine="0"/>
      </w:pPr>
      <w:r>
        <w:rPr>
          <w:rFonts w:ascii="Times New Roman" w:hAnsi="Times New Roman" w:eastAsia="Times New Roman"/>
          <w:b w:val="0"/>
          <w:i w:val="0"/>
          <w:sz w:val="23"/>
        </w:rPr>
        <w:t>b) Các doanh nghiệp viễn thông có thỏa thuận bằng văn bản về việc trao đổi, cung cấp thông tin thuê bao viễn thông, thông tin về việc sử dụng dịch vụ viễn thông của người sử dụng dịch vụ để phục vụ cho việc tính giá, lập hóa đơn.</w:t>
      </w:r>
    </w:p>
    <w:p w14:paraId="0EE521A6">
      <w:pPr>
        <w:spacing w:after="80" w:line="259" w:lineRule="auto"/>
        <w:ind w:firstLine="0"/>
      </w:pPr>
      <w:r>
        <w:rPr>
          <w:rFonts w:ascii="Times New Roman" w:hAnsi="Times New Roman" w:eastAsia="Times New Roman"/>
          <w:b w:val="0"/>
          <w:i w:val="0"/>
          <w:sz w:val="23"/>
        </w:rPr>
        <w:t>c) Doanh nghiệp viễn thông cung cấp thông tin thuê bao viễn thông có hành vi trốn tránh thực hiện nghĩa vụ thanh toán tiền sử dụng dịch vụ viễn thông theo quy định của Bộ trưởng Bộ Thông tin và Truyền thông.</w:t>
      </w:r>
    </w:p>
    <w:p w14:paraId="016E774D">
      <w:pPr>
        <w:spacing w:after="80" w:line="259" w:lineRule="auto"/>
        <w:ind w:firstLine="0"/>
      </w:pPr>
      <w:r>
        <w:rPr>
          <w:rFonts w:ascii="Times New Roman" w:hAnsi="Times New Roman" w:eastAsia="Times New Roman"/>
          <w:b w:val="0"/>
          <w:i w:val="0"/>
          <w:sz w:val="23"/>
        </w:rPr>
        <w:t>d) Khi có yêu cầu của cơ quan nhà nước có thẩm quyền theo quy định của pháp luật.</w:t>
      </w:r>
    </w:p>
    <w:p w14:paraId="0ED5AFA8">
      <w:pPr>
        <w:spacing w:after="80" w:line="259" w:lineRule="auto"/>
        <w:ind w:firstLine="0"/>
      </w:pPr>
      <w:r>
        <w:rPr>
          <w:rFonts w:ascii="Times New Roman" w:hAnsi="Times New Roman" w:eastAsia="Times New Roman"/>
          <w:b w:val="0"/>
          <w:i w:val="0"/>
          <w:sz w:val="23"/>
        </w:rPr>
        <w:t>Lập luận pháp lý:</w:t>
      </w:r>
    </w:p>
    <w:p w14:paraId="1B0D0DD2">
      <w:pPr>
        <w:spacing w:after="80" w:line="259" w:lineRule="auto"/>
        <w:ind w:firstLine="0"/>
      </w:pPr>
      <w:r>
        <w:rPr>
          <w:rFonts w:ascii="Times New Roman" w:hAnsi="Times New Roman" w:eastAsia="Times New Roman"/>
          <w:b w:val="0"/>
          <w:i w:val="0"/>
          <w:sz w:val="23"/>
        </w:rPr>
        <w:t>[Luật An ninh mạng 2025] Điều 25 Khoản 2c quy định nghĩa vụ cung cấp thông tin người dùng cho cơ quan điều tra.</w:t>
      </w:r>
    </w:p>
    <w:p w14:paraId="3AFD54D8">
      <w:pPr>
        <w:spacing w:after="80" w:line="259" w:lineRule="auto"/>
        <w:ind w:firstLine="0"/>
      </w:pPr>
      <w:r>
        <w:rPr>
          <w:rFonts w:ascii="Times New Roman" w:hAnsi="Times New Roman" w:eastAsia="Times New Roman"/>
          <w:b w:val="0"/>
          <w:i w:val="0"/>
          <w:sz w:val="23"/>
        </w:rPr>
        <w:t>[Luật Viễn thông 2023] Điều 6 Khoản 4 quy định doanh nghiệp viễn thông KHÔNG được tiết lộ thông tin riêng, ngoại trừ khi có yêu cầu của cơ quan nhà nước có thẩm quyền.</w:t>
      </w:r>
    </w:p>
    <w:p w14:paraId="4B1A16F2">
      <w:pPr>
        <w:spacing w:after="80" w:line="259" w:lineRule="auto"/>
        <w:ind w:firstLine="0"/>
      </w:pPr>
      <w:r>
        <w:rPr>
          <w:rFonts w:ascii="Times New Roman" w:hAnsi="Times New Roman" w:eastAsia="Times New Roman"/>
          <w:b w:val="0"/>
          <w:i w:val="0"/>
          <w:sz w:val="23"/>
        </w:rPr>
        <w:t>Tổng hợp: Công ty tìm kiếm thông tin số KHÔNG PHẢI là doanh nghiệp viễn thông theo Luật Viễn thông 2023, nên Điều 6 Luật Viễn thông 2023 KHÔNG áp dụng trực tiếp. Tuy nhiên, công ty này vẫn chịu nghĩa vụ theo Điều 25 Luật An ninh mạng 2025.</w:t>
      </w:r>
    </w:p>
    <w:p w14:paraId="26EDF7C2">
      <w:pPr>
        <w:spacing w:after="80" w:line="259" w:lineRule="auto"/>
        <w:ind w:firstLine="0"/>
      </w:pPr>
      <w:r>
        <w:rPr>
          <w:rFonts w:ascii="Times New Roman" w:hAnsi="Times New Roman" w:eastAsia="Times New Roman"/>
          <w:b w:val="0"/>
          <w:i w:val="0"/>
          <w:sz w:val="23"/>
        </w:rPr>
        <w:t>Khoảng trống pháp lý: VECTOR_CHUNKS KHÔNG cung cấp quy định cụ thể về:</w:t>
      </w:r>
    </w:p>
    <w:p w14:paraId="6A42CB2A">
      <w:pPr>
        <w:spacing w:after="80" w:line="259" w:lineRule="auto"/>
        <w:ind w:firstLine="0"/>
      </w:pPr>
      <w:r>
        <w:rPr>
          <w:rFonts w:ascii="Times New Roman" w:hAnsi="Times New Roman" w:eastAsia="Times New Roman"/>
          <w:b w:val="0"/>
          <w:i w:val="0"/>
          <w:sz w:val="23"/>
        </w:rPr>
        <w:t>Thời hạn lưu trữ dữ liệu tìm kiếm (6 tháng hay bao lâu)</w:t>
      </w:r>
    </w:p>
    <w:p w14:paraId="512C0F75">
      <w:pPr>
        <w:spacing w:after="80" w:line="259" w:lineRule="auto"/>
        <w:ind w:firstLine="0"/>
      </w:pPr>
      <w:r>
        <w:rPr>
          <w:rFonts w:ascii="Times New Roman" w:hAnsi="Times New Roman" w:eastAsia="Times New Roman"/>
          <w:b w:val="0"/>
          <w:i w:val="0"/>
          <w:sz w:val="23"/>
        </w:rPr>
        <w:t>Phạm vi dữ liệu cần cung cấp (toàn bộ lịch sử hay chỉ thông tin định danh)</w:t>
      </w:r>
    </w:p>
    <w:p w14:paraId="64B56695">
      <w:pPr>
        <w:spacing w:after="80" w:line="259" w:lineRule="auto"/>
        <w:ind w:firstLine="0"/>
      </w:pPr>
      <w:r>
        <w:rPr>
          <w:rFonts w:ascii="Times New Roman" w:hAnsi="Times New Roman" w:eastAsia="Times New Roman"/>
          <w:b w:val="0"/>
          <w:i w:val="0"/>
          <w:sz w:val="23"/>
        </w:rPr>
        <w:t>Cơ chế kiểm soát quyền truy cập của cơ quan điều tra</w:t>
      </w:r>
    </w:p>
    <w:p w14:paraId="796CF29D">
      <w:pPr>
        <w:spacing w:after="80" w:line="259" w:lineRule="auto"/>
      </w:pPr>
      <w:r>
        <w:rPr>
          <w:rFonts w:ascii="Times New Roman" w:hAnsi="Times New Roman" w:eastAsia="Times New Roman"/>
          <w:b/>
          <w:i w:val="0"/>
          <w:color w:val="1F4E79"/>
          <w:sz w:val="25"/>
        </w:rPr>
        <w:t>4. KẾT LUẬN</w:t>
      </w:r>
    </w:p>
    <w:p w14:paraId="093D270A">
      <w:pPr>
        <w:spacing w:after="80" w:line="259" w:lineRule="auto"/>
        <w:ind w:firstLine="0"/>
      </w:pPr>
      <w:r>
        <w:rPr>
          <w:rFonts w:ascii="Times New Roman" w:hAnsi="Times New Roman" w:eastAsia="Times New Roman"/>
          <w:b w:val="0"/>
          <w:i w:val="0"/>
          <w:sz w:val="23"/>
        </w:rPr>
        <w:t>Vấn đề</w:t>
      </w:r>
      <w:r>
        <w:rPr>
          <w:rFonts w:ascii="Times New Roman" w:hAnsi="Times New Roman" w:eastAsia="Times New Roman"/>
          <w:b w:val="0"/>
          <w:i w:val="0"/>
          <w:sz w:val="23"/>
        </w:rPr>
        <w:tab/>
      </w:r>
      <w:r>
        <w:rPr>
          <w:rFonts w:ascii="Times New Roman" w:hAnsi="Times New Roman" w:eastAsia="Times New Roman"/>
          <w:b w:val="0"/>
          <w:i w:val="0"/>
          <w:sz w:val="23"/>
        </w:rPr>
        <w:t>Căn cứ</w:t>
      </w:r>
      <w:r>
        <w:rPr>
          <w:rFonts w:ascii="Times New Roman" w:hAnsi="Times New Roman" w:eastAsia="Times New Roman"/>
          <w:b w:val="0"/>
          <w:i w:val="0"/>
          <w:sz w:val="23"/>
        </w:rPr>
        <w:tab/>
      </w:r>
      <w:r>
        <w:rPr>
          <w:rFonts w:ascii="Times New Roman" w:hAnsi="Times New Roman" w:eastAsia="Times New Roman"/>
          <w:b w:val="0"/>
          <w:i w:val="0"/>
          <w:sz w:val="23"/>
        </w:rPr>
        <w:t>Kết luận</w:t>
      </w:r>
    </w:p>
    <w:p w14:paraId="0B09C46A">
      <w:pPr>
        <w:spacing w:after="80" w:line="259" w:lineRule="auto"/>
        <w:ind w:firstLine="0"/>
      </w:pPr>
      <w:r>
        <w:rPr>
          <w:rFonts w:ascii="Times New Roman" w:hAnsi="Times New Roman" w:eastAsia="Times New Roman"/>
          <w:b w:val="0"/>
          <w:i w:val="0"/>
          <w:sz w:val="23"/>
        </w:rPr>
        <w:t>Chủ thể áp dụng</w:t>
      </w:r>
      <w:r>
        <w:rPr>
          <w:rFonts w:ascii="Times New Roman" w:hAnsi="Times New Roman" w:eastAsia="Times New Roman"/>
          <w:b w:val="0"/>
          <w:i w:val="0"/>
          <w:sz w:val="23"/>
        </w:rPr>
        <w:tab/>
      </w:r>
      <w:r>
        <w:rPr>
          <w:rFonts w:ascii="Times New Roman" w:hAnsi="Times New Roman" w:eastAsia="Times New Roman"/>
          <w:b w:val="0"/>
          <w:i w:val="0"/>
          <w:sz w:val="23"/>
        </w:rPr>
        <w:t>[Luật An ninh mạng 2025] Điều 25</w:t>
      </w:r>
      <w:r>
        <w:rPr>
          <w:rFonts w:ascii="Times New Roman" w:hAnsi="Times New Roman" w:eastAsia="Times New Roman"/>
          <w:b w:val="0"/>
          <w:i w:val="0"/>
          <w:sz w:val="23"/>
        </w:rPr>
        <w:tab/>
      </w:r>
      <w:r>
        <w:rPr>
          <w:rFonts w:ascii="Times New Roman" w:hAnsi="Times New Roman" w:eastAsia="Times New Roman"/>
          <w:b w:val="0"/>
          <w:i w:val="0"/>
          <w:sz w:val="23"/>
        </w:rPr>
        <w:t>Công ty tìm kiếm thông tin số thuộc "doanh nghiệp cung cấp dịch vụ trên mạng Internet"</w:t>
      </w:r>
    </w:p>
    <w:p w14:paraId="2A6CAD5B">
      <w:pPr>
        <w:spacing w:after="80" w:line="259" w:lineRule="auto"/>
        <w:ind w:firstLine="0"/>
      </w:pPr>
      <w:r>
        <w:rPr>
          <w:rFonts w:ascii="Times New Roman" w:hAnsi="Times New Roman" w:eastAsia="Times New Roman"/>
          <w:b w:val="0"/>
          <w:i w:val="0"/>
          <w:sz w:val="23"/>
        </w:rPr>
        <w:t>Nghĩa vụ cung cấp</w:t>
      </w:r>
      <w:r>
        <w:rPr>
          <w:rFonts w:ascii="Times New Roman" w:hAnsi="Times New Roman" w:eastAsia="Times New Roman"/>
          <w:b w:val="0"/>
          <w:i w:val="0"/>
          <w:sz w:val="23"/>
        </w:rPr>
        <w:tab/>
      </w:r>
      <w:r>
        <w:rPr>
          <w:rFonts w:ascii="Times New Roman" w:hAnsi="Times New Roman" w:eastAsia="Times New Roman"/>
          <w:b w:val="0"/>
          <w:i w:val="0"/>
          <w:sz w:val="23"/>
        </w:rPr>
        <w:t>[Luật An ninh mạng 2025] Điều 25 Khoản 2c</w:t>
      </w:r>
      <w:r>
        <w:rPr>
          <w:rFonts w:ascii="Times New Roman" w:hAnsi="Times New Roman" w:eastAsia="Times New Roman"/>
          <w:b w:val="0"/>
          <w:i w:val="0"/>
          <w:sz w:val="23"/>
        </w:rPr>
        <w:tab/>
      </w:r>
      <w:r>
        <w:rPr>
          <w:rFonts w:ascii="Times New Roman" w:hAnsi="Times New Roman" w:eastAsia="Times New Roman"/>
          <w:b w:val="0"/>
          <w:i w:val="0"/>
          <w:sz w:val="23"/>
        </w:rPr>
        <w:t>Có nghĩa vụ cung cấp thông tin người dùng chậm nhất 24 giờ khi có yêu cầu điều tra</w:t>
      </w:r>
    </w:p>
    <w:p w14:paraId="2BDB38A2">
      <w:pPr>
        <w:spacing w:after="80" w:line="259" w:lineRule="auto"/>
        <w:ind w:firstLine="0"/>
      </w:pPr>
      <w:r>
        <w:rPr>
          <w:rFonts w:ascii="Times New Roman" w:hAnsi="Times New Roman" w:eastAsia="Times New Roman"/>
          <w:b w:val="0"/>
          <w:i w:val="0"/>
          <w:sz w:val="23"/>
        </w:rPr>
        <w:t>Thời hạn lưu trữ</w:t>
      </w:r>
      <w:r>
        <w:rPr>
          <w:rFonts w:ascii="Times New Roman" w:hAnsi="Times New Roman" w:eastAsia="Times New Roman"/>
          <w:b w:val="0"/>
          <w:i w:val="0"/>
          <w:sz w:val="23"/>
        </w:rPr>
        <w:tab/>
      </w:r>
      <w:r>
        <w:rPr>
          <w:rFonts w:ascii="Times New Roman" w:hAnsi="Times New Roman" w:eastAsia="Times New Roman"/>
          <w:b w:val="0"/>
          <w:i w:val="0"/>
          <w:sz w:val="23"/>
        </w:rPr>
        <w:t>VECTOR_CHUNKS không có</w:t>
      </w:r>
      <w:r>
        <w:rPr>
          <w:rFonts w:ascii="Times New Roman" w:hAnsi="Times New Roman" w:eastAsia="Times New Roman"/>
          <w:b w:val="0"/>
          <w:i w:val="0"/>
          <w:sz w:val="23"/>
        </w:rPr>
        <w:tab/>
      </w:r>
      <w:r>
        <w:rPr>
          <w:rFonts w:ascii="Times New Roman" w:hAnsi="Times New Roman" w:eastAsia="Times New Roman"/>
          <w:b w:val="0"/>
          <w:i w:val="0"/>
          <w:sz w:val="23"/>
        </w:rPr>
        <w:t>Không có quy định cụ thể về thời hạn lưu trữ dữ liệu tìm kiếm</w:t>
      </w:r>
    </w:p>
    <w:p w14:paraId="642C5E9E">
      <w:pPr>
        <w:spacing w:after="80" w:line="259" w:lineRule="auto"/>
        <w:ind w:firstLine="0"/>
      </w:pPr>
      <w:r>
        <w:rPr>
          <w:rFonts w:ascii="Times New Roman" w:hAnsi="Times New Roman" w:eastAsia="Times New Roman"/>
          <w:b w:val="0"/>
          <w:i w:val="0"/>
          <w:sz w:val="23"/>
        </w:rPr>
        <w:t>Ngoại lệ bảo vệ dữ liệu</w:t>
      </w:r>
      <w:r>
        <w:rPr>
          <w:rFonts w:ascii="Times New Roman" w:hAnsi="Times New Roman" w:eastAsia="Times New Roman"/>
          <w:b w:val="0"/>
          <w:i w:val="0"/>
          <w:sz w:val="23"/>
        </w:rPr>
        <w:tab/>
      </w:r>
      <w:r>
        <w:rPr>
          <w:rFonts w:ascii="Times New Roman" w:hAnsi="Times New Roman" w:eastAsia="Times New Roman"/>
          <w:b w:val="0"/>
          <w:i w:val="0"/>
          <w:sz w:val="23"/>
        </w:rPr>
        <w:t>[Luật Viễn thông 2023] Điều 6</w:t>
      </w:r>
      <w:r>
        <w:rPr>
          <w:rFonts w:ascii="Times New Roman" w:hAnsi="Times New Roman" w:eastAsia="Times New Roman"/>
          <w:b w:val="0"/>
          <w:i w:val="0"/>
          <w:sz w:val="23"/>
        </w:rPr>
        <w:tab/>
      </w:r>
      <w:r>
        <w:rPr>
          <w:rFonts w:ascii="Times New Roman" w:hAnsi="Times New Roman" w:eastAsia="Times New Roman"/>
          <w:b w:val="0"/>
          <w:i w:val="0"/>
          <w:sz w:val="23"/>
        </w:rPr>
        <w:t>Áp dụng cho doanh nghiệp viễn thông, KHÔNG áp dụng trực tiếp cho công ty tìm kiếm thông tin số</w:t>
      </w:r>
    </w:p>
    <w:p w14:paraId="2944B95A">
      <w:pPr>
        <w:spacing w:after="80" w:line="259" w:lineRule="auto"/>
        <w:ind w:firstLine="0"/>
      </w:pPr>
      <w:r>
        <w:rPr>
          <w:rFonts w:ascii="Times New Roman" w:hAnsi="Times New Roman" w:eastAsia="Times New Roman"/>
          <w:b w:val="0"/>
          <w:i w:val="0"/>
          <w:sz w:val="23"/>
        </w:rPr>
        <w:t>Lập luận pháp lý thuyết phục hơn: Công ty từ chối dựa trên bảo vệ dữ liệu người dùng sẽ ít thuyết phục hơn vì [Luật An ninh mạng 2025] Điều 25 Khoản 2c quy định nghĩa vụ cung cấp thông tin cho cơ quan điều tra là nghĩa vụ bắt buộc, không có ngoại lệ bảo vệ dữ liệu được nêu trong VECTOR_CHUNKS.</w:t>
      </w:r>
    </w:p>
    <w:p w14:paraId="0C884783">
      <w:pPr>
        <w:spacing w:after="80" w:line="259" w:lineRule="auto"/>
        <w:ind w:firstLine="0"/>
      </w:pPr>
      <w:r>
        <w:rPr>
          <w:rFonts w:ascii="Times New Roman" w:hAnsi="Times New Roman" w:eastAsia="Times New Roman"/>
          <w:b w:val="0"/>
          <w:i w:val="0"/>
          <w:sz w:val="23"/>
        </w:rPr>
        <w:t>Lưu ý: VECTOR_CHUNKS KHÔNG cung cấp quy định chi tiết về chế tài xử phạt khi từ chối cung cấp thông tin, cũng như quy định về quyền khiếu nại của người sử dụng dịch vụ.</w:t>
      </w:r>
    </w:p>
    <w:p w14:paraId="54411DD3">
      <w:pPr>
        <w:spacing w:after="40"/>
      </w:pPr>
    </w:p>
    <w:p w14:paraId="41FBF20A">
      <w:pPr>
        <w:spacing w:after="80" w:line="259" w:lineRule="auto"/>
      </w:pPr>
      <w:r>
        <w:rPr>
          <w:rFonts w:ascii="Times New Roman" w:hAnsi="Times New Roman" w:eastAsia="Times New Roman"/>
          <w:b/>
          <w:i w:val="0"/>
          <w:color w:val="005B7C"/>
          <w:sz w:val="28"/>
        </w:rPr>
        <w:t>Câu 9</w:t>
      </w:r>
    </w:p>
    <w:tbl>
      <w:tblPr>
        <w:tblStyle w:val="12"/>
        <w:tblW w:w="0" w:type="auto"/>
        <w:jc w:val="center"/>
        <w:tblLayout w:type="autofit"/>
        <w:tblCellMar>
          <w:top w:w="0" w:type="dxa"/>
          <w:left w:w="108" w:type="dxa"/>
          <w:bottom w:w="0" w:type="dxa"/>
          <w:right w:w="108" w:type="dxa"/>
        </w:tblCellMar>
      </w:tblPr>
      <w:tblGrid>
        <w:gridCol w:w="10080"/>
      </w:tblGrid>
      <w:tr w14:paraId="1FA26FD9">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6D5CE0E3">
            <w:pPr>
              <w:spacing w:after="0" w:line="259" w:lineRule="auto"/>
            </w:pPr>
            <w:r>
              <w:rPr>
                <w:rFonts w:ascii="Times New Roman" w:hAnsi="Times New Roman" w:eastAsia="Times New Roman"/>
                <w:b/>
                <w:i w:val="0"/>
                <w:color w:val="003858"/>
                <w:sz w:val="23"/>
              </w:rPr>
              <w:t>Câu 9. Một thuê bao đăng ký SIM bằng thông tin đầy đủ, đúng quy định. Sau đó, người này bán lại SIM (không qua đại lý) cho người khác — người này dùng SIM để thực hiện tấn công lừa đảo qua điện thoại. Doanh nghiệp viễn thông đã thực hiện đúng nghĩa vụ xác thực ban đầu. Hỏi: Khi SIM được chuyển tay ngoài hệ thống, trách nhiệm pháp lý phân bổ như thế nào giữa người đăng ký ban đầu, người sử dụng thực tế và doanh nghiệp viễn thông? Doanh nghiệp có nghĩa vụ phát hiện và xử lý việc chuyển nhượng SIM không chính thức này không?</w:t>
            </w:r>
          </w:p>
        </w:tc>
      </w:tr>
    </w:tbl>
    <w:p w14:paraId="6CB71479">
      <w:pPr>
        <w:spacing w:after="80" w:line="259" w:lineRule="auto"/>
      </w:pPr>
      <w:r>
        <w:rPr>
          <w:rFonts w:ascii="Times New Roman" w:hAnsi="Times New Roman" w:eastAsia="Times New Roman"/>
          <w:b/>
          <w:i w:val="0"/>
          <w:color w:val="006400"/>
          <w:sz w:val="25"/>
        </w:rPr>
        <w:t>Câu trả lời</w:t>
      </w:r>
    </w:p>
    <w:p w14:paraId="316E5C77">
      <w:pPr>
        <w:spacing w:after="80" w:line="259" w:lineRule="auto"/>
      </w:pPr>
      <w:r>
        <w:rPr>
          <w:rFonts w:ascii="Times New Roman" w:hAnsi="Times New Roman" w:eastAsia="Times New Roman"/>
          <w:b/>
          <w:i w:val="0"/>
          <w:color w:val="1F4E79"/>
          <w:sz w:val="25"/>
        </w:rPr>
        <w:t>1. Trách nhiệm của người đăng ký ban đầu</w:t>
      </w:r>
    </w:p>
    <w:p w14:paraId="2E9B675D">
      <w:pPr>
        <w:spacing w:after="80" w:line="259" w:lineRule="auto"/>
        <w:ind w:firstLine="0"/>
      </w:pPr>
      <w:r>
        <w:rPr>
          <w:rFonts w:ascii="Times New Roman" w:hAnsi="Times New Roman" w:eastAsia="Times New Roman"/>
          <w:b w:val="0"/>
          <w:i w:val="0"/>
          <w:sz w:val="23"/>
        </w:rPr>
        <w:t>Người đăng ký ban đầu chịu trách nhiệm pháp lý về việc sử dụng số thuê bao viễn thông do mình đã giao kết hợp đồng với doanh nghiệp viễn thông.</w:t>
      </w:r>
    </w:p>
    <w:p w14:paraId="0B92EE6F">
      <w:pPr>
        <w:spacing w:after="80" w:line="259" w:lineRule="auto"/>
        <w:ind w:firstLine="0"/>
      </w:pPr>
      <w:r>
        <w:rPr>
          <w:rFonts w:ascii="Times New Roman" w:hAnsi="Times New Roman" w:eastAsia="Times New Roman"/>
          <w:b w:val="0"/>
          <w:i w:val="0"/>
          <w:sz w:val="23"/>
        </w:rPr>
        <w:t>Căn cứ: [Luật Viễn thông 2023] Điều 15, Khoản 4, điểm đ: "Chịu trách nhiệm trước pháp luật trong việc sử dụng số thuê bao viễn thông do mình đã giao kết hợp đồng với doanh nghiệp viễn thông".</w:t>
      </w:r>
    </w:p>
    <w:p w14:paraId="76B66A9C">
      <w:pPr>
        <w:spacing w:after="80" w:line="259" w:lineRule="auto"/>
        <w:ind w:firstLine="0"/>
      </w:pPr>
      <w:r>
        <w:rPr>
          <w:rFonts w:ascii="Times New Roman" w:hAnsi="Times New Roman" w:eastAsia="Times New Roman"/>
          <w:b w:val="0"/>
          <w:i w:val="0"/>
          <w:sz w:val="23"/>
        </w:rPr>
        <w:t>Vi phạm: Hành vi bán lại SIM cho người khác vi phạm quy định về việc không được sử dụng thông tin trên giấy tờ tùy thân của mình để thực hiện giao kết hợp đồng cho người khác.</w:t>
      </w:r>
    </w:p>
    <w:p w14:paraId="7F831411">
      <w:pPr>
        <w:spacing w:after="80" w:line="259" w:lineRule="auto"/>
        <w:ind w:firstLine="0"/>
      </w:pPr>
      <w:r>
        <w:rPr>
          <w:rFonts w:ascii="Times New Roman" w:hAnsi="Times New Roman" w:eastAsia="Times New Roman"/>
          <w:b w:val="0"/>
          <w:i w:val="0"/>
          <w:sz w:val="23"/>
        </w:rPr>
        <w:t>Căn cứ: [Luật Viễn thông 2023] Điều 15, Khoản 4, điểm d: "Không sử dụng thông tin trên giấy tờ tùy thân của mình để thực hiện giao kết hợp đồng cung cấp và sử dụng dịch vụ viễn thông cho người khác, trừ trường hợp được phép theo quy định của pháp luật về viễn thông".</w:t>
      </w:r>
    </w:p>
    <w:p w14:paraId="35CFBDA0">
      <w:pPr>
        <w:spacing w:after="80" w:line="259" w:lineRule="auto"/>
      </w:pPr>
      <w:r>
        <w:rPr>
          <w:rFonts w:ascii="Times New Roman" w:hAnsi="Times New Roman" w:eastAsia="Times New Roman"/>
          <w:b/>
          <w:i w:val="0"/>
          <w:color w:val="1F4E79"/>
          <w:sz w:val="25"/>
        </w:rPr>
        <w:t>2. Trách nhiệm của người sử dụng thực tế (người thực hiện lừa đảo)</w:t>
      </w:r>
    </w:p>
    <w:p w14:paraId="1AF1AADB">
      <w:pPr>
        <w:spacing w:after="80" w:line="259" w:lineRule="auto"/>
        <w:ind w:firstLine="0"/>
      </w:pPr>
      <w:r>
        <w:rPr>
          <w:rFonts w:ascii="Times New Roman" w:hAnsi="Times New Roman" w:eastAsia="Times New Roman"/>
          <w:b w:val="0"/>
          <w:i w:val="0"/>
          <w:sz w:val="23"/>
        </w:rPr>
        <w:t>Người sử dụng thực tế phải chịu trách nhiệm trước pháp luật về nội dung thông tin mà mình gửi, lưu giữ trên mạng viễn thông và hành vi sử dụng số thuê bao.</w:t>
      </w:r>
    </w:p>
    <w:p w14:paraId="57160A7D">
      <w:pPr>
        <w:spacing w:after="80" w:line="259" w:lineRule="auto"/>
        <w:ind w:firstLine="0"/>
      </w:pPr>
      <w:r>
        <w:rPr>
          <w:rFonts w:ascii="Times New Roman" w:hAnsi="Times New Roman" w:eastAsia="Times New Roman"/>
          <w:b w:val="0"/>
          <w:i w:val="0"/>
          <w:sz w:val="23"/>
        </w:rPr>
        <w:t>Căn cứ: [Luật Viễn thông 2023] Điều 15, Khoản 4, điểm đ (áp dụng cho người sử dụng hợp pháp, nhưng khi chuyển nhượng trái phép, người dùng thực tế trở thành chủ thể thực hiện hành vi vi phạm).</w:t>
      </w:r>
    </w:p>
    <w:p w14:paraId="50F12D72">
      <w:pPr>
        <w:spacing w:after="80" w:line="259" w:lineRule="auto"/>
        <w:ind w:firstLine="0"/>
      </w:pPr>
      <w:r>
        <w:rPr>
          <w:rFonts w:ascii="Times New Roman" w:hAnsi="Times New Roman" w:eastAsia="Times New Roman"/>
          <w:b w:val="0"/>
          <w:i w:val="0"/>
          <w:sz w:val="23"/>
        </w:rPr>
        <w:t>Căn cứ: [Luật Viễn thông 2023] Điều 15, Khoản 4, điểm e: "Bảo vệ mật khẩu, khóa mật mã và thiết bị đầu cuối của mình" (Người dùng thực tế có nghĩa vụ bảo mật, nhưng việc sử dụng SIM của người khác để lừa đảo là hành vi vi phạm pháp luật).</w:t>
      </w:r>
    </w:p>
    <w:p w14:paraId="588C717A">
      <w:pPr>
        <w:spacing w:after="80" w:line="259" w:lineRule="auto"/>
      </w:pPr>
      <w:r>
        <w:rPr>
          <w:rFonts w:ascii="Times New Roman" w:hAnsi="Times New Roman" w:eastAsia="Times New Roman"/>
          <w:b/>
          <w:i w:val="0"/>
          <w:color w:val="1F4E79"/>
          <w:sz w:val="25"/>
        </w:rPr>
        <w:t>3. Trách nhiệm của doanh nghiệp viễn thông</w:t>
      </w:r>
    </w:p>
    <w:p w14:paraId="3C675F59">
      <w:pPr>
        <w:spacing w:after="80" w:line="259" w:lineRule="auto"/>
        <w:ind w:firstLine="0"/>
      </w:pPr>
      <w:r>
        <w:rPr>
          <w:rFonts w:ascii="Times New Roman" w:hAnsi="Times New Roman" w:eastAsia="Times New Roman"/>
          <w:b w:val="0"/>
          <w:i w:val="0"/>
          <w:sz w:val="23"/>
        </w:rPr>
        <w:t>Doanh nghiệp viễn thông có nghĩa vụ xác thực, lưu giữ thông tin thuê bao và xử lý SIM có thông tin không đầy đủ, không chính xác; đồng thời có nghĩa vụ ngừng cung cấp dịch vụ đối với thuê bao vi phạm pháp luật.</w:t>
      </w:r>
    </w:p>
    <w:p w14:paraId="1771187C">
      <w:pPr>
        <w:spacing w:after="80" w:line="259" w:lineRule="auto"/>
        <w:ind w:firstLine="0"/>
      </w:pPr>
      <w:r>
        <w:rPr>
          <w:rFonts w:ascii="Times New Roman" w:hAnsi="Times New Roman" w:eastAsia="Times New Roman"/>
          <w:b w:val="0"/>
          <w:i w:val="0"/>
          <w:sz w:val="23"/>
        </w:rPr>
        <w:t>Xác thực ban đầu: [Luật Viễn thông 2023] Điều 13, Khoản 2, điểm i: "Cung cấp dịch vụ cho người sử dụng dịch vụ viễn thông có thông tin thuê bao viễn thông đầy đủ, trùng khớp với thông tin trên giấy tờ tùy thân đã xuất trình khi giao kết hợp đồng theo quy định của pháp luật".</w:t>
      </w:r>
    </w:p>
    <w:p w14:paraId="36E6FF3F">
      <w:pPr>
        <w:spacing w:after="80" w:line="259" w:lineRule="auto"/>
        <w:ind w:firstLine="0"/>
      </w:pPr>
      <w:r>
        <w:rPr>
          <w:rFonts w:ascii="Times New Roman" w:hAnsi="Times New Roman" w:eastAsia="Times New Roman"/>
          <w:b w:val="0"/>
          <w:i w:val="0"/>
          <w:sz w:val="23"/>
        </w:rPr>
        <w:t>Xử lý SIM không chính xác: [Luật Viễn thông 2023] Điều 13, Khoản 2, điểm k: "Thực hiện xác thực, lưu giữ, sử dụng thông tin thuê bao viễn thông và xử lý SIM có thông tin thuê bao viễn thông không đầy đủ, không chính xác".</w:t>
      </w:r>
    </w:p>
    <w:p w14:paraId="77E7C171">
      <w:pPr>
        <w:spacing w:after="80" w:line="259" w:lineRule="auto"/>
        <w:ind w:firstLine="0"/>
      </w:pPr>
      <w:r>
        <w:rPr>
          <w:rFonts w:ascii="Times New Roman" w:hAnsi="Times New Roman" w:eastAsia="Times New Roman"/>
          <w:b w:val="0"/>
          <w:i w:val="0"/>
          <w:sz w:val="23"/>
        </w:rPr>
        <w:t>Ngừng dịch vụ: [Luật Viễn thông 2023] Điều 13, Khoản 2, điểm m: "Ngừng cung cấp dịch vụ viễn thông đối với thuê bao viễn thông vi phạm pháp luật về viễn thông".</w:t>
      </w:r>
    </w:p>
    <w:p w14:paraId="71F4840B">
      <w:pPr>
        <w:spacing w:after="80" w:line="259" w:lineRule="auto"/>
        <w:ind w:firstLine="0"/>
      </w:pPr>
      <w:r>
        <w:rPr>
          <w:rFonts w:ascii="Times New Roman" w:hAnsi="Times New Roman" w:eastAsia="Times New Roman"/>
          <w:b w:val="0"/>
          <w:i w:val="0"/>
          <w:sz w:val="23"/>
        </w:rPr>
        <w:t>Phòng chống vi phạm: [Luật Viễn thông 2023] Điều 13, Khoản 2, điểm l: "Phòng, chống, ngăn chặn tin nhắn, cuộc gọi vi phạm pháp luật theo quy định của Chính phủ".</w:t>
      </w:r>
    </w:p>
    <w:p w14:paraId="0FCC10AB">
      <w:pPr>
        <w:spacing w:after="80" w:line="259" w:lineRule="auto"/>
      </w:pPr>
      <w:r>
        <w:rPr>
          <w:rFonts w:ascii="Times New Roman" w:hAnsi="Times New Roman" w:eastAsia="Times New Roman"/>
          <w:b/>
          <w:i w:val="0"/>
          <w:color w:val="1F4E79"/>
          <w:sz w:val="25"/>
        </w:rPr>
        <w:t>4. Về nghĩa vụ phát hiện và xử lý việc chuyển nhượng SIM không chính thức</w:t>
      </w:r>
    </w:p>
    <w:p w14:paraId="1F3FA8EC">
      <w:pPr>
        <w:spacing w:after="80" w:line="259" w:lineRule="auto"/>
        <w:ind w:firstLine="0"/>
      </w:pPr>
      <w:r>
        <w:rPr>
          <w:rFonts w:ascii="Times New Roman" w:hAnsi="Times New Roman" w:eastAsia="Times New Roman"/>
          <w:b w:val="0"/>
          <w:i w:val="0"/>
          <w:sz w:val="23"/>
        </w:rPr>
        <w:t>Luật Viễn thông 2023 KHÔNG quy định cụ thể nghĩa vụ chủ động phát hiện việc chuyển nhượng SIM sau khi hợp đồng đã được ký kết.</w:t>
      </w:r>
    </w:p>
    <w:p w14:paraId="37E4BD7D">
      <w:pPr>
        <w:spacing w:after="80" w:line="259" w:lineRule="auto"/>
        <w:ind w:firstLine="0"/>
      </w:pPr>
      <w:r>
        <w:rPr>
          <w:rFonts w:ascii="Times New Roman" w:hAnsi="Times New Roman" w:eastAsia="Times New Roman"/>
          <w:b w:val="0"/>
          <w:i w:val="0"/>
          <w:sz w:val="23"/>
        </w:rPr>
        <w:t>Quy định hiện hành: Luật chỉ quy định nghĩa vụ xác thực thông tin "khi giao kết hợp đồng" (Điều 13, Khoản 2, điểm i).</w:t>
      </w:r>
    </w:p>
    <w:p w14:paraId="2CE3D1ED">
      <w:pPr>
        <w:spacing w:after="80" w:line="259" w:lineRule="auto"/>
        <w:ind w:firstLine="0"/>
      </w:pPr>
      <w:r>
        <w:rPr>
          <w:rFonts w:ascii="Times New Roman" w:hAnsi="Times New Roman" w:eastAsia="Times New Roman"/>
          <w:b w:val="0"/>
          <w:i w:val="0"/>
          <w:sz w:val="23"/>
        </w:rPr>
        <w:t>Khoảng trống: Luật không quy định cơ chế giám sát, phát hiện chuyển nhượng SIM trái phép giữa các cá nhân sau khi hợp đồng đã thành lập, trừ khi có dấu hiệu vi phạm pháp luật khác (như tin nhắn/cu gọi vi phạm pháp luật) để kích hoạt nghĩa vụ ngừng dịch vụ (Điều 13, Khoản 2, điểm m).</w:t>
      </w:r>
    </w:p>
    <w:p w14:paraId="1F8D0D84">
      <w:pPr>
        <w:spacing w:after="80" w:line="259" w:lineRule="auto"/>
        <w:ind w:firstLine="0"/>
      </w:pPr>
      <w:r>
        <w:rPr>
          <w:rFonts w:ascii="Times New Roman" w:hAnsi="Times New Roman" w:eastAsia="Times New Roman"/>
          <w:b w:val="0"/>
          <w:i w:val="0"/>
          <w:sz w:val="23"/>
        </w:rPr>
        <w:t>Phân tích: Doanh nghiệp viễn thông có nghĩa vụ xử lý SIM có thông tin không chính xác (Điều 13, Khoản 2, điểm k), nhưng việc phát hiện chuyển nhượng SIM trái phép phụ thuộc vào việc có dấu hiệu vi phạm pháp luật hay không (ví dụ: cuộc gọi lừa đảo).</w:t>
      </w:r>
    </w:p>
    <w:p w14:paraId="2C946D56">
      <w:pPr>
        <w:spacing w:after="80" w:line="259" w:lineRule="auto"/>
      </w:pPr>
      <w:r>
        <w:rPr>
          <w:rFonts w:ascii="Times New Roman" w:hAnsi="Times New Roman" w:eastAsia="Times New Roman"/>
          <w:b/>
          <w:i w:val="0"/>
          <w:color w:val="1F4E79"/>
          <w:sz w:val="25"/>
        </w:rPr>
        <w:t>Kết luận</w:t>
      </w:r>
    </w:p>
    <w:p w14:paraId="7EDCF06D">
      <w:pPr>
        <w:spacing w:after="80" w:line="259" w:lineRule="auto"/>
        <w:ind w:firstLine="0"/>
      </w:pPr>
      <w:r>
        <w:rPr>
          <w:rFonts w:ascii="Times New Roman" w:hAnsi="Times New Roman" w:eastAsia="Times New Roman"/>
          <w:b w:val="0"/>
          <w:i w:val="0"/>
          <w:sz w:val="23"/>
        </w:rPr>
        <w:t>Người đăng ký ban đầu: Chịu trách nhiệm pháp lý về việc sử dụng số thuê bao (Điều 15, Khoản 4, điểm đ) và vi phạm quy định không được dùng thông tin giấy tờ cho người khác (Điều 15, Khoản 4, điểm d).</w:t>
      </w:r>
    </w:p>
    <w:p w14:paraId="6062D9DB">
      <w:pPr>
        <w:spacing w:after="80" w:line="259" w:lineRule="auto"/>
        <w:ind w:firstLine="0"/>
      </w:pPr>
      <w:r>
        <w:rPr>
          <w:rFonts w:ascii="Times New Roman" w:hAnsi="Times New Roman" w:eastAsia="Times New Roman"/>
          <w:b w:val="0"/>
          <w:i w:val="0"/>
          <w:sz w:val="23"/>
        </w:rPr>
        <w:t>Người sử dụng thực tế: Chịu trách nhiệm về hành vi sử dụng số thuê bao để thực hiện hành vi vi phạm pháp luật.</w:t>
      </w:r>
    </w:p>
    <w:p w14:paraId="657200F9">
      <w:pPr>
        <w:spacing w:after="80" w:line="259" w:lineRule="auto"/>
        <w:ind w:firstLine="0"/>
      </w:pPr>
      <w:r>
        <w:rPr>
          <w:rFonts w:ascii="Times New Roman" w:hAnsi="Times New Roman" w:eastAsia="Times New Roman"/>
          <w:b w:val="0"/>
          <w:i w:val="0"/>
          <w:sz w:val="23"/>
        </w:rPr>
        <w:t>Doanh nghiệp viễn thông: Có nghĩa vụ xác thực thông tin khi giao kết hợp đồng (Điều 13, Khoản 2, điểm i) và ngừng dịch vụ đối với thuê bao vi phạm pháp luật (Điều 13, Khoản 2, điểm m). Luật KHÔNG quy định nghĩa vụ chủ động phát hiện chuyển nhượng SIM sau khi hợp đồng đã ký, trừ khi có dấu hiệu vi phạm pháp luật cụ thể.</w:t>
      </w:r>
    </w:p>
    <w:p w14:paraId="5B069DDD">
      <w:pPr>
        <w:spacing w:after="40"/>
      </w:pPr>
    </w:p>
    <w:p w14:paraId="5C0ED521">
      <w:pPr>
        <w:spacing w:after="80" w:line="259" w:lineRule="auto"/>
      </w:pPr>
      <w:r>
        <w:rPr>
          <w:rFonts w:ascii="Times New Roman" w:hAnsi="Times New Roman" w:eastAsia="Times New Roman"/>
          <w:b/>
          <w:i w:val="0"/>
          <w:color w:val="005B7C"/>
          <w:sz w:val="28"/>
        </w:rPr>
        <w:t>Câu 10</w:t>
      </w:r>
    </w:p>
    <w:tbl>
      <w:tblPr>
        <w:tblStyle w:val="12"/>
        <w:tblW w:w="0" w:type="auto"/>
        <w:jc w:val="center"/>
        <w:tblLayout w:type="autofit"/>
        <w:tblCellMar>
          <w:top w:w="0" w:type="dxa"/>
          <w:left w:w="108" w:type="dxa"/>
          <w:bottom w:w="0" w:type="dxa"/>
          <w:right w:w="108" w:type="dxa"/>
        </w:tblCellMar>
      </w:tblPr>
      <w:tblGrid>
        <w:gridCol w:w="10080"/>
      </w:tblGrid>
      <w:tr w14:paraId="078E6B53">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653DAB4F">
            <w:pPr>
              <w:spacing w:after="0" w:line="259" w:lineRule="auto"/>
            </w:pPr>
            <w:r>
              <w:rPr>
                <w:rFonts w:ascii="Times New Roman" w:hAnsi="Times New Roman" w:eastAsia="Times New Roman"/>
                <w:b/>
                <w:i w:val="0"/>
                <w:color w:val="003858"/>
                <w:sz w:val="23"/>
              </w:rPr>
              <w:t>Câu 10. Một tổ chức nước ngoài hoạt động tại Việt Nam đề nghị doanh nghiệp viễn thông cấp SIM dạng eSIM cho thiết bị IoT không có người dùng cụ thể (máy đo điện tự động). Luật Viễn thông yêu cầu thông tin thuê bao phải đầy đủ, trùng khớp với giấy tờ tùy thân. Hỏi: Thiết bị IoT không có danh tính cá nhân thì thông tin thuê bao xác định theo tiêu chí nào? Nếu sau đó thiết bị này bị khai thác để tấn công mạng, trách nhiệm thuộc về tổ chức đăng ký hay doanh nghiệp viễn thông đã cấp eSIM?</w:t>
            </w:r>
          </w:p>
        </w:tc>
      </w:tr>
    </w:tbl>
    <w:p w14:paraId="02B4E6D1">
      <w:pPr>
        <w:spacing w:after="80" w:line="259" w:lineRule="auto"/>
      </w:pPr>
      <w:r>
        <w:rPr>
          <w:rFonts w:ascii="Times New Roman" w:hAnsi="Times New Roman" w:eastAsia="Times New Roman"/>
          <w:b/>
          <w:i w:val="0"/>
          <w:color w:val="006400"/>
          <w:sz w:val="25"/>
        </w:rPr>
        <w:t>Câu trả lời</w:t>
      </w:r>
    </w:p>
    <w:p w14:paraId="5E35643C">
      <w:pPr>
        <w:spacing w:after="80" w:line="259" w:lineRule="auto"/>
      </w:pPr>
      <w:r>
        <w:rPr>
          <w:rFonts w:ascii="Times New Roman" w:hAnsi="Times New Roman" w:eastAsia="Times New Roman"/>
          <w:b/>
          <w:i w:val="0"/>
          <w:color w:val="1F4E79"/>
          <w:sz w:val="25"/>
        </w:rPr>
        <w:t>1. Tiêu chí xác định thông tin thuê bao cho thiết bị IoT không có danh tính cá nhân</w:t>
      </w:r>
    </w:p>
    <w:p w14:paraId="6F0A0D43">
      <w:pPr>
        <w:spacing w:after="80" w:line="259" w:lineRule="auto"/>
      </w:pPr>
      <w:r>
        <w:rPr>
          <w:rFonts w:ascii="Times New Roman" w:hAnsi="Times New Roman" w:eastAsia="Times New Roman"/>
          <w:b/>
          <w:i w:val="0"/>
          <w:color w:val="1F4E79"/>
          <w:sz w:val="25"/>
        </w:rPr>
        <w:t>Phân tích:</w:t>
      </w:r>
    </w:p>
    <w:p w14:paraId="39B4BC99">
      <w:pPr>
        <w:spacing w:after="80" w:line="259" w:lineRule="auto"/>
        <w:ind w:firstLine="0"/>
      </w:pPr>
      <w:r>
        <w:rPr>
          <w:rFonts w:ascii="Times New Roman" w:hAnsi="Times New Roman" w:eastAsia="Times New Roman"/>
          <w:b w:val="0"/>
          <w:i w:val="0"/>
          <w:sz w:val="23"/>
        </w:rPr>
        <w:t>Luật Viễn thông 2023 quy định nghĩa vụ cung cấp thông tin thuê bao trùng khớp với giấy tờ tùy thân cho tất cả người sử dụng dịch vụ, không phân biệt loại thiết bị. Văn bản được cung cấp không có quy định ngoại lệ cho thiết bị IoT/M2M không có chủ thể con người.</w:t>
      </w:r>
    </w:p>
    <w:p w14:paraId="3730361C">
      <w:pPr>
        <w:spacing w:after="80" w:line="259" w:lineRule="auto"/>
      </w:pPr>
      <w:r>
        <w:rPr>
          <w:rFonts w:ascii="Times New Roman" w:hAnsi="Times New Roman" w:eastAsia="Times New Roman"/>
          <w:b/>
          <w:i w:val="0"/>
          <w:color w:val="1F4E79"/>
          <w:sz w:val="25"/>
        </w:rPr>
        <w:t>Căn cứ pháp lý:</w:t>
      </w:r>
    </w:p>
    <w:p w14:paraId="3D5F9300">
      <w:pPr>
        <w:spacing w:after="80" w:line="259" w:lineRule="auto"/>
        <w:ind w:firstLine="0"/>
      </w:pPr>
      <w:r>
        <w:rPr>
          <w:rFonts w:ascii="Times New Roman" w:hAnsi="Times New Roman" w:eastAsia="Times New Roman"/>
          <w:b w:val="0"/>
          <w:i w:val="0"/>
          <w:sz w:val="23"/>
        </w:rPr>
        <w:t>[Luật Viễn thông 2023] Điều 13, Khoản 2, Điểm i:</w:t>
      </w:r>
    </w:p>
    <w:p w14:paraId="17BBDD64">
      <w:pPr>
        <w:spacing w:after="80" w:line="259" w:lineRule="auto"/>
        <w:ind w:firstLine="0"/>
      </w:pPr>
      <w:r>
        <w:rPr>
          <w:rFonts w:ascii="Times New Roman" w:hAnsi="Times New Roman" w:eastAsia="Times New Roman"/>
          <w:b w:val="0"/>
          <w:i w:val="0"/>
          <w:sz w:val="23"/>
        </w:rPr>
        <w:t>"Cung cấp dịch vụ cho người sử dụng dịch vụ viễn thông có thông tin thuê bao viễn thông đầy đủ, trùng khớp với thông tin trên giấy tờ tùy thân đã xuất trình khi giao kết hợp đồng theo quy định của pháp luật;"</w:t>
      </w:r>
    </w:p>
    <w:p w14:paraId="47DB7D33">
      <w:pPr>
        <w:spacing w:after="80" w:line="259" w:lineRule="auto"/>
      </w:pPr>
      <w:r>
        <w:rPr>
          <w:rFonts w:ascii="Times New Roman" w:hAnsi="Times New Roman" w:eastAsia="Times New Roman"/>
          <w:b/>
          <w:i w:val="0"/>
          <w:color w:val="1F4E79"/>
          <w:sz w:val="25"/>
        </w:rPr>
        <w:t>Kết luận:</w:t>
      </w:r>
    </w:p>
    <w:p w14:paraId="2C2ABC48">
      <w:pPr>
        <w:spacing w:after="80" w:line="259" w:lineRule="auto"/>
        <w:ind w:firstLine="0"/>
      </w:pPr>
      <w:r>
        <w:rPr>
          <w:rFonts w:ascii="Times New Roman" w:hAnsi="Times New Roman" w:eastAsia="Times New Roman"/>
          <w:b w:val="0"/>
          <w:i w:val="0"/>
          <w:sz w:val="23"/>
        </w:rPr>
        <w:t>Quy định chung: Thông tin thuê bao phải trùng khớp với "giấy tờ tùy thân".</w:t>
      </w:r>
    </w:p>
    <w:p w14:paraId="5417EA91">
      <w:pPr>
        <w:spacing w:after="80" w:line="259" w:lineRule="auto"/>
        <w:ind w:firstLine="0"/>
      </w:pPr>
      <w:r>
        <w:rPr>
          <w:rFonts w:ascii="Times New Roman" w:hAnsi="Times New Roman" w:eastAsia="Times New Roman"/>
          <w:b w:val="0"/>
          <w:i w:val="0"/>
          <w:sz w:val="23"/>
        </w:rPr>
        <w:t>Khoảng trống: Văn bản không quy định tiêu chí thay thế cho trường hợp thiết bị IoT không có chủ thể con người xuất trình giấy tờ tùy thân. Do đó, việc áp dụng điều khoản này cho thiết bị IoT cần dựa trên quy định chi tiết của Chính phủ (nếu có) hoặc diễn giải về "người sử dụng dịch vụ" trong hợp đồng (ví dụ: tổ chức đăng ký là chủ thể pháp lý).</w:t>
      </w:r>
    </w:p>
    <w:p w14:paraId="297289B7">
      <w:pPr>
        <w:spacing w:after="80" w:line="259" w:lineRule="auto"/>
      </w:pPr>
      <w:r>
        <w:rPr>
          <w:rFonts w:ascii="Times New Roman" w:hAnsi="Times New Roman" w:eastAsia="Times New Roman"/>
          <w:b/>
          <w:i w:val="0"/>
          <w:color w:val="1F4E79"/>
          <w:sz w:val="25"/>
        </w:rPr>
        <w:t>2. Trách nhiệm pháp lý khi thiết bị bị lợi dụng tấn công mạng</w:t>
      </w:r>
    </w:p>
    <w:p w14:paraId="0849426D">
      <w:pPr>
        <w:spacing w:after="80" w:line="259" w:lineRule="auto"/>
      </w:pPr>
      <w:r>
        <w:rPr>
          <w:rFonts w:ascii="Times New Roman" w:hAnsi="Times New Roman" w:eastAsia="Times New Roman"/>
          <w:b/>
          <w:i w:val="0"/>
          <w:color w:val="1F4E79"/>
          <w:sz w:val="25"/>
        </w:rPr>
        <w:t>Phân tích:</w:t>
      </w:r>
    </w:p>
    <w:p w14:paraId="17D769A0">
      <w:pPr>
        <w:spacing w:after="80" w:line="259" w:lineRule="auto"/>
        <w:ind w:firstLine="0"/>
      </w:pPr>
      <w:r>
        <w:rPr>
          <w:rFonts w:ascii="Times New Roman" w:hAnsi="Times New Roman" w:eastAsia="Times New Roman"/>
          <w:b w:val="0"/>
          <w:i w:val="0"/>
          <w:sz w:val="23"/>
        </w:rPr>
        <w:t>Trách nhiệm được chia sẻ giữa doanh nghiệp viễn thông (nghĩa vụ phòng ngừa, ngăn chặn) và thuê bao (nghĩa vụ bảo mật, chịu trách nhiệm nội dung/hành vi).</w:t>
      </w:r>
    </w:p>
    <w:p w14:paraId="35339CF9">
      <w:pPr>
        <w:spacing w:after="80" w:line="259" w:lineRule="auto"/>
      </w:pPr>
      <w:r>
        <w:rPr>
          <w:rFonts w:ascii="Times New Roman" w:hAnsi="Times New Roman" w:eastAsia="Times New Roman"/>
          <w:b/>
          <w:i w:val="0"/>
          <w:color w:val="1F4E79"/>
          <w:sz w:val="25"/>
        </w:rPr>
        <w:t>Căn cứ pháp lý:</w:t>
      </w:r>
    </w:p>
    <w:p w14:paraId="0244EE3F">
      <w:pPr>
        <w:spacing w:after="80" w:line="259" w:lineRule="auto"/>
        <w:ind w:firstLine="0"/>
      </w:pPr>
      <w:r>
        <w:rPr>
          <w:rFonts w:ascii="Times New Roman" w:hAnsi="Times New Roman" w:eastAsia="Times New Roman"/>
          <w:b w:val="0"/>
          <w:i w:val="0"/>
          <w:sz w:val="23"/>
        </w:rPr>
        <w:t>A. Nghĩa vụ của doanh nghiệp viễn thông:</w:t>
      </w:r>
    </w:p>
    <w:p w14:paraId="6D36642B">
      <w:pPr>
        <w:spacing w:after="80" w:line="259" w:lineRule="auto"/>
        <w:ind w:firstLine="0"/>
      </w:pPr>
      <w:r>
        <w:rPr>
          <w:rFonts w:ascii="Times New Roman" w:hAnsi="Times New Roman" w:eastAsia="Times New Roman"/>
          <w:b w:val="0"/>
          <w:i w:val="0"/>
          <w:sz w:val="23"/>
        </w:rPr>
        <w:t>[Luật Viễn thông 2023] Điều 13, Khoản 2, Điểm l, m:</w:t>
      </w:r>
    </w:p>
    <w:p w14:paraId="307873FB">
      <w:pPr>
        <w:spacing w:after="80" w:line="259" w:lineRule="auto"/>
        <w:ind w:firstLine="0"/>
      </w:pPr>
      <w:r>
        <w:rPr>
          <w:rFonts w:ascii="Times New Roman" w:hAnsi="Times New Roman" w:eastAsia="Times New Roman"/>
          <w:b w:val="0"/>
          <w:i w:val="0"/>
          <w:sz w:val="23"/>
        </w:rPr>
        <w:t>"điểm l) Phòng, chống, ngăn chặn tin nhắn, cuộc gọi vi phạm pháp luật theo quy định của Chính phủ;</w:t>
      </w:r>
    </w:p>
    <w:p w14:paraId="12ED3367">
      <w:pPr>
        <w:spacing w:after="80" w:line="259" w:lineRule="auto"/>
        <w:ind w:firstLine="0"/>
      </w:pPr>
      <w:r>
        <w:rPr>
          <w:rFonts w:ascii="Times New Roman" w:hAnsi="Times New Roman" w:eastAsia="Times New Roman"/>
          <w:b w:val="0"/>
          <w:i w:val="0"/>
          <w:sz w:val="23"/>
        </w:rPr>
        <w:t>điểm m) Ngừng cung cấp dịch vụ viễn thông đối với thuê bao viễn thông vi phạm pháp luật về viễn thông;"</w:t>
      </w:r>
    </w:p>
    <w:p w14:paraId="69A82397">
      <w:pPr>
        <w:spacing w:after="80" w:line="259" w:lineRule="auto"/>
        <w:ind w:firstLine="0"/>
      </w:pPr>
      <w:r>
        <w:rPr>
          <w:rFonts w:ascii="Times New Roman" w:hAnsi="Times New Roman" w:eastAsia="Times New Roman"/>
          <w:b w:val="0"/>
          <w:i w:val="0"/>
          <w:sz w:val="23"/>
        </w:rPr>
        <w:t>B. Nghĩa vụ của thuê bao (tổ chức đăng ký):</w:t>
      </w:r>
    </w:p>
    <w:p w14:paraId="43999570">
      <w:pPr>
        <w:spacing w:after="80" w:line="259" w:lineRule="auto"/>
        <w:ind w:firstLine="0"/>
      </w:pPr>
      <w:r>
        <w:rPr>
          <w:rFonts w:ascii="Times New Roman" w:hAnsi="Times New Roman" w:eastAsia="Times New Roman"/>
          <w:b w:val="0"/>
          <w:i w:val="0"/>
          <w:sz w:val="23"/>
        </w:rPr>
        <w:t>[Luật Viễn thông 2023] Điều 15, Khoản 4, Điểm d:</w:t>
      </w:r>
    </w:p>
    <w:p w14:paraId="3A67AEF5">
      <w:pPr>
        <w:spacing w:after="80" w:line="259" w:lineRule="auto"/>
        <w:ind w:firstLine="0"/>
      </w:pPr>
      <w:r>
        <w:rPr>
          <w:rFonts w:ascii="Times New Roman" w:hAnsi="Times New Roman" w:eastAsia="Times New Roman"/>
          <w:b w:val="0"/>
          <w:i w:val="0"/>
          <w:sz w:val="23"/>
        </w:rPr>
        <w:t>"Chịu trách nhiệm trước pháp luật trong việc sử dụng số thuê bao viễn thông do mình đã giao kết hợp đồng với doanh nghiệp viễn thông;"</w:t>
      </w:r>
    </w:p>
    <w:p w14:paraId="58752D62">
      <w:pPr>
        <w:spacing w:after="80" w:line="259" w:lineRule="auto"/>
        <w:ind w:firstLine="0"/>
      </w:pPr>
      <w:r>
        <w:rPr>
          <w:rFonts w:ascii="Times New Roman" w:hAnsi="Times New Roman" w:eastAsia="Times New Roman"/>
          <w:b w:val="0"/>
          <w:i w:val="0"/>
          <w:sz w:val="23"/>
        </w:rPr>
        <w:t>[Luật An ninh mạng 2025] Điều 42, Khoản 3:</w:t>
      </w:r>
    </w:p>
    <w:p w14:paraId="3A085B10">
      <w:pPr>
        <w:spacing w:after="80" w:line="259" w:lineRule="auto"/>
        <w:ind w:firstLine="0"/>
      </w:pPr>
      <w:r>
        <w:rPr>
          <w:rFonts w:ascii="Times New Roman" w:hAnsi="Times New Roman" w:eastAsia="Times New Roman"/>
          <w:b w:val="0"/>
          <w:i w:val="0"/>
          <w:sz w:val="23"/>
        </w:rPr>
        <w:t>"Kịp thời cung cấp thông tin liên quan đến bảo vệ an ninh mạng, nguy cơ đe dọa an ninh mạng, hành vi xâm phạm an ninh mạng;"</w:t>
      </w:r>
    </w:p>
    <w:p w14:paraId="7E824D75">
      <w:pPr>
        <w:spacing w:after="80" w:line="259" w:lineRule="auto"/>
      </w:pPr>
      <w:r>
        <w:rPr>
          <w:rFonts w:ascii="Times New Roman" w:hAnsi="Times New Roman" w:eastAsia="Times New Roman"/>
          <w:b/>
          <w:i w:val="0"/>
          <w:color w:val="1F4E79"/>
          <w:sz w:val="25"/>
        </w:rPr>
        <w:t>Kết luận:</w:t>
      </w:r>
    </w:p>
    <w:p w14:paraId="12C022BF">
      <w:pPr>
        <w:spacing w:after="80" w:line="259" w:lineRule="auto"/>
        <w:ind w:firstLine="0"/>
      </w:pPr>
      <w:r>
        <w:rPr>
          <w:rFonts w:ascii="Times New Roman" w:hAnsi="Times New Roman" w:eastAsia="Times New Roman"/>
          <w:b w:val="0"/>
          <w:i w:val="0"/>
          <w:sz w:val="23"/>
        </w:rPr>
        <w:t>Doanh nghiệp viễn thông: Có nghĩa vụ phòng ngừa, ngăn chặn và ngừng dịch vụ đối với thuê bao vi phạm (Điều 13 Khoản 2 Điểm l, m).</w:t>
      </w:r>
    </w:p>
    <w:p w14:paraId="539F8BB9">
      <w:pPr>
        <w:spacing w:after="80" w:line="259" w:lineRule="auto"/>
        <w:ind w:firstLine="0"/>
      </w:pPr>
      <w:r>
        <w:rPr>
          <w:rFonts w:ascii="Times New Roman" w:hAnsi="Times New Roman" w:eastAsia="Times New Roman"/>
          <w:b w:val="0"/>
          <w:i w:val="0"/>
          <w:sz w:val="23"/>
        </w:rPr>
        <w:t>Tổ chức đăng ký (Thuê bao): Chịu trách nhiệm pháp lý về việc sử dụng số thuê bao và có nghĩa vụ cung cấp thông tin liên quan đến an ninh mạng (Điều 15 Khoản 4 Điểm d; Điều 42 Khoản 3 Luật An ninh mạng 2025).</w:t>
      </w:r>
    </w:p>
    <w:p w14:paraId="1949E667">
      <w:pPr>
        <w:spacing w:after="80" w:line="259" w:lineRule="auto"/>
        <w:ind w:firstLine="0"/>
      </w:pPr>
      <w:r>
        <w:rPr>
          <w:rFonts w:ascii="Times New Roman" w:hAnsi="Times New Roman" w:eastAsia="Times New Roman"/>
          <w:b w:val="0"/>
          <w:i w:val="0"/>
          <w:sz w:val="23"/>
        </w:rPr>
        <w:t>Phân định: Nếu thiết bị bị lợi dụng do lỗi bảo mật của thuê bao (không bảo vệ thiết bị), trách nhiệm thuộc về thuê bao. Nếu do lỗi xác thực thuê bao của doanh nghiệp (cấp SIM cho đối tượng không đủ điều kiện), doanh nghiệp có thể bị xem xét trách nhiệm vi phạm nghĩa vụ quản lý (Điều 13 Khoản 2 Điểm i, k).</w:t>
      </w:r>
    </w:p>
    <w:p w14:paraId="61B9546F">
      <w:pPr>
        <w:spacing w:after="40"/>
      </w:pPr>
    </w:p>
    <w:p w14:paraId="7D3235E8">
      <w:r>
        <w:rPr>
          <w:rFonts w:ascii="Times New Roman" w:hAnsi="Times New Roman" w:eastAsia="Times New Roman"/>
          <w:b/>
          <w:i w:val="0"/>
          <w:color w:val="005B7C"/>
          <w:sz w:val="28"/>
        </w:rPr>
        <w:t>Câu 11</w:t>
      </w:r>
    </w:p>
    <w:tbl>
      <w:tblPr>
        <w:tblStyle w:val="12"/>
        <w:tblW w:w="0" w:type="auto"/>
        <w:jc w:val="center"/>
        <w:tblLayout w:type="autofit"/>
        <w:tblCellMar>
          <w:top w:w="0" w:type="dxa"/>
          <w:left w:w="108" w:type="dxa"/>
          <w:bottom w:w="0" w:type="dxa"/>
          <w:right w:w="108" w:type="dxa"/>
        </w:tblCellMar>
      </w:tblPr>
      <w:tblGrid>
        <w:gridCol w:w="10080"/>
      </w:tblGrid>
      <w:tr w14:paraId="17CEE753">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705BB91D">
            <w:pPr>
              <w:spacing w:after="0" w:line="259" w:lineRule="auto"/>
            </w:pPr>
            <w:r>
              <w:rPr>
                <w:rFonts w:ascii="Times New Roman" w:hAnsi="Times New Roman" w:eastAsia="Times New Roman"/>
                <w:b/>
                <w:i w:val="0"/>
                <w:color w:val="003858"/>
                <w:sz w:val="23"/>
              </w:rPr>
              <w:t>Câu 11. Doanh nghiệp viễn thông D sở hữu hạ tầng cáp ngầm biển duy nhất nối một tỉnh đảo với đất liền — đây là "phương tiện thiết yếu". Doanh nghiệp E (đối thủ cạnh tranh) yêu cầu thuê lại hạ tầng này. Cùng lúc, lực lượng an ninh mạng yêu cầu D không cho bên thứ ba tiếp cận hạ tầng này do lo ngại an ninh thông tin. Hỏi: Nghĩa vụ chia sẻ hạ tầng thiết yếu theo Luật Viễn thông và yêu cầu bảo mật an ninh mạng xung đột nhau như thế nào? Cơ quan nào có thẩm quyền phán quyết cuối cùng?</w:t>
            </w:r>
          </w:p>
        </w:tc>
      </w:tr>
    </w:tbl>
    <w:p w14:paraId="7238576A">
      <w:pPr>
        <w:spacing w:after="80" w:line="259" w:lineRule="auto"/>
      </w:pPr>
      <w:r>
        <w:rPr>
          <w:rFonts w:ascii="Times New Roman" w:hAnsi="Times New Roman" w:eastAsia="Times New Roman"/>
          <w:b/>
          <w:i w:val="0"/>
          <w:color w:val="006400"/>
          <w:sz w:val="25"/>
        </w:rPr>
        <w:t>Câu trả lời</w:t>
      </w:r>
    </w:p>
    <w:p w14:paraId="146BBFE9">
      <w:pPr>
        <w:spacing w:after="80" w:line="259" w:lineRule="auto"/>
        <w:ind w:firstLine="0"/>
      </w:pPr>
      <w:r>
        <w:rPr>
          <w:rFonts w:ascii="Times New Roman" w:hAnsi="Times New Roman" w:eastAsia="Times New Roman"/>
          <w:b w:val="0"/>
          <w:i w:val="0"/>
          <w:sz w:val="23"/>
        </w:rPr>
        <w:t>Dựa trên văn bản được cung cấp, quy định về xung đột giữa nghĩa vụ chia sẻ hạ tầng thiết yếu và yêu cầu bảo mật an ninh mạng, cũng như cơ quan có thẩm quyền giải quyết, được phân tích như sau:</w:t>
      </w:r>
    </w:p>
    <w:p w14:paraId="43A0CB48">
      <w:pPr>
        <w:spacing w:after="80" w:line="259" w:lineRule="auto"/>
      </w:pPr>
      <w:r>
        <w:rPr>
          <w:rFonts w:ascii="Times New Roman" w:hAnsi="Times New Roman" w:eastAsia="Times New Roman"/>
          <w:b/>
          <w:i w:val="0"/>
          <w:color w:val="1F4E79"/>
          <w:sz w:val="25"/>
        </w:rPr>
        <w:t>1. Nghĩa vụ chia sẻ hạ tầng (Luật Viễn thông 2023)</w:t>
      </w:r>
    </w:p>
    <w:p w14:paraId="221129B6">
      <w:pPr>
        <w:spacing w:after="80" w:line="259" w:lineRule="auto"/>
        <w:ind w:firstLine="0"/>
      </w:pPr>
      <w:r>
        <w:rPr>
          <w:rFonts w:ascii="Times New Roman" w:hAnsi="Times New Roman" w:eastAsia="Times New Roman"/>
          <w:b w:val="0"/>
          <w:i w:val="0"/>
          <w:sz w:val="23"/>
        </w:rPr>
        <w:t>Nghĩa vụ chia sẻ: Doanh nghiệp viễn thông có hạ tầng mạng có nghĩa vụ cho doanh nghiệp viễn thông khác thuê hạ tầng kỹ thuật.</w:t>
      </w:r>
    </w:p>
    <w:p w14:paraId="27A39EBB">
      <w:pPr>
        <w:spacing w:after="80" w:line="259" w:lineRule="auto"/>
        <w:ind w:firstLine="0"/>
      </w:pPr>
      <w:r>
        <w:rPr>
          <w:rFonts w:ascii="Times New Roman" w:hAnsi="Times New Roman" w:eastAsia="Times New Roman"/>
          <w:b w:val="0"/>
          <w:i w:val="0"/>
          <w:sz w:val="23"/>
        </w:rPr>
        <w:t>Căn cứ:* [Luật Viễn thông 2023] Điều 13, Khoản 4: "Doanh nghiệp cung cấp dịch vụ có hạ tầng mạng có các nghĩa vụ sau đây: ... b) Cho doanh nghiệp viễn thông khác thuê hạ tầng kỹ thuật".</w:t>
      </w:r>
    </w:p>
    <w:p w14:paraId="30835584">
      <w:pPr>
        <w:spacing w:after="80" w:line="259" w:lineRule="auto"/>
        <w:ind w:firstLine="0"/>
      </w:pPr>
      <w:r>
        <w:rPr>
          <w:rFonts w:ascii="Times New Roman" w:hAnsi="Times New Roman" w:eastAsia="Times New Roman"/>
          <w:b w:val="0"/>
          <w:i w:val="0"/>
          <w:sz w:val="23"/>
        </w:rPr>
        <w:t>Khái niệm chia sẻ: Chia sẻ cơ sở hạ tầng viễn thông là việc sử dụng chung một phần mạng, công trình, thiết bị viễn thông.</w:t>
      </w:r>
    </w:p>
    <w:p w14:paraId="6DF545FF">
      <w:pPr>
        <w:spacing w:after="80" w:line="259" w:lineRule="auto"/>
        <w:ind w:firstLine="0"/>
      </w:pPr>
      <w:r>
        <w:rPr>
          <w:rFonts w:ascii="Times New Roman" w:hAnsi="Times New Roman" w:eastAsia="Times New Roman"/>
          <w:b w:val="0"/>
          <w:i w:val="0"/>
          <w:sz w:val="23"/>
        </w:rPr>
        <w:t>Căn cứ:* [Luật Viễn thông 2023] Điều 47, Khoản 1: "Chia sẻ cơ sở hạ tầng viễn thông là việc sử dụng chung một phần mạng, công trình, thiết bị viễn thông trong các trường hợp sau đây: a) Chia sẻ cơ sở hạ tầng viễn thông giữa các doanh nghiệp viễn thông nhằm bảo đảm thiết lập mạng viễn thông và cung cấp dịch vụ viễn thông hiệu quả, thuận lợi, nhanh chóng...".</w:t>
      </w:r>
    </w:p>
    <w:p w14:paraId="017E8597">
      <w:pPr>
        <w:spacing w:after="80" w:line="259" w:lineRule="auto"/>
        <w:ind w:firstLine="0"/>
      </w:pPr>
      <w:r>
        <w:rPr>
          <w:rFonts w:ascii="Times New Roman" w:hAnsi="Times New Roman" w:eastAsia="Times New Roman"/>
          <w:b w:val="0"/>
          <w:i w:val="0"/>
          <w:sz w:val="23"/>
        </w:rPr>
        <w:t>Quy định chi tiết: Chính phủ quy định chi tiết việc chia sẻ cơ sở hạ tầng viễn thông.</w:t>
      </w:r>
    </w:p>
    <w:p w14:paraId="480B4EC9">
      <w:pPr>
        <w:spacing w:after="80" w:line="259" w:lineRule="auto"/>
        <w:ind w:firstLine="0"/>
      </w:pPr>
      <w:r>
        <w:rPr>
          <w:rFonts w:ascii="Times New Roman" w:hAnsi="Times New Roman" w:eastAsia="Times New Roman"/>
          <w:b w:val="0"/>
          <w:i w:val="0"/>
          <w:sz w:val="23"/>
        </w:rPr>
        <w:t>Căn cứ:* [Luật Viễn thông 2023] Điều 47, Khoản 4: "Chính phủ quy định chi tiết việc chia sẻ cơ sở hạ tầng viễn thông."</w:t>
      </w:r>
    </w:p>
    <w:p w14:paraId="2FFF8110">
      <w:pPr>
        <w:spacing w:after="80" w:line="259" w:lineRule="auto"/>
      </w:pPr>
      <w:r>
        <w:rPr>
          <w:rFonts w:ascii="Times New Roman" w:hAnsi="Times New Roman" w:eastAsia="Times New Roman"/>
          <w:b/>
          <w:i w:val="0"/>
          <w:color w:val="1F4E79"/>
          <w:sz w:val="25"/>
        </w:rPr>
        <w:t>2. Yêu cầu bảo mật an ninh mạng (Luật An ninh mạng 2025)</w:t>
      </w:r>
    </w:p>
    <w:p w14:paraId="730A803E">
      <w:pPr>
        <w:spacing w:after="80" w:line="259" w:lineRule="auto"/>
        <w:ind w:firstLine="0"/>
      </w:pPr>
      <w:r>
        <w:rPr>
          <w:rFonts w:ascii="Times New Roman" w:hAnsi="Times New Roman" w:eastAsia="Times New Roman"/>
          <w:b w:val="0"/>
          <w:i w:val="0"/>
          <w:sz w:val="23"/>
        </w:rPr>
        <w:t>Bảo vệ hạ tầng: Cơ sở hạ tầng không gian mạng quốc gia, cổng kết nối mạng quốc tế phải được bảo vệ an ninh mạng.</w:t>
      </w:r>
    </w:p>
    <w:p w14:paraId="18D722BA">
      <w:pPr>
        <w:spacing w:after="80" w:line="259" w:lineRule="auto"/>
        <w:ind w:firstLine="0"/>
      </w:pPr>
      <w:r>
        <w:rPr>
          <w:rFonts w:ascii="Times New Roman" w:hAnsi="Times New Roman" w:eastAsia="Times New Roman"/>
          <w:b w:val="0"/>
          <w:i w:val="0"/>
          <w:sz w:val="23"/>
        </w:rPr>
        <w:t>Căn cứ:* [Luật An ninh mạng 2025] Điều 24, Khoản 1: "Bảo vệ an ninh mạng đối với cơ sở hạ tầng không gian mạng quốc gia, cổng kết nối mạng quốc tế phải bảo đảm kết hợp...".</w:t>
      </w:r>
    </w:p>
    <w:p w14:paraId="6F647F95">
      <w:pPr>
        <w:spacing w:after="80" w:line="259" w:lineRule="auto"/>
        <w:ind w:firstLine="0"/>
      </w:pPr>
      <w:r>
        <w:rPr>
          <w:rFonts w:ascii="Times New Roman" w:hAnsi="Times New Roman" w:eastAsia="Times New Roman"/>
          <w:b w:val="0"/>
          <w:i w:val="0"/>
          <w:sz w:val="23"/>
        </w:rPr>
        <w:t>Trách nhiệm quản lý: Cơ quan, tổ chức, cá nhân quản lý, khai thác cơ sở hạ tầng không gian mạng quốc gia có trách nhiệm bảo vệ an ninh mạng.</w:t>
      </w:r>
    </w:p>
    <w:p w14:paraId="693FEBE8">
      <w:pPr>
        <w:spacing w:after="80" w:line="259" w:lineRule="auto"/>
        <w:ind w:firstLine="0"/>
      </w:pPr>
      <w:r>
        <w:rPr>
          <w:rFonts w:ascii="Times New Roman" w:hAnsi="Times New Roman" w:eastAsia="Times New Roman"/>
          <w:b w:val="0"/>
          <w:i w:val="0"/>
          <w:sz w:val="23"/>
        </w:rPr>
        <w:t>Căn cứ:* [Luật An ninh mạng 2025] Điều 24, Khoản 2: "Cơ quan, tổ chức, cá nhân quản lý, khai thác cơ sở hạ tầng không gian mạng quốc gia, cổng kết nối mạng quốc tế có trách nhiệm...".</w:t>
      </w:r>
    </w:p>
    <w:p w14:paraId="0ADD59A5">
      <w:pPr>
        <w:spacing w:after="80" w:line="259" w:lineRule="auto"/>
      </w:pPr>
      <w:r>
        <w:rPr>
          <w:rFonts w:ascii="Times New Roman" w:hAnsi="Times New Roman" w:eastAsia="Times New Roman"/>
          <w:b/>
          <w:i w:val="0"/>
          <w:color w:val="1F4E79"/>
          <w:sz w:val="25"/>
        </w:rPr>
        <w:t>3. Xung đột và Thẩm quyền giải quyết</w:t>
      </w:r>
    </w:p>
    <w:p w14:paraId="2F707CAC">
      <w:pPr>
        <w:spacing w:after="80" w:line="259" w:lineRule="auto"/>
        <w:ind w:firstLine="0"/>
      </w:pPr>
      <w:r>
        <w:rPr>
          <w:rFonts w:ascii="Times New Roman" w:hAnsi="Times New Roman" w:eastAsia="Times New Roman"/>
          <w:b w:val="0"/>
          <w:i w:val="0"/>
          <w:sz w:val="23"/>
        </w:rPr>
        <w:t>Mâu thuẫn: Một bên yêu cầu chia sẻ/cho thuê hạ tầng (Luật Viễn thông), một bên yêu cầu hạn chế tiếp cận để bảo mật (Luật An ninh mạng).</w:t>
      </w:r>
    </w:p>
    <w:p w14:paraId="74E7CE1B">
      <w:pPr>
        <w:spacing w:after="80" w:line="259" w:lineRule="auto"/>
        <w:ind w:firstLine="0"/>
      </w:pPr>
      <w:r>
        <w:rPr>
          <w:rFonts w:ascii="Times New Roman" w:hAnsi="Times New Roman" w:eastAsia="Times New Roman"/>
          <w:b w:val="0"/>
          <w:i w:val="0"/>
          <w:sz w:val="23"/>
        </w:rPr>
        <w:t>Nguyên tắc ưu tiên: Doanh nghiệp viễn thông phải tuân thủ yêu cầu của cơ quan nhà nước có thẩm quyền theo Luật An ninh mạng.</w:t>
      </w:r>
    </w:p>
    <w:p w14:paraId="3999A7BE">
      <w:pPr>
        <w:spacing w:after="80" w:line="259" w:lineRule="auto"/>
        <w:ind w:firstLine="0"/>
      </w:pPr>
      <w:r>
        <w:rPr>
          <w:rFonts w:ascii="Times New Roman" w:hAnsi="Times New Roman" w:eastAsia="Times New Roman"/>
          <w:b w:val="0"/>
          <w:i w:val="0"/>
          <w:sz w:val="23"/>
        </w:rPr>
        <w:t>Căn cứ:* [Luật Viễn thông 2023] Điều 5, Khoản 7: "Khi có yêu cầu của cơ quan nhà nước có thẩm quyền theo quy định của Luật An ninh mạng, doanh nghiệp viễn thông có trách nhiệm cung cấp...".</w:t>
      </w:r>
    </w:p>
    <w:p w14:paraId="45356A42">
      <w:pPr>
        <w:spacing w:after="80" w:line="259" w:lineRule="auto"/>
        <w:ind w:firstLine="0"/>
      </w:pPr>
      <w:r>
        <w:rPr>
          <w:rFonts w:ascii="Times New Roman" w:hAnsi="Times New Roman" w:eastAsia="Times New Roman"/>
          <w:b w:val="0"/>
          <w:i w:val="0"/>
          <w:sz w:val="23"/>
        </w:rPr>
        <w:t>Khoảng trống về thẩm quyền phán quyết: Văn bản được cung cấp KHÔNG quy định cụ thể cơ quan nào có thẩm quyền giải quyết xung đột giữa hai nghĩa vụ này khi chúng mâu thuẫn trực tiếp.</w:t>
      </w:r>
    </w:p>
    <w:p w14:paraId="3078560B">
      <w:pPr>
        <w:spacing w:after="80" w:line="259" w:lineRule="auto"/>
        <w:ind w:firstLine="0"/>
      </w:pPr>
      <w:r>
        <w:rPr>
          <w:rFonts w:ascii="Times New Roman" w:hAnsi="Times New Roman" w:eastAsia="Times New Roman"/>
          <w:b w:val="0"/>
          <w:i w:val="0"/>
          <w:sz w:val="23"/>
        </w:rPr>
        <w:t>Phân tích:* Mặc dù [Luật Viễn thông 2023] Điều 5, Khoản 7 quy định doanh nghiệp phải tuân thủ yêu cầu của cơ quan nhà nước có thẩm quyền theo Luật An ninh mạng, nhưng văn bản không nêu rõ cơ chế "phán quyết cuối cùng" khi doanh nghiệp cho rằng yêu cầu đó trái với nghĩa vụ chia sẻ theo Điều 13 hay Điều 47. Căn cứ:* [Luật Viễn thông 2023] Điều 47, Khoản 4 và [Luật Viễn thông 2023] Điều 5, Khoản 8 đều giao cho Chính phủ quy định chi tiết, nhưng không có điều khoản nào trong văn bản được cung cấp chỉ định cơ quan cụ thể (ví dụ: Hội đồng An ninh Quốc gia, Bộ Công an, Bộ TT&amp;TT) để giải quyết tranh chấp giữa hai luật này.</w:t>
      </w:r>
    </w:p>
    <w:p w14:paraId="687F67A7">
      <w:pPr>
        <w:spacing w:after="80" w:line="259" w:lineRule="auto"/>
      </w:pPr>
      <w:r>
        <w:rPr>
          <w:rFonts w:ascii="Times New Roman" w:hAnsi="Times New Roman" w:eastAsia="Times New Roman"/>
          <w:b/>
          <w:i w:val="0"/>
          <w:color w:val="1F4E79"/>
          <w:sz w:val="25"/>
        </w:rPr>
        <w:t>Kết luận</w:t>
      </w:r>
    </w:p>
    <w:p w14:paraId="1ADCD401">
      <w:pPr>
        <w:spacing w:after="80" w:line="259" w:lineRule="auto"/>
        <w:ind w:firstLine="0"/>
      </w:pPr>
      <w:r>
        <w:rPr>
          <w:rFonts w:ascii="Times New Roman" w:hAnsi="Times New Roman" w:eastAsia="Times New Roman"/>
          <w:b w:val="0"/>
          <w:i w:val="0"/>
          <w:sz w:val="23"/>
        </w:rPr>
        <w:t>Về nghĩa vụ: Doanh nghiệp viễn thông có nghĩa vụ chia sẻ/cho thuê hạ tầng theo [Luật Viễn thông 2023] Điều 13, Khoản 4; đồng thời có nghĩa vụ tuân thủ yêu cầu bảo mật của cơ quan nhà nước có thẩm quyền theo [Luật An ninh mạng 2025] và [Luật Viễn thông 2023] Điều 5, Khoản 7.</w:t>
      </w:r>
    </w:p>
    <w:p w14:paraId="6629A08A">
      <w:pPr>
        <w:spacing w:after="80" w:line="259" w:lineRule="auto"/>
        <w:ind w:firstLine="0"/>
      </w:pPr>
      <w:r>
        <w:rPr>
          <w:rFonts w:ascii="Times New Roman" w:hAnsi="Times New Roman" w:eastAsia="Times New Roman"/>
          <w:b w:val="0"/>
          <w:i w:val="0"/>
          <w:sz w:val="23"/>
        </w:rPr>
        <w:t>Về thẩm quyền: Văn bản được cung cấp KHÔNG xác định cơ quan có thẩm quyền phán quyết cuối cùng khi hai nghĩa vụ này xung đột.</w:t>
      </w:r>
    </w:p>
    <w:p w14:paraId="558234DA">
      <w:pPr>
        <w:spacing w:after="80" w:line="259" w:lineRule="auto"/>
        <w:ind w:firstLine="0"/>
      </w:pPr>
      <w:r>
        <w:rPr>
          <w:rFonts w:ascii="Times New Roman" w:hAnsi="Times New Roman" w:eastAsia="Times New Roman"/>
          <w:b w:val="0"/>
          <w:i w:val="0"/>
          <w:sz w:val="23"/>
        </w:rPr>
        <w:t>Trạng thái pháp lý: B (Luật có quy định nhưng có khoảng trống). Luật quy định nghĩa vụ chia sẻ và nghĩa vụ bảo mật, đồng thời quy định doanh nghiệp phải tuân thủ yêu cầu an ninh mạng; tuy nhiên, KHÔNG nêu cơ chế giải quyết xung đột cụ thể hoặc cơ quan độc lập có thẩm quyền quyết định ưu tiên giữa hai nghĩa vụ này trong trường hợp cụ thể.</w:t>
      </w:r>
    </w:p>
    <w:p w14:paraId="00B4BBD9">
      <w:pPr>
        <w:spacing w:after="40"/>
      </w:pPr>
    </w:p>
    <w:p w14:paraId="4CEB0084">
      <w:pPr>
        <w:spacing w:after="80" w:line="259" w:lineRule="auto"/>
      </w:pPr>
      <w:r>
        <w:rPr>
          <w:rFonts w:ascii="Times New Roman" w:hAnsi="Times New Roman" w:eastAsia="Times New Roman"/>
          <w:b/>
          <w:i w:val="0"/>
          <w:color w:val="005B7C"/>
          <w:sz w:val="28"/>
        </w:rPr>
        <w:t>Câu 12</w:t>
      </w:r>
    </w:p>
    <w:tbl>
      <w:tblPr>
        <w:tblStyle w:val="12"/>
        <w:tblW w:w="0" w:type="auto"/>
        <w:jc w:val="center"/>
        <w:tblLayout w:type="autofit"/>
        <w:tblCellMar>
          <w:top w:w="0" w:type="dxa"/>
          <w:left w:w="108" w:type="dxa"/>
          <w:bottom w:w="0" w:type="dxa"/>
          <w:right w:w="108" w:type="dxa"/>
        </w:tblCellMar>
      </w:tblPr>
      <w:tblGrid>
        <w:gridCol w:w="10080"/>
      </w:tblGrid>
      <w:tr w14:paraId="60F24F45">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365BBAAD">
            <w:pPr>
              <w:spacing w:after="0" w:line="259" w:lineRule="auto"/>
            </w:pPr>
            <w:r>
              <w:rPr>
                <w:rFonts w:ascii="Times New Roman" w:hAnsi="Times New Roman" w:eastAsia="Times New Roman"/>
                <w:b/>
                <w:i w:val="0"/>
                <w:color w:val="003858"/>
                <w:sz w:val="23"/>
              </w:rPr>
              <w:t>Câu 12. Trong khi nâng cấp hệ thống, doanh nghiệp viễn thông F vô tình tạo ra lỗ hổng bảo mật trên hạ tầng mạng được xác định là hệ thống thông tin quan trọng về an ninh quốc gia. Bộ Công an phát hiện lỗ hổng này trước khi doanh nghiệp tự phát hiện. Hỏi: Bộ Công an có nghĩa vụ thông báo cho doanh nghiệp không, hay có thể khai thác lỗ hổng để thực hiện giám sát an ninh mạng hợp pháp? Doanh nghiệp có bị xử lý vì để xảy ra lỗ hổng không dù không cố ý?</w:t>
            </w:r>
          </w:p>
        </w:tc>
      </w:tr>
    </w:tbl>
    <w:p w14:paraId="6946C26B">
      <w:pPr>
        <w:spacing w:after="80" w:line="259" w:lineRule="auto"/>
      </w:pPr>
      <w:r>
        <w:rPr>
          <w:rFonts w:ascii="Times New Roman" w:hAnsi="Times New Roman" w:eastAsia="Times New Roman"/>
          <w:b/>
          <w:i w:val="0"/>
          <w:color w:val="006400"/>
          <w:sz w:val="25"/>
        </w:rPr>
        <w:t>Câu trả lời</w:t>
      </w:r>
    </w:p>
    <w:p w14:paraId="6CCA27B5">
      <w:pPr>
        <w:spacing w:after="80" w:line="259" w:lineRule="auto"/>
      </w:pPr>
      <w:r>
        <w:rPr>
          <w:rFonts w:ascii="Times New Roman" w:hAnsi="Times New Roman" w:eastAsia="Times New Roman"/>
          <w:b/>
          <w:i w:val="0"/>
          <w:color w:val="1F4E79"/>
          <w:sz w:val="25"/>
        </w:rPr>
        <w:t>1. Nghĩa vụ thông báo của Bộ Công an</w:t>
      </w:r>
    </w:p>
    <w:p w14:paraId="71C82DD0">
      <w:pPr>
        <w:spacing w:after="80" w:line="259" w:lineRule="auto"/>
        <w:ind w:firstLine="0"/>
      </w:pPr>
      <w:r>
        <w:rPr>
          <w:rFonts w:ascii="Times New Roman" w:hAnsi="Times New Roman" w:eastAsia="Times New Roman"/>
          <w:b w:val="0"/>
          <w:i w:val="0"/>
          <w:sz w:val="23"/>
        </w:rPr>
        <w:t>Theo quy định tại Điều 11, Khoản 2, điểm d Luật An ninh mạng 2025, Bộ Công an có trách nhiệm:</w:t>
      </w:r>
    </w:p>
    <w:p w14:paraId="5B39473D">
      <w:pPr>
        <w:spacing w:after="80" w:line="259" w:lineRule="auto"/>
        <w:ind w:firstLine="0"/>
      </w:pPr>
      <w:r>
        <w:rPr>
          <w:rFonts w:ascii="Times New Roman" w:hAnsi="Times New Roman" w:eastAsia="Times New Roman"/>
          <w:b w:val="0"/>
          <w:i w:val="0"/>
          <w:sz w:val="23"/>
        </w:rPr>
        <w:t>"Thực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14:paraId="61BE2480">
      <w:pPr>
        <w:spacing w:after="80" w:line="259" w:lineRule="auto"/>
        <w:ind w:firstLine="0"/>
      </w:pPr>
      <w:r>
        <w:rPr>
          <w:rFonts w:ascii="Times New Roman" w:hAnsi="Times New Roman" w:eastAsia="Times New Roman"/>
          <w:b w:val="0"/>
          <w:i w:val="0"/>
          <w:sz w:val="23"/>
        </w:rPr>
        <w:t>Đồng thời, tại Điều 15, Khoản 4, điểm a Luật An ninh mạng 2025, Bộ Công an có trách nhiệm:</w:t>
      </w:r>
    </w:p>
    <w:p w14:paraId="00244171">
      <w:pPr>
        <w:spacing w:after="80" w:line="259" w:lineRule="auto"/>
        <w:ind w:firstLine="0"/>
      </w:pPr>
      <w:r>
        <w:rPr>
          <w:rFonts w:ascii="Times New Roman" w:hAnsi="Times New Roman" w:eastAsia="Times New Roman"/>
          <w:b w:val="0"/>
          <w:i w:val="0"/>
          <w:sz w:val="23"/>
        </w:rPr>
        <w:t>"Kiểm tra an ninh mạng đối với hệ thống thông tin quan trọng về an ninh quốc gia nhằm phát hiện, loại bỏ mã độc, phần cứng độc hại, khắc phục điểm yếu, lỗ hổng bảo mật;..."</w:t>
      </w:r>
    </w:p>
    <w:p w14:paraId="1AD93276">
      <w:pPr>
        <w:spacing w:after="80" w:line="259" w:lineRule="auto"/>
        <w:ind w:firstLine="0"/>
      </w:pPr>
      <w:r>
        <w:rPr>
          <w:rFonts w:ascii="Times New Roman" w:hAnsi="Times New Roman" w:eastAsia="Times New Roman"/>
          <w:b w:val="0"/>
          <w:i w:val="0"/>
          <w:sz w:val="23"/>
        </w:rPr>
        <w:t>Kết luận: Bộ Công an có nghĩa vụ cảnh báo và phối hợp với chủ quản (doanh nghiệp) khi phát hiện nguy cơ/lỗ hổng để khắc phục. Việc phát hiện trước khi doanh nghiệp tự phát hiện không loại trừ nghĩa vụ phối hợp này.</w:t>
      </w:r>
    </w:p>
    <w:p w14:paraId="22FFCB6E">
      <w:pPr>
        <w:spacing w:after="80" w:line="259" w:lineRule="auto"/>
      </w:pPr>
      <w:r>
        <w:rPr>
          <w:rFonts w:ascii="Times New Roman" w:hAnsi="Times New Roman" w:eastAsia="Times New Roman"/>
          <w:b/>
          <w:i w:val="0"/>
          <w:color w:val="1F4E79"/>
          <w:sz w:val="25"/>
        </w:rPr>
        <w:t>2. Quyền giám sát và khai thác lỗ hổng để thực hiện giám sát</w:t>
      </w:r>
    </w:p>
    <w:p w14:paraId="1D64A35D">
      <w:pPr>
        <w:spacing w:after="80" w:line="259" w:lineRule="auto"/>
        <w:ind w:firstLine="0"/>
      </w:pPr>
      <w:r>
        <w:rPr>
          <w:rFonts w:ascii="Times New Roman" w:hAnsi="Times New Roman" w:eastAsia="Times New Roman"/>
          <w:b w:val="0"/>
          <w:i w:val="0"/>
          <w:sz w:val="23"/>
        </w:rPr>
        <w:t>Tại Điều 11, Khoản 2, điểm d Luật An ninh mạng 2025, Bộ Công an được phép:</w:t>
      </w:r>
    </w:p>
    <w:p w14:paraId="4CEED21C">
      <w:pPr>
        <w:spacing w:after="80" w:line="259" w:lineRule="auto"/>
        <w:ind w:firstLine="0"/>
      </w:pPr>
      <w:r>
        <w:rPr>
          <w:rFonts w:ascii="Times New Roman" w:hAnsi="Times New Roman" w:eastAsia="Times New Roman"/>
          <w:b w:val="0"/>
          <w:i w:val="0"/>
          <w:sz w:val="23"/>
        </w:rPr>
        <w:t>"Thực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14:paraId="0009ADBD">
      <w:pPr>
        <w:spacing w:after="80" w:line="259" w:lineRule="auto"/>
        <w:ind w:firstLine="0"/>
      </w:pPr>
      <w:r>
        <w:rPr>
          <w:rFonts w:ascii="Times New Roman" w:hAnsi="Times New Roman" w:eastAsia="Times New Roman"/>
          <w:b w:val="0"/>
          <w:i w:val="0"/>
          <w:sz w:val="23"/>
        </w:rPr>
        <w:t>Kết hợp với Điều 15, Khoản 4, điểm a Luật An ninh mạng 2025 cho phép Bộ Công an:</w:t>
      </w:r>
    </w:p>
    <w:p w14:paraId="26A00C52">
      <w:pPr>
        <w:spacing w:after="80" w:line="259" w:lineRule="auto"/>
        <w:ind w:firstLine="0"/>
      </w:pPr>
      <w:r>
        <w:rPr>
          <w:rFonts w:ascii="Times New Roman" w:hAnsi="Times New Roman" w:eastAsia="Times New Roman"/>
          <w:b w:val="0"/>
          <w:i w:val="0"/>
          <w:sz w:val="23"/>
        </w:rPr>
        <w:t>"Kiểm tra an ninh mạng đối với hệ thống thông tin quan trọng về an ninh quốc gia nhằm phát hiện, loại bỏ mã độc, phần cứng độc hại, khắc phục điểm yếu, lỗ hổng bảo mật;..."</w:t>
      </w:r>
    </w:p>
    <w:p w14:paraId="133D2A94">
      <w:pPr>
        <w:spacing w:after="80" w:line="259" w:lineRule="auto"/>
        <w:ind w:firstLine="0"/>
      </w:pPr>
      <w:r>
        <w:rPr>
          <w:rFonts w:ascii="Times New Roman" w:hAnsi="Times New Roman" w:eastAsia="Times New Roman"/>
          <w:b w:val="0"/>
          <w:i w:val="0"/>
          <w:sz w:val="23"/>
        </w:rPr>
        <w:t>Kết luận: Bộ Công an có quyền thực hiện giám sát an ninh mạng và kiểm tra hệ thống để khắc phục lỗ hổng. Việc sử dụng lỗ hổng để thực hiện giám sát trong khuôn khổ nhiệm vụ bảo vệ an ninh mạng đối với hệ thống thông tin quan trọng về an ninh quốc gia là hợp pháp, miễn là tuân thủ quy định về bảo vệ bí mật và không xâm phạm quyền riêng tư trái phép.</w:t>
      </w:r>
    </w:p>
    <w:p w14:paraId="4AFDF3BB">
      <w:pPr>
        <w:spacing w:after="80" w:line="259" w:lineRule="auto"/>
      </w:pPr>
      <w:r>
        <w:rPr>
          <w:rFonts w:ascii="Times New Roman" w:hAnsi="Times New Roman" w:eastAsia="Times New Roman"/>
          <w:b/>
          <w:i w:val="0"/>
          <w:color w:val="1F4E79"/>
          <w:sz w:val="25"/>
        </w:rPr>
        <w:t>3. Trách nhiệm xử lý đối với doanh nghiệp F</w:t>
      </w:r>
    </w:p>
    <w:p w14:paraId="40235395">
      <w:pPr>
        <w:spacing w:after="80" w:line="259" w:lineRule="auto"/>
        <w:ind w:firstLine="0"/>
      </w:pPr>
      <w:r>
        <w:rPr>
          <w:rFonts w:ascii="Times New Roman" w:hAnsi="Times New Roman" w:eastAsia="Times New Roman"/>
          <w:b w:val="0"/>
          <w:i w:val="0"/>
          <w:sz w:val="23"/>
        </w:rPr>
        <w:t>Tại Điều 11, Khoản 1 Luật An ninh mạng 2025, chủ quản hệ thống thông tin quan trọng về an ninh quốc gia có trách nhiệm:</w:t>
      </w:r>
    </w:p>
    <w:p w14:paraId="1951229F">
      <w:pPr>
        <w:spacing w:after="80" w:line="259" w:lineRule="auto"/>
        <w:ind w:firstLine="0"/>
      </w:pPr>
      <w:r>
        <w:rPr>
          <w:rFonts w:ascii="Times New Roman" w:hAnsi="Times New Roman" w:eastAsia="Times New Roman"/>
          <w:b w:val="0"/>
          <w:i w:val="0"/>
          <w:sz w:val="23"/>
        </w:rPr>
        <w:t>"a) Thực hiện quy định của pháp luật về an ninh mạng đối với hệ thống thông tin quan trọng về an ninh quốc gia;"</w:t>
      </w:r>
    </w:p>
    <w:p w14:paraId="2818026F">
      <w:pPr>
        <w:spacing w:after="80" w:line="259" w:lineRule="auto"/>
        <w:ind w:firstLine="0"/>
      </w:pPr>
      <w:r>
        <w:rPr>
          <w:rFonts w:ascii="Times New Roman" w:hAnsi="Times New Roman" w:eastAsia="Times New Roman"/>
          <w:b w:val="0"/>
          <w:i w:val="0"/>
          <w:sz w:val="23"/>
        </w:rPr>
        <w:t>Tại Điều 10, Khoản 1, điểm b Luật An ninh mạng 2025, nhiệm vụ bảo vệ an ninh mạng bao gồm:</w:t>
      </w:r>
    </w:p>
    <w:p w14:paraId="2A0FEDC4">
      <w:pPr>
        <w:spacing w:after="80" w:line="259" w:lineRule="auto"/>
        <w:ind w:firstLine="0"/>
      </w:pPr>
      <w:r>
        <w:rPr>
          <w:rFonts w:ascii="Times New Roman" w:hAnsi="Times New Roman" w:eastAsia="Times New Roman"/>
          <w:b w:val="0"/>
          <w:i w:val="0"/>
          <w:sz w:val="23"/>
        </w:rPr>
        <w:t>"b) Ban hành quy định về bảo đảm an ninh mạng trong thiết kế, xây dựng, vận hành, nâng cấp, thay thế hệ thống thông tin..."</w:t>
      </w:r>
    </w:p>
    <w:p w14:paraId="0C5F964C">
      <w:pPr>
        <w:spacing w:after="80" w:line="259" w:lineRule="auto"/>
        <w:ind w:firstLine="0"/>
      </w:pPr>
      <w:r>
        <w:rPr>
          <w:rFonts w:ascii="Times New Roman" w:hAnsi="Times New Roman" w:eastAsia="Times New Roman"/>
          <w:b w:val="0"/>
          <w:i w:val="0"/>
          <w:sz w:val="23"/>
        </w:rPr>
        <w:t>Tại Điều 5, Khoản 1 Luật Viễn thông 2023:</w:t>
      </w:r>
    </w:p>
    <w:p w14:paraId="12CDB443">
      <w:pPr>
        <w:spacing w:after="80" w:line="259" w:lineRule="auto"/>
        <w:ind w:firstLine="0"/>
      </w:pPr>
      <w:r>
        <w:rPr>
          <w:rFonts w:ascii="Times New Roman" w:hAnsi="Times New Roman" w:eastAsia="Times New Roman"/>
          <w:b w:val="0"/>
          <w:i w:val="0"/>
          <w:sz w:val="23"/>
        </w:rPr>
        <w:t>"Bảo đảm an toàn cơ sở hạ tầng viễn thông, an toàn thông tin mạng và an ninh thông tin là trách nhiệm của mọi cơ quan, tổ chức, cá nhân."</w:t>
      </w:r>
    </w:p>
    <w:p w14:paraId="33116051">
      <w:pPr>
        <w:spacing w:after="80" w:line="259" w:lineRule="auto"/>
        <w:ind w:firstLine="0"/>
      </w:pPr>
      <w:r>
        <w:rPr>
          <w:rFonts w:ascii="Times New Roman" w:hAnsi="Times New Roman" w:eastAsia="Times New Roman"/>
          <w:b w:val="0"/>
          <w:i w:val="0"/>
          <w:sz w:val="23"/>
        </w:rPr>
        <w:t>Kết luận: Việc doanh nghiệp F vô tình tạo ra lỗ hổng bảo mật trong quá trình nâng cấp là vi phạm nghĩa vụ bảo đảm an ninh mạng và an toàn thông tin mạng. Dù là vô tình, doanh nghiệp vẫn bị xử lý vì không thực hiện đầy đủ trách nhiệm bảo vệ an ninh mạng đối với hệ thống thông tin quan trọng về an ninh quốc gia theo quy định tại Điều 11 và Điều 10 Luật An ninh mạng 2025.</w:t>
      </w:r>
    </w:p>
    <w:p w14:paraId="1DEABC65">
      <w:pPr>
        <w:spacing w:after="40"/>
      </w:pPr>
    </w:p>
    <w:p w14:paraId="7EE58B51">
      <w:pPr>
        <w:spacing w:after="80" w:line="259" w:lineRule="auto"/>
      </w:pPr>
      <w:r>
        <w:rPr>
          <w:rFonts w:ascii="Times New Roman" w:hAnsi="Times New Roman" w:eastAsia="Times New Roman"/>
          <w:b/>
          <w:i w:val="0"/>
          <w:color w:val="005B7C"/>
          <w:sz w:val="28"/>
        </w:rPr>
        <w:t>Câu 13</w:t>
      </w:r>
    </w:p>
    <w:tbl>
      <w:tblPr>
        <w:tblStyle w:val="12"/>
        <w:tblW w:w="0" w:type="auto"/>
        <w:jc w:val="center"/>
        <w:tblLayout w:type="autofit"/>
        <w:tblCellMar>
          <w:top w:w="0" w:type="dxa"/>
          <w:left w:w="108" w:type="dxa"/>
          <w:bottom w:w="0" w:type="dxa"/>
          <w:right w:w="108" w:type="dxa"/>
        </w:tblCellMar>
      </w:tblPr>
      <w:tblGrid>
        <w:gridCol w:w="10080"/>
      </w:tblGrid>
      <w:tr w14:paraId="3493BEAF">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2582CFEB">
            <w:pPr>
              <w:spacing w:after="0" w:line="259" w:lineRule="auto"/>
            </w:pPr>
            <w:r>
              <w:rPr>
                <w:rFonts w:ascii="Times New Roman" w:hAnsi="Times New Roman" w:eastAsia="Times New Roman"/>
                <w:b/>
                <w:i w:val="0"/>
                <w:color w:val="003858"/>
                <w:sz w:val="23"/>
              </w:rPr>
              <w:t>Câu 13. Một doanh nghiệp viễn thông triển khai hệ thống AI tự động phân tích lưu lượng mạng để phát hiện và chặn cuộc gọi rác, tin nhắn rác theo đúng nghĩa vụ pháp lý. Tuy nhiên, hệ thống AI này sai và chặn nhầm 3.000 cuộc gọi hợp lệ của khách hàng trong một ngày. Hỏi: Doanh nghiệp viễn thông có được miễn trách nhiệm vì đang thực hiện nghĩa vụ pháp lý bắt buộc không? Người dùng bị thiệt hại có quyền khiếu nại và được bồi thường theo cơ sở pháp lý nào?</w:t>
            </w:r>
          </w:p>
        </w:tc>
      </w:tr>
    </w:tbl>
    <w:p w14:paraId="42912138">
      <w:pPr>
        <w:spacing w:after="80" w:line="259" w:lineRule="auto"/>
      </w:pPr>
      <w:r>
        <w:rPr>
          <w:rFonts w:ascii="Times New Roman" w:hAnsi="Times New Roman" w:eastAsia="Times New Roman"/>
          <w:b/>
          <w:i w:val="0"/>
          <w:color w:val="006400"/>
          <w:sz w:val="25"/>
        </w:rPr>
        <w:t>Câu trả lời</w:t>
      </w:r>
    </w:p>
    <w:p w14:paraId="64629848">
      <w:pPr>
        <w:spacing w:after="80" w:line="259" w:lineRule="auto"/>
      </w:pPr>
      <w:r>
        <w:rPr>
          <w:rFonts w:ascii="Times New Roman" w:hAnsi="Times New Roman" w:eastAsia="Times New Roman"/>
          <w:b/>
          <w:i w:val="0"/>
          <w:color w:val="1F4E79"/>
          <w:sz w:val="25"/>
        </w:rPr>
        <w:t>TRẢ LỜI:</w:t>
      </w:r>
    </w:p>
    <w:p w14:paraId="7C114053">
      <w:pPr>
        <w:spacing w:after="80" w:line="259" w:lineRule="auto"/>
      </w:pPr>
      <w:r>
        <w:rPr>
          <w:rFonts w:ascii="Times New Roman" w:hAnsi="Times New Roman" w:eastAsia="Times New Roman"/>
          <w:b/>
          <w:i w:val="0"/>
          <w:color w:val="1F4E79"/>
          <w:sz w:val="25"/>
        </w:rPr>
        <w:t>1. Về trách nhiệm pháp lý khi chặn nhầm cuộc gọi hợp lệ</w:t>
      </w:r>
    </w:p>
    <w:p w14:paraId="6357C1FB">
      <w:pPr>
        <w:spacing w:after="80" w:line="259" w:lineRule="auto"/>
        <w:ind w:firstLine="0"/>
      </w:pPr>
      <w:r>
        <w:rPr>
          <w:rFonts w:ascii="Times New Roman" w:hAnsi="Times New Roman" w:eastAsia="Times New Roman"/>
          <w:b w:val="0"/>
          <w:i w:val="0"/>
          <w:sz w:val="23"/>
        </w:rPr>
        <w:t>Căn cứ có:</w:t>
      </w:r>
    </w:p>
    <w:p w14:paraId="0E5FA07E">
      <w:pPr>
        <w:spacing w:after="80" w:line="259" w:lineRule="auto"/>
        <w:ind w:firstLine="0"/>
      </w:pPr>
      <w:r>
        <w:rPr>
          <w:rFonts w:ascii="Times New Roman" w:hAnsi="Times New Roman" w:eastAsia="Times New Roman"/>
          <w:b w:val="0"/>
          <w:i w:val="0"/>
          <w:sz w:val="23"/>
        </w:rPr>
        <w:t>[Luật Viễn thông 2023] Điều 62, Khoản 1:</w:t>
      </w:r>
    </w:p>
    <w:p w14:paraId="5F5C6741">
      <w:pPr>
        <w:spacing w:after="80" w:line="259" w:lineRule="auto"/>
        <w:ind w:firstLine="0"/>
      </w:pPr>
      <w:r>
        <w:rPr>
          <w:rFonts w:ascii="Times New Roman" w:hAnsi="Times New Roman" w:eastAsia="Times New Roman"/>
          <w:b w:val="0"/>
          <w:i w:val="0"/>
          <w:sz w:val="23"/>
        </w:rPr>
        <w:t>"Doanh nghiệp viễn thông cung cấp dịch vụ viễn thông không đúng thời gian và chất lượng theo hợp đồng cung cấp và sử dụng dịch vụ viễn thông thì phải hoàn trả tiền sử dụng dịch vụ và bồi thường thiệt hại trực tiếp cho người sử dụng dịch vụ."</w:t>
      </w:r>
    </w:p>
    <w:p w14:paraId="41D25493">
      <w:pPr>
        <w:spacing w:after="80" w:line="259" w:lineRule="auto"/>
        <w:ind w:firstLine="0"/>
      </w:pPr>
      <w:r>
        <w:rPr>
          <w:rFonts w:ascii="Times New Roman" w:hAnsi="Times New Roman" w:eastAsia="Times New Roman"/>
          <w:b w:val="0"/>
          <w:i w:val="0"/>
          <w:sz w:val="23"/>
        </w:rPr>
        <w:t>[Luật Viễn thông 2023] Điều 62, Khoản 2:</w:t>
      </w:r>
    </w:p>
    <w:p w14:paraId="25C9811C">
      <w:pPr>
        <w:spacing w:after="80" w:line="259" w:lineRule="auto"/>
        <w:ind w:firstLine="0"/>
      </w:pPr>
      <w:r>
        <w:rPr>
          <w:rFonts w:ascii="Times New Roman" w:hAnsi="Times New Roman" w:eastAsia="Times New Roman"/>
          <w:b w:val="0"/>
          <w:i w:val="0"/>
          <w:sz w:val="23"/>
        </w:rPr>
        <w:t>"Doanh nghiệp viễn thông không phải bồi thường thiệt hại gián tiếp hoặc nguồn lợi không thu được do cung cấp dịch vụ viễn thông không bảo đảm thời gian và chất lượng."</w:t>
      </w:r>
    </w:p>
    <w:p w14:paraId="639C02EA">
      <w:pPr>
        <w:spacing w:after="80" w:line="259" w:lineRule="auto"/>
        <w:ind w:firstLine="0"/>
      </w:pPr>
      <w:r>
        <w:rPr>
          <w:rFonts w:ascii="Times New Roman" w:hAnsi="Times New Roman" w:eastAsia="Times New Roman"/>
          <w:b w:val="0"/>
          <w:i w:val="0"/>
          <w:sz w:val="23"/>
        </w:rPr>
        <w:t>[Luật Viễn thông 2023] Điều 15, Khoản 1, điểm đ:</w:t>
      </w:r>
    </w:p>
    <w:p w14:paraId="02CABC3F">
      <w:pPr>
        <w:spacing w:after="80" w:line="259" w:lineRule="auto"/>
        <w:ind w:firstLine="0"/>
      </w:pPr>
      <w:r>
        <w:rPr>
          <w:rFonts w:ascii="Times New Roman" w:hAnsi="Times New Roman" w:eastAsia="Times New Roman"/>
          <w:b w:val="0"/>
          <w:i w:val="0"/>
          <w:sz w:val="23"/>
        </w:rPr>
        <w:t>"Được bảo đảm bí mật thông tin riêng theo quy định của pháp luật;"</w:t>
      </w:r>
    </w:p>
    <w:p w14:paraId="5D8D30B0">
      <w:pPr>
        <w:spacing w:after="80" w:line="259" w:lineRule="auto"/>
        <w:ind w:firstLine="0"/>
      </w:pPr>
      <w:r>
        <w:rPr>
          <w:rFonts w:ascii="Times New Roman" w:hAnsi="Times New Roman" w:eastAsia="Times New Roman"/>
          <w:b w:val="0"/>
          <w:i w:val="0"/>
          <w:sz w:val="23"/>
        </w:rPr>
        <w:t>Phân tích khoảng trống pháp lý:</w:t>
      </w:r>
    </w:p>
    <w:p w14:paraId="323BFF2F">
      <w:pPr>
        <w:spacing w:after="80" w:line="259" w:lineRule="auto"/>
        <w:ind w:firstLine="0"/>
      </w:pPr>
      <w:r>
        <w:rPr>
          <w:rFonts w:ascii="Times New Roman" w:hAnsi="Times New Roman" w:eastAsia="Times New Roman"/>
          <w:b w:val="0"/>
          <w:i w:val="0"/>
          <w:sz w:val="23"/>
        </w:rPr>
        <w:t>[Luật Viễn thông 2023] Điều 62 quy định doanh nghiệp viễn thông phải bồi thường thiệt hại trực tiếp khi cung cấp dịch vụ không đúng thời gian và chất lượng theo hợp đồng. Tuy nhiên, KHÔNG có quy định cụ thể về:</w:t>
      </w:r>
    </w:p>
    <w:p w14:paraId="444DBFF1">
      <w:pPr>
        <w:spacing w:after="80" w:line="259" w:lineRule="auto"/>
        <w:ind w:firstLine="0"/>
      </w:pPr>
      <w:r>
        <w:rPr>
          <w:rFonts w:ascii="Times New Roman" w:hAnsi="Times New Roman" w:eastAsia="Times New Roman"/>
          <w:b w:val="0"/>
          <w:i w:val="0"/>
          <w:sz w:val="23"/>
        </w:rPr>
        <w:t>Việc thực hiện nghĩa vụ pháp lý bắt buộc (chặn cuộc gọi rác theo Luật An ninh mạng) có được coi là miễn trừ trách nhiệm hay không</w:t>
      </w:r>
    </w:p>
    <w:p w14:paraId="08FDEC8F">
      <w:pPr>
        <w:spacing w:after="80" w:line="259" w:lineRule="auto"/>
        <w:ind w:firstLine="0"/>
      </w:pPr>
      <w:r>
        <w:rPr>
          <w:rFonts w:ascii="Times New Roman" w:hAnsi="Times New Roman" w:eastAsia="Times New Roman"/>
          <w:b w:val="0"/>
          <w:i w:val="0"/>
          <w:sz w:val="23"/>
        </w:rPr>
        <w:t>Cơ chế xác định lỗi khi hệ thống tự động (AI) chặn nhầm</w:t>
      </w:r>
    </w:p>
    <w:p w14:paraId="6D67E09E">
      <w:pPr>
        <w:spacing w:after="80" w:line="259" w:lineRule="auto"/>
        <w:ind w:firstLine="0"/>
      </w:pPr>
      <w:r>
        <w:rPr>
          <w:rFonts w:ascii="Times New Roman" w:hAnsi="Times New Roman" w:eastAsia="Times New Roman"/>
          <w:b w:val="0"/>
          <w:i w:val="0"/>
          <w:sz w:val="23"/>
        </w:rPr>
        <w:t>Mức bồi thường cho thiệt hại phi tài sản (thời gian, uy tín, tâm lý)</w:t>
      </w:r>
    </w:p>
    <w:p w14:paraId="0E819D83">
      <w:pPr>
        <w:spacing w:after="80" w:line="259" w:lineRule="auto"/>
        <w:ind w:firstLine="0"/>
      </w:pPr>
      <w:r>
        <w:rPr>
          <w:rFonts w:ascii="Times New Roman" w:hAnsi="Times New Roman" w:eastAsia="Times New Roman"/>
          <w:b w:val="0"/>
          <w:i w:val="0"/>
          <w:sz w:val="23"/>
        </w:rPr>
        <w:t>[Luật An ninh mạng 2025] Điều 17 quy định doanh nghiệp cung cấp dịch vụ Internet phải có biện pháp quản lý, phòng ngừa, phát hiện, ngăn chặn phát tán phần mềm độc hại và xử lý theo hướng dẫn, yêu cầu. Tuy nhiên, KHÔNG có quy định về trách nhiệm khi biện pháp này gây thiệt hại cho người dùng hợp pháp.</w:t>
      </w:r>
    </w:p>
    <w:p w14:paraId="2D8DBB3A">
      <w:pPr>
        <w:spacing w:after="80" w:line="259" w:lineRule="auto"/>
      </w:pPr>
      <w:r>
        <w:rPr>
          <w:rFonts w:ascii="Times New Roman" w:hAnsi="Times New Roman" w:eastAsia="Times New Roman"/>
          <w:b/>
          <w:i w:val="0"/>
          <w:color w:val="1F4E79"/>
          <w:sz w:val="25"/>
        </w:rPr>
        <w:t>2. Về quyền khiếu nại và bồi thường của người dùng</w:t>
      </w:r>
    </w:p>
    <w:p w14:paraId="12381E18">
      <w:pPr>
        <w:spacing w:after="80" w:line="259" w:lineRule="auto"/>
        <w:ind w:firstLine="0"/>
      </w:pPr>
      <w:r>
        <w:rPr>
          <w:rFonts w:ascii="Times New Roman" w:hAnsi="Times New Roman" w:eastAsia="Times New Roman"/>
          <w:b w:val="0"/>
          <w:i w:val="0"/>
          <w:sz w:val="23"/>
        </w:rPr>
        <w:t>Căn cứ có:</w:t>
      </w:r>
    </w:p>
    <w:p w14:paraId="49163D58">
      <w:pPr>
        <w:spacing w:after="80" w:line="259" w:lineRule="auto"/>
        <w:ind w:firstLine="0"/>
      </w:pPr>
      <w:r>
        <w:rPr>
          <w:rFonts w:ascii="Times New Roman" w:hAnsi="Times New Roman" w:eastAsia="Times New Roman"/>
          <w:b w:val="0"/>
          <w:i w:val="0"/>
          <w:sz w:val="23"/>
        </w:rPr>
        <w:t>[Luật Viễn thông 2023] Điều 15, Khoản 1, điểm e:</w:t>
      </w:r>
    </w:p>
    <w:p w14:paraId="17F4C100">
      <w:pPr>
        <w:spacing w:after="80" w:line="259" w:lineRule="auto"/>
        <w:ind w:firstLine="0"/>
      </w:pPr>
      <w:r>
        <w:rPr>
          <w:rFonts w:ascii="Times New Roman" w:hAnsi="Times New Roman" w:eastAsia="Times New Roman"/>
          <w:b w:val="0"/>
          <w:i w:val="0"/>
          <w:sz w:val="23"/>
        </w:rPr>
        <w:t>"Khiếu nại về giá dịch vụ, chất lượng dịch vụ; được hoàn trả tiền sử dụng dịch vụ và bồi thường thiệt hại trực tiếp khác do lỗi của doanh nghiệp viễn thông hoặc đại lý dịch vụ viễn thông gây ra."</w:t>
      </w:r>
    </w:p>
    <w:p w14:paraId="3F3AF3F6">
      <w:pPr>
        <w:spacing w:after="80" w:line="259" w:lineRule="auto"/>
        <w:ind w:firstLine="0"/>
      </w:pPr>
      <w:r>
        <w:rPr>
          <w:rFonts w:ascii="Times New Roman" w:hAnsi="Times New Roman" w:eastAsia="Times New Roman"/>
          <w:b w:val="0"/>
          <w:i w:val="0"/>
          <w:sz w:val="23"/>
        </w:rPr>
        <w:t>[Luật Viễn thông 2023] Điều 62, Khoản 1:</w:t>
      </w:r>
    </w:p>
    <w:p w14:paraId="2FB35F9E">
      <w:pPr>
        <w:spacing w:after="80" w:line="259" w:lineRule="auto"/>
        <w:ind w:firstLine="0"/>
      </w:pPr>
      <w:r>
        <w:rPr>
          <w:rFonts w:ascii="Times New Roman" w:hAnsi="Times New Roman" w:eastAsia="Times New Roman"/>
          <w:b w:val="0"/>
          <w:i w:val="0"/>
          <w:sz w:val="23"/>
        </w:rPr>
        <w:t>"Doanh nghiệp viễn thông cung cấp dịch vụ viễn thông không đúng thời gian và chất lượng theo hợp đồng cung cấp và sử dụng dịch vụ viễn thông thì phải hoàn trả tiền sử dụng dịch vụ và bồi thường thiệt hại trực tiếp cho người sử dụng dịch vụ."</w:t>
      </w:r>
    </w:p>
    <w:p w14:paraId="2DA08E9B">
      <w:pPr>
        <w:spacing w:after="80" w:line="259" w:lineRule="auto"/>
        <w:ind w:firstLine="0"/>
      </w:pPr>
      <w:r>
        <w:rPr>
          <w:rFonts w:ascii="Times New Roman" w:hAnsi="Times New Roman" w:eastAsia="Times New Roman"/>
          <w:b w:val="0"/>
          <w:i w:val="0"/>
          <w:sz w:val="23"/>
        </w:rPr>
        <w:t>Phân tích khoảng trống pháp lý:</w:t>
      </w:r>
    </w:p>
    <w:p w14:paraId="78A890A3">
      <w:pPr>
        <w:spacing w:after="80" w:line="259" w:lineRule="auto"/>
        <w:ind w:firstLine="0"/>
      </w:pPr>
      <w:r>
        <w:rPr>
          <w:rFonts w:ascii="Times New Roman" w:hAnsi="Times New Roman" w:eastAsia="Times New Roman"/>
          <w:b w:val="0"/>
          <w:i w:val="0"/>
          <w:sz w:val="23"/>
        </w:rPr>
        <w:t>[Luật Viễn thông 2023] Điều 15, Khoản 1, điểm e quy định người sử dụng dịch vụ có quyền khiếu nại về chất lượng dịch vụ và được bồi thường thiệt hại trực tiếp do lỗi của doanh nghiệp viễn thông gây ra. Tuy nhiên, KHÔNG có quy định cụ thể về:</w:t>
      </w:r>
    </w:p>
    <w:p w14:paraId="256A5253">
      <w:pPr>
        <w:spacing w:after="80" w:line="259" w:lineRule="auto"/>
        <w:ind w:firstLine="0"/>
      </w:pPr>
      <w:r>
        <w:rPr>
          <w:rFonts w:ascii="Times New Roman" w:hAnsi="Times New Roman" w:eastAsia="Times New Roman"/>
          <w:b w:val="0"/>
          <w:i w:val="0"/>
          <w:sz w:val="23"/>
        </w:rPr>
        <w:t>Thủ tục khiếu nại đối với sự cố do hệ thống tự động (AI) gây ra</w:t>
      </w:r>
    </w:p>
    <w:p w14:paraId="272B73E8">
      <w:pPr>
        <w:spacing w:after="80" w:line="259" w:lineRule="auto"/>
        <w:ind w:firstLine="0"/>
      </w:pPr>
      <w:r>
        <w:rPr>
          <w:rFonts w:ascii="Times New Roman" w:hAnsi="Times New Roman" w:eastAsia="Times New Roman"/>
          <w:b w:val="0"/>
          <w:i w:val="0"/>
          <w:sz w:val="23"/>
        </w:rPr>
        <w:t>Thời hạn xử lý khiếu nại</w:t>
      </w:r>
    </w:p>
    <w:p w14:paraId="7038E86B">
      <w:pPr>
        <w:spacing w:after="80" w:line="259" w:lineRule="auto"/>
        <w:ind w:firstLine="0"/>
      </w:pPr>
      <w:r>
        <w:rPr>
          <w:rFonts w:ascii="Times New Roman" w:hAnsi="Times New Roman" w:eastAsia="Times New Roman"/>
          <w:b w:val="0"/>
          <w:i w:val="0"/>
          <w:sz w:val="23"/>
        </w:rPr>
        <w:t>Cơ quan có thẩm quyền giải quyết khiếu nại</w:t>
      </w:r>
    </w:p>
    <w:p w14:paraId="05D3258A">
      <w:pPr>
        <w:spacing w:after="80" w:line="259" w:lineRule="auto"/>
        <w:ind w:firstLine="0"/>
      </w:pPr>
      <w:r>
        <w:rPr>
          <w:rFonts w:ascii="Times New Roman" w:hAnsi="Times New Roman" w:eastAsia="Times New Roman"/>
          <w:b w:val="0"/>
          <w:i w:val="0"/>
          <w:sz w:val="23"/>
        </w:rPr>
        <w:t>Tiêu chí xác định "lỗi" khi doanh nghiệp thực hiện nghĩa vụ pháp lý bắt buộc</w:t>
      </w:r>
    </w:p>
    <w:p w14:paraId="556F58B2">
      <w:pPr>
        <w:spacing w:after="80" w:line="259" w:lineRule="auto"/>
        <w:ind w:firstLine="0"/>
      </w:pPr>
      <w:r>
        <w:rPr>
          <w:rFonts w:ascii="Times New Roman" w:hAnsi="Times New Roman" w:eastAsia="Times New Roman"/>
          <w:b w:val="0"/>
          <w:i w:val="0"/>
          <w:sz w:val="23"/>
        </w:rPr>
        <w:t>[Luật Viễn thông 2023] Điều 62 chỉ quy định bồi thường thiệt hại trực tiếp, KHÔNG quy định về bồi thường thiệt hại phi tài sản (thời gian, uy tín, tâm lý) khi chặn nhầm cuộc gọi hợp lệ.</w:t>
      </w:r>
    </w:p>
    <w:p w14:paraId="41D278C0">
      <w:pPr>
        <w:spacing w:after="80" w:line="259" w:lineRule="auto"/>
      </w:pPr>
      <w:r>
        <w:rPr>
          <w:rFonts w:ascii="Times New Roman" w:hAnsi="Times New Roman" w:eastAsia="Times New Roman"/>
          <w:b/>
          <w:i w:val="0"/>
          <w:color w:val="1F4E79"/>
          <w:sz w:val="25"/>
        </w:rPr>
        <w:t>3. Kết luận</w:t>
      </w:r>
    </w:p>
    <w:p w14:paraId="5FC3ED7D">
      <w:pPr>
        <w:spacing w:after="80" w:line="259" w:lineRule="auto"/>
        <w:ind w:firstLine="0"/>
      </w:pPr>
      <w:r>
        <w:rPr>
          <w:rFonts w:ascii="Times New Roman" w:hAnsi="Times New Roman" w:eastAsia="Times New Roman"/>
          <w:b w:val="0"/>
          <w:i w:val="0"/>
          <w:sz w:val="23"/>
        </w:rPr>
        <w:t>Vấn đề</w:t>
      </w:r>
      <w:r>
        <w:rPr>
          <w:rFonts w:ascii="Times New Roman" w:hAnsi="Times New Roman" w:eastAsia="Times New Roman"/>
          <w:b w:val="0"/>
          <w:i w:val="0"/>
          <w:sz w:val="23"/>
        </w:rPr>
        <w:tab/>
      </w:r>
      <w:r>
        <w:rPr>
          <w:rFonts w:ascii="Times New Roman" w:hAnsi="Times New Roman" w:eastAsia="Times New Roman"/>
          <w:b w:val="0"/>
          <w:i w:val="0"/>
          <w:sz w:val="23"/>
        </w:rPr>
        <w:t>Căn cứ pháp lý</w:t>
      </w:r>
      <w:r>
        <w:rPr>
          <w:rFonts w:ascii="Times New Roman" w:hAnsi="Times New Roman" w:eastAsia="Times New Roman"/>
          <w:b w:val="0"/>
          <w:i w:val="0"/>
          <w:sz w:val="23"/>
        </w:rPr>
        <w:tab/>
      </w:r>
      <w:r>
        <w:rPr>
          <w:rFonts w:ascii="Times New Roman" w:hAnsi="Times New Roman" w:eastAsia="Times New Roman"/>
          <w:b w:val="0"/>
          <w:i w:val="0"/>
          <w:sz w:val="23"/>
        </w:rPr>
        <w:t>Trách nhiệm/Bồi thường</w:t>
      </w:r>
    </w:p>
    <w:p w14:paraId="2986403B">
      <w:pPr>
        <w:spacing w:after="80" w:line="259" w:lineRule="auto"/>
        <w:ind w:firstLine="0"/>
      </w:pPr>
      <w:r>
        <w:rPr>
          <w:rFonts w:ascii="Times New Roman" w:hAnsi="Times New Roman" w:eastAsia="Times New Roman"/>
          <w:b w:val="0"/>
          <w:i w:val="0"/>
          <w:sz w:val="23"/>
        </w:rPr>
        <w:t>Chặn nhầm cuộc gọi hợp lệ</w:t>
      </w:r>
      <w:r>
        <w:rPr>
          <w:rFonts w:ascii="Times New Roman" w:hAnsi="Times New Roman" w:eastAsia="Times New Roman"/>
          <w:b w:val="0"/>
          <w:i w:val="0"/>
          <w:sz w:val="23"/>
        </w:rPr>
        <w:tab/>
      </w:r>
      <w:r>
        <w:rPr>
          <w:rFonts w:ascii="Times New Roman" w:hAnsi="Times New Roman" w:eastAsia="Times New Roman"/>
          <w:b w:val="0"/>
          <w:i w:val="0"/>
          <w:sz w:val="23"/>
        </w:rPr>
        <w:t>[Luật Viễn thông 2023] Điều 62 Khoản 1</w:t>
      </w:r>
      <w:r>
        <w:rPr>
          <w:rFonts w:ascii="Times New Roman" w:hAnsi="Times New Roman" w:eastAsia="Times New Roman"/>
          <w:b w:val="0"/>
          <w:i w:val="0"/>
          <w:sz w:val="23"/>
        </w:rPr>
        <w:tab/>
      </w:r>
      <w:r>
        <w:rPr>
          <w:rFonts w:ascii="Times New Roman" w:hAnsi="Times New Roman" w:eastAsia="Times New Roman"/>
          <w:b w:val="0"/>
          <w:i w:val="0"/>
          <w:sz w:val="23"/>
        </w:rPr>
        <w:t>Phải bồi thường thiệt hại trực tiếp</w:t>
      </w:r>
    </w:p>
    <w:p w14:paraId="6703A1FE">
      <w:pPr>
        <w:spacing w:after="80" w:line="259" w:lineRule="auto"/>
        <w:ind w:firstLine="0"/>
      </w:pPr>
      <w:r>
        <w:rPr>
          <w:rFonts w:ascii="Times New Roman" w:hAnsi="Times New Roman" w:eastAsia="Times New Roman"/>
          <w:b w:val="0"/>
          <w:i w:val="0"/>
          <w:sz w:val="23"/>
        </w:rPr>
        <w:t>Miễn trừ trách nhiệm khi thực hiện nghĩa vụ pháp lý</w:t>
      </w:r>
      <w:r>
        <w:rPr>
          <w:rFonts w:ascii="Times New Roman" w:hAnsi="Times New Roman" w:eastAsia="Times New Roman"/>
          <w:b w:val="0"/>
          <w:i w:val="0"/>
          <w:sz w:val="23"/>
        </w:rPr>
        <w:tab/>
      </w:r>
      <w:r>
        <w:rPr>
          <w:rFonts w:ascii="Times New Roman" w:hAnsi="Times New Roman" w:eastAsia="Times New Roman"/>
          <w:b w:val="0"/>
          <w:i w:val="0"/>
          <w:sz w:val="23"/>
        </w:rPr>
        <w:t>KHÔNG CÓ quy định cụ thể</w:t>
      </w:r>
      <w:r>
        <w:rPr>
          <w:rFonts w:ascii="Times New Roman" w:hAnsi="Times New Roman" w:eastAsia="Times New Roman"/>
          <w:b w:val="0"/>
          <w:i w:val="0"/>
          <w:sz w:val="23"/>
        </w:rPr>
        <w:tab/>
      </w:r>
      <w:r>
        <w:rPr>
          <w:rFonts w:ascii="Times New Roman" w:hAnsi="Times New Roman" w:eastAsia="Times New Roman"/>
          <w:b w:val="0"/>
          <w:i w:val="0"/>
          <w:sz w:val="23"/>
        </w:rPr>
        <w:t>Phụ thuộc vào diễn giải; văn bản không cung cấp tiêu chí quyết định</w:t>
      </w:r>
    </w:p>
    <w:p w14:paraId="201C3110">
      <w:pPr>
        <w:spacing w:after="80" w:line="259" w:lineRule="auto"/>
        <w:ind w:firstLine="0"/>
      </w:pPr>
      <w:r>
        <w:rPr>
          <w:rFonts w:ascii="Times New Roman" w:hAnsi="Times New Roman" w:eastAsia="Times New Roman"/>
          <w:b w:val="0"/>
          <w:i w:val="0"/>
          <w:sz w:val="23"/>
        </w:rPr>
        <w:t>Quyền khiếu nại</w:t>
      </w:r>
      <w:r>
        <w:rPr>
          <w:rFonts w:ascii="Times New Roman" w:hAnsi="Times New Roman" w:eastAsia="Times New Roman"/>
          <w:b w:val="0"/>
          <w:i w:val="0"/>
          <w:sz w:val="23"/>
        </w:rPr>
        <w:tab/>
      </w:r>
      <w:r>
        <w:rPr>
          <w:rFonts w:ascii="Times New Roman" w:hAnsi="Times New Roman" w:eastAsia="Times New Roman"/>
          <w:b w:val="0"/>
          <w:i w:val="0"/>
          <w:sz w:val="23"/>
        </w:rPr>
        <w:t>[Luật Viễn thông 2023] Điều 15 Khoản 1 điểm e</w:t>
      </w:r>
      <w:r>
        <w:rPr>
          <w:rFonts w:ascii="Times New Roman" w:hAnsi="Times New Roman" w:eastAsia="Times New Roman"/>
          <w:b w:val="0"/>
          <w:i w:val="0"/>
          <w:sz w:val="23"/>
        </w:rPr>
        <w:tab/>
      </w:r>
      <w:r>
        <w:rPr>
          <w:rFonts w:ascii="Times New Roman" w:hAnsi="Times New Roman" w:eastAsia="Times New Roman"/>
          <w:b w:val="0"/>
          <w:i w:val="0"/>
          <w:sz w:val="23"/>
        </w:rPr>
        <w:t>Có quyền khiếu nại về chất lượng dịch vụ</w:t>
      </w:r>
    </w:p>
    <w:p w14:paraId="40B15D0A">
      <w:pPr>
        <w:spacing w:after="80" w:line="259" w:lineRule="auto"/>
        <w:ind w:firstLine="0"/>
      </w:pPr>
      <w:r>
        <w:rPr>
          <w:rFonts w:ascii="Times New Roman" w:hAnsi="Times New Roman" w:eastAsia="Times New Roman"/>
          <w:b w:val="0"/>
          <w:i w:val="0"/>
          <w:sz w:val="23"/>
        </w:rPr>
        <w:t>Thời hạn, thủ tục khiếu nại</w:t>
      </w:r>
      <w:r>
        <w:rPr>
          <w:rFonts w:ascii="Times New Roman" w:hAnsi="Times New Roman" w:eastAsia="Times New Roman"/>
          <w:b w:val="0"/>
          <w:i w:val="0"/>
          <w:sz w:val="23"/>
        </w:rPr>
        <w:tab/>
      </w:r>
      <w:r>
        <w:rPr>
          <w:rFonts w:ascii="Times New Roman" w:hAnsi="Times New Roman" w:eastAsia="Times New Roman"/>
          <w:b w:val="0"/>
          <w:i w:val="0"/>
          <w:sz w:val="23"/>
        </w:rPr>
        <w:t>KHÔNG CÓ quy định cụ thể</w:t>
      </w:r>
      <w:r>
        <w:rPr>
          <w:rFonts w:ascii="Times New Roman" w:hAnsi="Times New Roman" w:eastAsia="Times New Roman"/>
          <w:b w:val="0"/>
          <w:i w:val="0"/>
          <w:sz w:val="23"/>
        </w:rPr>
        <w:tab/>
      </w:r>
      <w:r>
        <w:rPr>
          <w:rFonts w:ascii="Times New Roman" w:hAnsi="Times New Roman" w:eastAsia="Times New Roman"/>
          <w:b w:val="0"/>
          <w:i w:val="0"/>
          <w:sz w:val="23"/>
        </w:rPr>
        <w:t>Văn bản không quy định</w:t>
      </w:r>
    </w:p>
    <w:p w14:paraId="01B7F47C">
      <w:pPr>
        <w:spacing w:after="80" w:line="259" w:lineRule="auto"/>
        <w:ind w:firstLine="0"/>
      </w:pPr>
      <w:r>
        <w:rPr>
          <w:rFonts w:ascii="Times New Roman" w:hAnsi="Times New Roman" w:eastAsia="Times New Roman"/>
          <w:b w:val="0"/>
          <w:i w:val="0"/>
          <w:sz w:val="23"/>
        </w:rPr>
        <w:t>Bồi thường thiệt hại phi tài sản</w:t>
      </w:r>
      <w:r>
        <w:rPr>
          <w:rFonts w:ascii="Times New Roman" w:hAnsi="Times New Roman" w:eastAsia="Times New Roman"/>
          <w:b w:val="0"/>
          <w:i w:val="0"/>
          <w:sz w:val="23"/>
        </w:rPr>
        <w:tab/>
      </w:r>
      <w:r>
        <w:rPr>
          <w:rFonts w:ascii="Times New Roman" w:hAnsi="Times New Roman" w:eastAsia="Times New Roman"/>
          <w:b w:val="0"/>
          <w:i w:val="0"/>
          <w:sz w:val="23"/>
        </w:rPr>
        <w:t>KHÔNG CÓ quy định cụ thể</w:t>
      </w:r>
      <w:r>
        <w:rPr>
          <w:rFonts w:ascii="Times New Roman" w:hAnsi="Times New Roman" w:eastAsia="Times New Roman"/>
          <w:b w:val="0"/>
          <w:i w:val="0"/>
          <w:sz w:val="23"/>
        </w:rPr>
        <w:tab/>
      </w:r>
      <w:r>
        <w:rPr>
          <w:rFonts w:ascii="Times New Roman" w:hAnsi="Times New Roman" w:eastAsia="Times New Roman"/>
          <w:b w:val="0"/>
          <w:i w:val="0"/>
          <w:sz w:val="23"/>
        </w:rPr>
        <w:t>Chỉ bồi thường thiệt hại trực tiếp theo Điều 62</w:t>
      </w:r>
    </w:p>
    <w:p w14:paraId="5FB52B2D">
      <w:pPr>
        <w:spacing w:after="80" w:line="259" w:lineRule="auto"/>
        <w:ind w:firstLine="0"/>
      </w:pPr>
      <w:r>
        <w:rPr>
          <w:rFonts w:ascii="Times New Roman" w:hAnsi="Times New Roman" w:eastAsia="Times New Roman"/>
          <w:b w:val="0"/>
          <w:i w:val="0"/>
          <w:sz w:val="23"/>
        </w:rPr>
        <w:t>Tổng hợp hai luật: [Luật Viễn thông 2023] Điều 62 quy định doanh nghiệp viễn thông phải bồi thường thiệt hại trực tiếp khi cung cấp dịch vụ không đúng chất lượng; [Luật An ninh mạng 2025] Điều 17 quy định doanh nghiệp phải có biện pháp ngăn chặn phần mềm độc hại — kết hợp xác định: doanh nghiệp có nghĩa vụ thực hiện cả hai, nhưng KHÔNG có quy định miễn trừ trách nhiệm khi biện pháp ngăn chặn gây thiệt hại cho người dùng hợp pháp.</w:t>
      </w:r>
    </w:p>
    <w:p w14:paraId="677FF5CE">
      <w:pPr>
        <w:spacing w:after="80" w:line="259" w:lineRule="auto"/>
        <w:ind w:firstLine="0"/>
      </w:pPr>
      <w:r>
        <w:rPr>
          <w:rFonts w:ascii="Times New Roman" w:hAnsi="Times New Roman" w:eastAsia="Times New Roman"/>
          <w:b w:val="0"/>
          <w:i w:val="0"/>
          <w:sz w:val="23"/>
        </w:rPr>
        <w:t>Lưu ý: Văn bản không quy định cụ thể về cơ chế xác định lỗi khi hệ thống tự động (AI) thực hiện nhiệm vụ pháp lý bắt buộc, cũng không quy định về bồi thường thiệt hại phi tài sản trong trường hợp này.</w:t>
      </w:r>
    </w:p>
    <w:p w14:paraId="48B7DC6D">
      <w:pPr>
        <w:spacing w:after="40"/>
      </w:pPr>
    </w:p>
    <w:p w14:paraId="05734B3D">
      <w:pPr>
        <w:spacing w:after="80" w:line="259" w:lineRule="auto"/>
      </w:pPr>
      <w:r>
        <w:rPr>
          <w:rFonts w:ascii="Times New Roman" w:hAnsi="Times New Roman" w:eastAsia="Times New Roman"/>
          <w:b/>
          <w:i w:val="0"/>
          <w:color w:val="005B7C"/>
          <w:sz w:val="28"/>
        </w:rPr>
        <w:t>Câu 14</w:t>
      </w:r>
    </w:p>
    <w:tbl>
      <w:tblPr>
        <w:tblStyle w:val="12"/>
        <w:tblW w:w="0" w:type="auto"/>
        <w:jc w:val="center"/>
        <w:tblLayout w:type="autofit"/>
        <w:tblCellMar>
          <w:top w:w="0" w:type="dxa"/>
          <w:left w:w="108" w:type="dxa"/>
          <w:bottom w:w="0" w:type="dxa"/>
          <w:right w:w="108" w:type="dxa"/>
        </w:tblCellMar>
      </w:tblPr>
      <w:tblGrid>
        <w:gridCol w:w="10080"/>
      </w:tblGrid>
      <w:tr w14:paraId="41DBAEFE">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0944BE8F">
            <w:pPr>
              <w:spacing w:after="0" w:line="259" w:lineRule="auto"/>
            </w:pPr>
            <w:r>
              <w:rPr>
                <w:rFonts w:ascii="Times New Roman" w:hAnsi="Times New Roman" w:eastAsia="Times New Roman"/>
                <w:b/>
                <w:i w:val="0"/>
                <w:color w:val="003858"/>
                <w:sz w:val="23"/>
              </w:rPr>
              <w:t>Câu 14. Một tổ chức dùng AI tạo ra giọng nói giả mạo (deepfake voice) của một lãnh đạo doanh nghiệp để thực hiện giao dịch lừa đảo qua hệ thống viễn thông. Luật An ninh mạng cấm hành vi này. Nhưng cuộc gọi được thực hiện qua mạng viễn thông hợp pháp, doanh nghiệp viễn thông không có công cụ phát hiện deepfake audio theo thời gian thực. Hỏi: Doanh nghiệp viễn thông có nghĩa vụ trang bị công cụ phát hiện deepfake không? Nếu không, khoảng trống pháp lý này được lấp bằng cơ chế nào giữa ba luật?</w:t>
            </w:r>
          </w:p>
        </w:tc>
      </w:tr>
    </w:tbl>
    <w:p w14:paraId="1676A21D">
      <w:pPr>
        <w:spacing w:after="80" w:line="259" w:lineRule="auto"/>
      </w:pPr>
      <w:r>
        <w:rPr>
          <w:rFonts w:ascii="Times New Roman" w:hAnsi="Times New Roman" w:eastAsia="Times New Roman"/>
          <w:b/>
          <w:i w:val="0"/>
          <w:color w:val="006400"/>
          <w:sz w:val="25"/>
        </w:rPr>
        <w:t>Câu trả lời</w:t>
      </w:r>
    </w:p>
    <w:p w14:paraId="1C761BEC">
      <w:pPr>
        <w:spacing w:after="80" w:line="259" w:lineRule="auto"/>
      </w:pPr>
      <w:r>
        <w:rPr>
          <w:rFonts w:ascii="Times New Roman" w:hAnsi="Times New Roman" w:eastAsia="Times New Roman"/>
          <w:b/>
          <w:i w:val="0"/>
          <w:color w:val="1F4E79"/>
          <w:sz w:val="25"/>
        </w:rPr>
        <w:t>1. Nghĩa vụ trang bị công cụ phát hiện deepfake audio</w:t>
      </w:r>
    </w:p>
    <w:p w14:paraId="0BBCE3C6">
      <w:pPr>
        <w:spacing w:after="80" w:line="259" w:lineRule="auto"/>
        <w:ind w:firstLine="0"/>
      </w:pPr>
      <w:r>
        <w:rPr>
          <w:rFonts w:ascii="Times New Roman" w:hAnsi="Times New Roman" w:eastAsia="Times New Roman"/>
          <w:b w:val="0"/>
          <w:i w:val="0"/>
          <w:sz w:val="23"/>
        </w:rPr>
        <w:t>Trong văn bản được cung cấp, không có quy định cụ thể bắt buộc doanh nghiệp viễn thông phải trang bị công cụ phát hiện deepfake audio theo thời gian thực.</w:t>
      </w:r>
    </w:p>
    <w:p w14:paraId="3275784A">
      <w:pPr>
        <w:spacing w:after="80" w:line="259" w:lineRule="auto"/>
        <w:ind w:firstLine="0"/>
      </w:pPr>
      <w:r>
        <w:rPr>
          <w:rFonts w:ascii="Times New Roman" w:hAnsi="Times New Roman" w:eastAsia="Times New Roman"/>
          <w:b w:val="0"/>
          <w:i w:val="0"/>
          <w:sz w:val="23"/>
        </w:rPr>
        <w:t>Nghĩa vụ chung về an ninh mạng: Doanh nghiệp viễn thông có nghĩa vụ áp dụng các giải pháp kỹ thuật để bảo đảm an ninh mạng, nhưng không quy định cụ thể về loại công cụ chống deepfake.</w:t>
      </w:r>
    </w:p>
    <w:p w14:paraId="338FCAD5">
      <w:pPr>
        <w:spacing w:after="80" w:line="259" w:lineRule="auto"/>
        <w:ind w:firstLine="0"/>
      </w:pPr>
      <w:r>
        <w:rPr>
          <w:rFonts w:ascii="Times New Roman" w:hAnsi="Times New Roman" w:eastAsia="Times New Roman"/>
          <w:b w:val="0"/>
          <w:i w:val="0"/>
          <w:sz w:val="23"/>
        </w:rPr>
        <w:t>[Luật An ninh mạng 2025] Điều 41. Trách nhiệm của doanh nghiệp cung cấp dịch vụ trên không gian mạng — Khoản 4: "Áp dụng các biện pháp, giải pháp kỹ thuật để bảo đảm an ninh mạng cho hoạt động xử lý dữ liệu, xử lý dữ liệu cá nhân."</w:t>
      </w:r>
    </w:p>
    <w:p w14:paraId="1E32C801">
      <w:pPr>
        <w:spacing w:after="80" w:line="259" w:lineRule="auto"/>
        <w:ind w:firstLine="0"/>
      </w:pPr>
      <w:r>
        <w:rPr>
          <w:rFonts w:ascii="Times New Roman" w:hAnsi="Times New Roman" w:eastAsia="Times New Roman"/>
          <w:b w:val="0"/>
          <w:i w:val="0"/>
          <w:sz w:val="23"/>
        </w:rPr>
        <w:t>Nghĩa vụ xử lý sự cố: Khi có sự cố hoặc yêu cầu, doanh nghiệp phải ứng cứu và phối hợp, thay vì bắt buộc trang bị công cụ phòng ngừa chủ động cho mọi loại hình lừa đảo.</w:t>
      </w:r>
    </w:p>
    <w:p w14:paraId="3DDED055">
      <w:pPr>
        <w:spacing w:after="80" w:line="259" w:lineRule="auto"/>
        <w:ind w:firstLine="0"/>
      </w:pPr>
      <w:r>
        <w:rPr>
          <w:rFonts w:ascii="Times New Roman" w:hAnsi="Times New Roman" w:eastAsia="Times New Roman"/>
          <w:b w:val="0"/>
          <w:i w:val="0"/>
          <w:sz w:val="23"/>
        </w:rPr>
        <w:t>[Luật An ninh mạng 2025] Điều 41. Trách nhiệm của doanh nghiệp cung cấp dịch vụ trên không gian mạng — Khoản 3: "Khi xảy ra sự cố an ninh mạng, ngay lập tức triển khai phương án ứng cứu khẩn cấp bảo đảm an ninh mạng, đồng thời..."</w:t>
      </w:r>
    </w:p>
    <w:p w14:paraId="7BD606A2">
      <w:pPr>
        <w:spacing w:after="80" w:line="259" w:lineRule="auto"/>
        <w:ind w:firstLine="0"/>
      </w:pPr>
      <w:r>
        <w:rPr>
          <w:rFonts w:ascii="Times New Roman" w:hAnsi="Times New Roman" w:eastAsia="Times New Roman"/>
          <w:b w:val="0"/>
          <w:i w:val="0"/>
          <w:sz w:val="23"/>
        </w:rPr>
        <w:t>[Luật An ninh mạng 2025] Điều 25. Bảo đảm an ninh thông tin mạng — Khoản 2: "...có trách nhiệm sau đây: ... Ngăn chặn việc chia sẻ thông tin, xóa bỏ thông tin... chậm nhất là 24 giờ kể từ thời điểm có yêu cầu..."</w:t>
      </w:r>
    </w:p>
    <w:p w14:paraId="2B13E71E">
      <w:pPr>
        <w:spacing w:after="80" w:line="259" w:lineRule="auto"/>
      </w:pPr>
      <w:r>
        <w:rPr>
          <w:rFonts w:ascii="Times New Roman" w:hAnsi="Times New Roman" w:eastAsia="Times New Roman"/>
          <w:b/>
          <w:i w:val="0"/>
          <w:color w:val="1F4E79"/>
          <w:sz w:val="25"/>
        </w:rPr>
        <w:t>2. Cơ chế lấp khoảng trống pháp lý giữa ba luật</w:t>
      </w:r>
    </w:p>
    <w:p w14:paraId="272A28B9">
      <w:pPr>
        <w:spacing w:after="80" w:line="259" w:lineRule="auto"/>
        <w:ind w:firstLine="0"/>
      </w:pPr>
      <w:r>
        <w:rPr>
          <w:rFonts w:ascii="Times New Roman" w:hAnsi="Times New Roman" w:eastAsia="Times New Roman"/>
          <w:b w:val="0"/>
          <w:i w:val="0"/>
          <w:sz w:val="23"/>
        </w:rPr>
        <w:t>Khoảng trống về nghĩa vụ trang bị công cụ phát hiện chủ động được lấp bằng cơ chế cấm hành vi, báo cáo/xử lý sự cố và phối hợp điều tra thay vì bắt buộc công nghệ cụ thể.</w:t>
      </w:r>
    </w:p>
    <w:p w14:paraId="30A375F1">
      <w:pPr>
        <w:spacing w:after="80" w:line="259" w:lineRule="auto"/>
        <w:ind w:firstLine="0"/>
      </w:pPr>
      <w:r>
        <w:rPr>
          <w:rFonts w:ascii="Times New Roman" w:hAnsi="Times New Roman" w:eastAsia="Times New Roman"/>
          <w:b w:val="0"/>
          <w:i w:val="0"/>
          <w:sz w:val="23"/>
        </w:rPr>
        <w:t>Cơ chế Cấm hành vi (Ngăn chặn nguồn gốc):</w:t>
      </w:r>
    </w:p>
    <w:p w14:paraId="5ECCF641">
      <w:pPr>
        <w:spacing w:after="80" w:line="259" w:lineRule="auto"/>
        <w:ind w:firstLine="0"/>
      </w:pPr>
      <w:r>
        <w:rPr>
          <w:rFonts w:ascii="Times New Roman" w:hAnsi="Times New Roman" w:eastAsia="Times New Roman"/>
          <w:b w:val="0"/>
          <w:i w:val="0"/>
          <w:sz w:val="23"/>
        </w:rPr>
        <w:t>[Luật An ninh mạng 2025] Điều 7. Các hành vi bị nghiêm cấm về an ninh mạng — Khoản 2, điểm g): "Sử dụng trí tuệ nhân tạo hoặc công nghệ mới để giả mạo video, hình ảnh, giọng nói của người khác trái quy định của pháp luật..."</w:t>
      </w:r>
    </w:p>
    <w:p w14:paraId="0D439D16">
      <w:pPr>
        <w:spacing w:after="80" w:line="259" w:lineRule="auto"/>
        <w:ind w:firstLine="0"/>
      </w:pPr>
      <w:r>
        <w:rPr>
          <w:rFonts w:ascii="Times New Roman" w:hAnsi="Times New Roman" w:eastAsia="Times New Roman"/>
          <w:b w:val="0"/>
          <w:i w:val="0"/>
          <w:sz w:val="23"/>
        </w:rPr>
        <w:t>[Luật Viễn thông 2023] Điều 9. Các hành vi bị nghiêm cấm trong hoạt động viễn thông — Khoản 5: "Sử dụng thiết bị, phần mềm gửi, truyền, nhận thông tin qua mạng viễn thông để thực hiện hành vi vi phạm pháp luật."</w:t>
      </w:r>
    </w:p>
    <w:p w14:paraId="6058FF6C">
      <w:pPr>
        <w:spacing w:after="80" w:line="259" w:lineRule="auto"/>
        <w:ind w:firstLine="0"/>
      </w:pPr>
      <w:r>
        <w:rPr>
          <w:rFonts w:ascii="Times New Roman" w:hAnsi="Times New Roman" w:eastAsia="Times New Roman"/>
          <w:b w:val="0"/>
          <w:i w:val="0"/>
          <w:sz w:val="23"/>
        </w:rPr>
        <w:t>Cơ chế Phối hợp và Ứng cứu (Xử lý hậu quả):</w:t>
      </w:r>
    </w:p>
    <w:p w14:paraId="6A24B841">
      <w:pPr>
        <w:spacing w:after="80" w:line="259" w:lineRule="auto"/>
        <w:ind w:firstLine="0"/>
      </w:pPr>
      <w:r>
        <w:rPr>
          <w:rFonts w:ascii="Times New Roman" w:hAnsi="Times New Roman" w:eastAsia="Times New Roman"/>
          <w:b w:val="0"/>
          <w:i w:val="0"/>
          <w:sz w:val="23"/>
        </w:rPr>
        <w:t>[Luật An ninh mạng 2025] Điều 41. Trách nhiệm của doanh nghiệp cung cấp dịch vụ trên không gian mạng — Khoản 6: "Phối hợp thực hiện theo hướng dẫn của lực lượng chuyên trách bảo vệ an ninh mạng thuộc Bộ Công an để thiết lập hệ thống kết nối, đấu nối đường truyền..."</w:t>
      </w:r>
    </w:p>
    <w:p w14:paraId="6586C482">
      <w:pPr>
        <w:spacing w:after="80" w:line="259" w:lineRule="auto"/>
        <w:ind w:firstLine="0"/>
      </w:pPr>
      <w:r>
        <w:rPr>
          <w:rFonts w:ascii="Times New Roman" w:hAnsi="Times New Roman" w:eastAsia="Times New Roman"/>
          <w:b w:val="0"/>
          <w:i w:val="0"/>
          <w:sz w:val="23"/>
        </w:rPr>
        <w:t>[Luật An ninh mạng 2025] Điều 25. Bảo đảm an ninh thông tin mạng — Khoản 2: "...cung cấp thông tin người dùng... chậm nhất là 24 giờ kể từ thời điểm có yêu cầu của lực lượng chuyên trách bảo vệ an ninh mạng thuộc Bộ Công an..."</w:t>
      </w:r>
    </w:p>
    <w:p w14:paraId="263D192C">
      <w:pPr>
        <w:spacing w:after="80" w:line="259" w:lineRule="auto"/>
        <w:ind w:firstLine="0"/>
      </w:pPr>
      <w:r>
        <w:rPr>
          <w:rFonts w:ascii="Times New Roman" w:hAnsi="Times New Roman" w:eastAsia="Times New Roman"/>
          <w:b w:val="0"/>
          <w:i w:val="0"/>
          <w:sz w:val="23"/>
        </w:rPr>
        <w:t>Về Luật Giao dịch điện tử: Văn bản được cung cấp không chứa nội dung của Luật Giao dịch điện tử. Do đó, không thể trích dẫn cơ chế cụ thể từ luật này trong phạm vi dữ liệu hiện có.</w:t>
      </w:r>
    </w:p>
    <w:p w14:paraId="1CA1448D">
      <w:pPr>
        <w:spacing w:after="80" w:line="259" w:lineRule="auto"/>
      </w:pPr>
      <w:r>
        <w:rPr>
          <w:rFonts w:ascii="Times New Roman" w:hAnsi="Times New Roman" w:eastAsia="Times New Roman"/>
          <w:b/>
          <w:i w:val="0"/>
          <w:color w:val="1F4E79"/>
          <w:sz w:val="25"/>
        </w:rPr>
        <w:t>3. Kết luận</w:t>
      </w:r>
    </w:p>
    <w:p w14:paraId="66FC34A6">
      <w:pPr>
        <w:spacing w:after="80" w:line="259" w:lineRule="auto"/>
        <w:ind w:firstLine="0"/>
      </w:pPr>
      <w:r>
        <w:rPr>
          <w:rFonts w:ascii="Times New Roman" w:hAnsi="Times New Roman" w:eastAsia="Times New Roman"/>
          <w:b w:val="0"/>
          <w:i w:val="0"/>
          <w:sz w:val="23"/>
        </w:rPr>
        <w:t>Nghĩa vụ: Doanh nghiệp viễn thông không có nghĩa vụ bắt buộc trang bị công cụ phát hiện deepfake audio theo thời gian thực trong văn bản được cung cấp.</w:t>
      </w:r>
    </w:p>
    <w:p w14:paraId="5153BC27">
      <w:pPr>
        <w:spacing w:after="80" w:line="259" w:lineRule="auto"/>
        <w:ind w:firstLine="0"/>
      </w:pPr>
      <w:r>
        <w:rPr>
          <w:rFonts w:ascii="Times New Roman" w:hAnsi="Times New Roman" w:eastAsia="Times New Roman"/>
          <w:b w:val="0"/>
          <w:i w:val="0"/>
          <w:sz w:val="23"/>
        </w:rPr>
        <w:t>Khoảng trống: Pháp luật quy định nghĩa vụ chung về "giải pháp kỹ thuật" và "bảo đảm an ninh mạng" nhưng không liệt kê cụ thể công nghệ chống deepfake.</w:t>
      </w:r>
    </w:p>
    <w:p w14:paraId="592B7EE7">
      <w:pPr>
        <w:spacing w:after="80" w:line="259" w:lineRule="auto"/>
        <w:ind w:firstLine="0"/>
      </w:pPr>
      <w:r>
        <w:rPr>
          <w:rFonts w:ascii="Times New Roman" w:hAnsi="Times New Roman" w:eastAsia="Times New Roman"/>
          <w:b w:val="0"/>
          <w:i w:val="0"/>
          <w:sz w:val="23"/>
        </w:rPr>
        <w:t>Cơ chế lấp: Khoảng trống được lấp bằng nghĩa vụ phối hợp điều tra (Điều 41 Luật An ninh mạng) và xử lý yêu cầu ngăn chặn (Điều 25 Luật An ninh mạng) sau khi có sự cố hoặc yêu cầu của cơ quan chức năng, chứ không phải bằng nghĩa vụ trang bị công nghệ chủ động.</w:t>
      </w:r>
    </w:p>
    <w:p w14:paraId="4228815F">
      <w:pPr>
        <w:spacing w:after="40"/>
      </w:pPr>
    </w:p>
    <w:p w14:paraId="468C5BD6">
      <w:pPr>
        <w:spacing w:after="80" w:line="259" w:lineRule="auto"/>
      </w:pPr>
      <w:r>
        <w:rPr>
          <w:rFonts w:ascii="Times New Roman" w:hAnsi="Times New Roman" w:eastAsia="Times New Roman"/>
          <w:b/>
          <w:i w:val="0"/>
          <w:color w:val="005B7C"/>
          <w:sz w:val="28"/>
        </w:rPr>
        <w:t>Câu 15</w:t>
      </w:r>
    </w:p>
    <w:tbl>
      <w:tblPr>
        <w:tblStyle w:val="12"/>
        <w:tblW w:w="0" w:type="auto"/>
        <w:jc w:val="center"/>
        <w:tblLayout w:type="autofit"/>
        <w:tblCellMar>
          <w:top w:w="0" w:type="dxa"/>
          <w:left w:w="108" w:type="dxa"/>
          <w:bottom w:w="0" w:type="dxa"/>
          <w:right w:w="108" w:type="dxa"/>
        </w:tblCellMar>
      </w:tblPr>
      <w:tblGrid>
        <w:gridCol w:w="10080"/>
      </w:tblGrid>
      <w:tr w14:paraId="74F9DDE3">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16331928">
            <w:pPr>
              <w:spacing w:after="0" w:line="259" w:lineRule="auto"/>
            </w:pPr>
            <w:r>
              <w:rPr>
                <w:rFonts w:ascii="Times New Roman" w:hAnsi="Times New Roman" w:eastAsia="Times New Roman"/>
                <w:b/>
                <w:i w:val="0"/>
                <w:color w:val="003858"/>
                <w:sz w:val="23"/>
              </w:rPr>
              <w:t>Câu 15. Một nền tảng cung cấp dịch vụ viễn thông cơ bản trên Internet (OTT) có trụ sở ở nước ngoài, phục vụ hàng triệu người dùng tại Việt Nam, không có văn phòng đại diện tại Việt Nam và chưa được cấp phép. Bộ Công an yêu cầu nền tảng này cung cấp dữ liệu người dùng. Hỏi: Luật Viễn thông và Luật An ninh mạng áp dụng cho tổ chức nước ngoài không hiện diện vật lý tại Việt Nam theo nguyên tắc nào? Nếu từ chối, Việt Nam có cơ chế cưỡng chế thực thi nào không?</w:t>
            </w:r>
          </w:p>
        </w:tc>
      </w:tr>
    </w:tbl>
    <w:p w14:paraId="42C65569">
      <w:pPr>
        <w:spacing w:after="80" w:line="259" w:lineRule="auto"/>
      </w:pPr>
      <w:r>
        <w:rPr>
          <w:rFonts w:ascii="Times New Roman" w:hAnsi="Times New Roman" w:eastAsia="Times New Roman"/>
          <w:b/>
          <w:i w:val="0"/>
          <w:color w:val="006400"/>
          <w:sz w:val="25"/>
        </w:rPr>
        <w:t>Câu trả lời</w:t>
      </w:r>
    </w:p>
    <w:p w14:paraId="5C10B227">
      <w:pPr>
        <w:spacing w:after="80" w:line="259" w:lineRule="auto"/>
      </w:pPr>
      <w:r>
        <w:rPr>
          <w:rFonts w:ascii="Times New Roman" w:hAnsi="Times New Roman" w:eastAsia="Times New Roman"/>
          <w:b/>
          <w:i w:val="0"/>
          <w:color w:val="1F4E79"/>
          <w:sz w:val="25"/>
        </w:rPr>
        <w:t>1. Nguyên tắc áp dụng pháp luật</w:t>
      </w:r>
    </w:p>
    <w:p w14:paraId="1DE528D0">
      <w:pPr>
        <w:spacing w:after="80" w:line="259" w:lineRule="auto"/>
        <w:ind w:firstLine="0"/>
      </w:pPr>
      <w:r>
        <w:rPr>
          <w:rFonts w:ascii="Times New Roman" w:hAnsi="Times New Roman" w:eastAsia="Times New Roman"/>
          <w:b w:val="0"/>
          <w:i w:val="0"/>
          <w:sz w:val="23"/>
        </w:rPr>
        <w:t>Luật áp dụng dựa trên nguyên tắc vùng lãnh thổ nơi cung cấp dịch vụ, không phụ thuộc vào việc tổ chức có trụ sở hay văn phòng đại diện tại Việt Nam hay không.</w:t>
      </w:r>
    </w:p>
    <w:p w14:paraId="5FB24582">
      <w:pPr>
        <w:spacing w:after="80" w:line="259" w:lineRule="auto"/>
        <w:ind w:firstLine="0"/>
      </w:pPr>
      <w:r>
        <w:rPr>
          <w:rFonts w:ascii="Times New Roman" w:hAnsi="Times New Roman" w:eastAsia="Times New Roman"/>
          <w:b w:val="0"/>
          <w:i w:val="0"/>
          <w:sz w:val="23"/>
        </w:rPr>
        <w:t>Luật An ninh mạng 2025:</w:t>
      </w:r>
    </w:p>
    <w:p w14:paraId="208FF362">
      <w:pPr>
        <w:spacing w:after="80" w:line="259" w:lineRule="auto"/>
        <w:ind w:firstLine="0"/>
      </w:pPr>
      <w:r>
        <w:rPr>
          <w:rFonts w:ascii="Times New Roman" w:hAnsi="Times New Roman" w:eastAsia="Times New Roman"/>
          <w:b w:val="0"/>
          <w:i w:val="0"/>
          <w:sz w:val="23"/>
        </w:rPr>
        <w:t>"Doanh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phải áp dụng các biện pháp bảo vệ dữ liệu theo quy định của pháp luật và lưu trữ dữ liệu này tại Việt Nam trong thời gian theo quy định của Chính phủ."</w:t>
      </w:r>
    </w:p>
    <w:p w14:paraId="4CCF4BD8">
      <w:pPr>
        <w:spacing w:after="80" w:line="259" w:lineRule="auto"/>
        <w:ind w:firstLine="0"/>
      </w:pPr>
      <w:r>
        <w:rPr>
          <w:rFonts w:ascii="Times New Roman" w:hAnsi="Times New Roman" w:eastAsia="Times New Roman"/>
          <w:b w:val="0"/>
          <w:i w:val="0"/>
          <w:sz w:val="23"/>
        </w:rPr>
        <w:t>[Luật An ninh mạng 2025] Điều 25, Khoản 3</w:t>
      </w:r>
    </w:p>
    <w:p w14:paraId="1157E40F">
      <w:pPr>
        <w:spacing w:after="80" w:line="259" w:lineRule="auto"/>
        <w:ind w:firstLine="0"/>
      </w:pPr>
      <w:r>
        <w:rPr>
          <w:rFonts w:ascii="Times New Roman" w:hAnsi="Times New Roman" w:eastAsia="Times New Roman"/>
          <w:b w:val="0"/>
          <w:i w:val="0"/>
          <w:sz w:val="23"/>
        </w:rPr>
        <w:t>"Doanh nghiệp ngoài nước quy định tại khoản này phải đặt chi nhánh hoặc văn phòng đại diện tại Việt Nam."</w:t>
      </w:r>
    </w:p>
    <w:p w14:paraId="0669C274">
      <w:pPr>
        <w:spacing w:after="80" w:line="259" w:lineRule="auto"/>
        <w:ind w:firstLine="0"/>
      </w:pPr>
      <w:r>
        <w:rPr>
          <w:rFonts w:ascii="Times New Roman" w:hAnsi="Times New Roman" w:eastAsia="Times New Roman"/>
          <w:b w:val="0"/>
          <w:i w:val="0"/>
          <w:sz w:val="23"/>
        </w:rPr>
        <w:t>[Luật An ninh mạng 2025] Điều 25, Khoản 3</w:t>
      </w:r>
    </w:p>
    <w:p w14:paraId="31E995BE">
      <w:pPr>
        <w:spacing w:after="80" w:line="259" w:lineRule="auto"/>
        <w:ind w:firstLine="0"/>
      </w:pPr>
      <w:r>
        <w:rPr>
          <w:rFonts w:ascii="Times New Roman" w:hAnsi="Times New Roman" w:eastAsia="Times New Roman"/>
          <w:b w:val="0"/>
          <w:i w:val="0"/>
          <w:sz w:val="23"/>
        </w:rPr>
        <w:t>Luật Viễn thông 2023:</w:t>
      </w:r>
    </w:p>
    <w:p w14:paraId="391492D6">
      <w:pPr>
        <w:spacing w:after="80" w:line="259" w:lineRule="auto"/>
        <w:ind w:firstLine="0"/>
      </w:pPr>
      <w:r>
        <w:rPr>
          <w:rFonts w:ascii="Times New Roman" w:hAnsi="Times New Roman" w:eastAsia="Times New Roman"/>
          <w:b w:val="0"/>
          <w:i w:val="0"/>
          <w:sz w:val="23"/>
        </w:rPr>
        <w:t>"Việc cung cấp dịch vụ viễn thông qua biên giới đến người sử dụng dịch vụ viễn thông trên lãnh thổ Việt Nam phải tuân theo quy định của pháp luật Việt Nam..."</w:t>
      </w:r>
    </w:p>
    <w:p w14:paraId="3538AB0D">
      <w:pPr>
        <w:spacing w:after="80" w:line="259" w:lineRule="auto"/>
        <w:ind w:firstLine="0"/>
      </w:pPr>
      <w:r>
        <w:rPr>
          <w:rFonts w:ascii="Times New Roman" w:hAnsi="Times New Roman" w:eastAsia="Times New Roman"/>
          <w:b w:val="0"/>
          <w:i w:val="0"/>
          <w:sz w:val="23"/>
        </w:rPr>
        <w:t>[Luật Viễn thông 2023] Điều 21, Khoản 1</w:t>
      </w:r>
    </w:p>
    <w:p w14:paraId="1489729E">
      <w:pPr>
        <w:spacing w:after="80" w:line="259" w:lineRule="auto"/>
      </w:pPr>
      <w:r>
        <w:rPr>
          <w:rFonts w:ascii="Times New Roman" w:hAnsi="Times New Roman" w:eastAsia="Times New Roman"/>
          <w:b/>
          <w:i w:val="0"/>
          <w:color w:val="1F4E79"/>
          <w:sz w:val="25"/>
        </w:rPr>
        <w:t>Phân tích:</w:t>
      </w:r>
    </w:p>
    <w:p w14:paraId="4BEB1252">
      <w:pPr>
        <w:spacing w:after="80" w:line="259" w:lineRule="auto"/>
        <w:ind w:firstLine="0"/>
      </w:pPr>
      <w:r>
        <w:rPr>
          <w:rFonts w:ascii="Times New Roman" w:hAnsi="Times New Roman" w:eastAsia="Times New Roman"/>
          <w:b w:val="0"/>
          <w:i w:val="0"/>
          <w:sz w:val="23"/>
        </w:rPr>
        <w:t>Luật áp dụng cho tổ chức nước ngoài cung cấp dịch vụ tại Việt Nam (nguyên tắc vùng lãnh thổ). Tuy nhiên, Luật An ninh mạng 2025 quy định bắt buộc doanh nghiệp nước ngoài phải đặt chi nhánh/văn phòng đại diện tại Việt Nam. Trường hợp tổ chức không có văn phòng đại diện là vi phạm nghĩa vụ này.</w:t>
      </w:r>
    </w:p>
    <w:p w14:paraId="52F769B7">
      <w:pPr>
        <w:spacing w:after="80" w:line="259" w:lineRule="auto"/>
      </w:pPr>
      <w:r>
        <w:rPr>
          <w:rFonts w:ascii="Times New Roman" w:hAnsi="Times New Roman" w:eastAsia="Times New Roman"/>
          <w:b/>
          <w:i w:val="0"/>
          <w:color w:val="1F4E79"/>
          <w:sz w:val="25"/>
        </w:rPr>
        <w:t>2. Nghĩa vụ cung cấp dữ liệu</w:t>
      </w:r>
    </w:p>
    <w:p w14:paraId="5BAC499F">
      <w:pPr>
        <w:spacing w:after="80" w:line="259" w:lineRule="auto"/>
        <w:ind w:firstLine="0"/>
      </w:pPr>
      <w:r>
        <w:rPr>
          <w:rFonts w:ascii="Times New Roman" w:hAnsi="Times New Roman" w:eastAsia="Times New Roman"/>
          <w:b w:val="0"/>
          <w:i w:val="0"/>
          <w:sz w:val="23"/>
        </w:rPr>
        <w:t>Tổ chức phải cung cấp dữ liệu khi có yêu cầu của cơ quan nhà nước có thẩm quyền.</w:t>
      </w:r>
    </w:p>
    <w:p w14:paraId="251132ED">
      <w:pPr>
        <w:spacing w:after="80" w:line="259" w:lineRule="auto"/>
        <w:ind w:firstLine="0"/>
      </w:pPr>
      <w:r>
        <w:rPr>
          <w:rFonts w:ascii="Times New Roman" w:hAnsi="Times New Roman" w:eastAsia="Times New Roman"/>
          <w:b w:val="0"/>
          <w:i w:val="0"/>
          <w:sz w:val="23"/>
        </w:rPr>
        <w:t>Luật An ninh mạng 2025:</w:t>
      </w:r>
    </w:p>
    <w:p w14:paraId="7FD1517E">
      <w:pPr>
        <w:spacing w:after="80" w:line="259" w:lineRule="auto"/>
        <w:ind w:firstLine="0"/>
      </w:pPr>
      <w:r>
        <w:rPr>
          <w:rFonts w:ascii="Times New Roman" w:hAnsi="Times New Roman" w:eastAsia="Times New Roman"/>
          <w:b w:val="0"/>
          <w:i w:val="0"/>
          <w:sz w:val="23"/>
        </w:rPr>
        <w:t>"Doanh nghiệp trong nước và nước ngoài khi cung cấp dịch vụ trên mạng viễn thông, mạng Internet, các dịch vụ gia tăng trên không gian mạng tại Việt Nam có trách nhiệm sau đây: ... cung cấp thông tin người dùng chậm nhất là 24 giờ kể từ thời điểm có yêu cầu bằng văn bản hoặc thư điện tử, điện thoại hoặc hình thức trao đổi khác đã được xác nhận để phục vụ xác minh, điều tra, xử lý hành vi vi phạm pháp luật về..."</w:t>
      </w:r>
    </w:p>
    <w:p w14:paraId="57072EE8">
      <w:pPr>
        <w:spacing w:after="80" w:line="259" w:lineRule="auto"/>
        <w:ind w:firstLine="0"/>
      </w:pPr>
      <w:r>
        <w:rPr>
          <w:rFonts w:ascii="Times New Roman" w:hAnsi="Times New Roman" w:eastAsia="Times New Roman"/>
          <w:b w:val="0"/>
          <w:i w:val="0"/>
          <w:sz w:val="23"/>
        </w:rPr>
        <w:t>[Luật An ninh mạng 2025] Điều 25, Khoản 2</w:t>
      </w:r>
    </w:p>
    <w:p w14:paraId="7F0B23BE">
      <w:pPr>
        <w:spacing w:after="80" w:line="259" w:lineRule="auto"/>
        <w:ind w:firstLine="0"/>
      </w:pPr>
      <w:r>
        <w:rPr>
          <w:rFonts w:ascii="Times New Roman" w:hAnsi="Times New Roman" w:eastAsia="Times New Roman"/>
          <w:b w:val="0"/>
          <w:i w:val="0"/>
          <w:sz w:val="23"/>
        </w:rPr>
        <w:t>Luật Viễn thông 2023:</w:t>
      </w:r>
    </w:p>
    <w:p w14:paraId="7757105E">
      <w:pPr>
        <w:spacing w:after="80" w:line="259" w:lineRule="auto"/>
        <w:ind w:firstLine="0"/>
      </w:pPr>
      <w:r>
        <w:rPr>
          <w:rFonts w:ascii="Times New Roman" w:hAnsi="Times New Roman" w:eastAsia="Times New Roman"/>
          <w:b w:val="0"/>
          <w:i w:val="0"/>
          <w:sz w:val="23"/>
        </w:rPr>
        <w:t>"Doanh nghiệp cung cấp dịch vụ trung tâm dữ liệu, dịch vụ điện toán đám mây có các nghĩa vụ sau đây: ... Thực hiện việc lưu trữ, quản lý thông tin người sử dụng dịch vụ đã cung cấp khi giao kết hợp đồng cung cấp và sử dụng dịch vụ viễn thông theo quy định của Chính phủ;"</w:t>
      </w:r>
    </w:p>
    <w:p w14:paraId="18CF73B7">
      <w:pPr>
        <w:spacing w:after="80" w:line="259" w:lineRule="auto"/>
        <w:ind w:firstLine="0"/>
      </w:pPr>
      <w:r>
        <w:rPr>
          <w:rFonts w:ascii="Times New Roman" w:hAnsi="Times New Roman" w:eastAsia="Times New Roman"/>
          <w:b w:val="0"/>
          <w:i w:val="0"/>
          <w:sz w:val="23"/>
        </w:rPr>
        <w:t>[Luật Viễn thông 2023] Điều 28, Khoản 2, Điểm h</w:t>
      </w:r>
    </w:p>
    <w:p w14:paraId="0D12D262">
      <w:pPr>
        <w:spacing w:after="80" w:line="259" w:lineRule="auto"/>
      </w:pPr>
      <w:r>
        <w:rPr>
          <w:rFonts w:ascii="Times New Roman" w:hAnsi="Times New Roman" w:eastAsia="Times New Roman"/>
          <w:b/>
          <w:i w:val="0"/>
          <w:color w:val="1F4E79"/>
          <w:sz w:val="25"/>
        </w:rPr>
        <w:t>3. Cơ chế cưỡng chế thực thi khi từ chối</w:t>
      </w:r>
    </w:p>
    <w:p w14:paraId="061F4D49">
      <w:pPr>
        <w:spacing w:after="80" w:line="259" w:lineRule="auto"/>
        <w:ind w:firstLine="0"/>
      </w:pPr>
      <w:r>
        <w:rPr>
          <w:rFonts w:ascii="Times New Roman" w:hAnsi="Times New Roman" w:eastAsia="Times New Roman"/>
          <w:b w:val="0"/>
          <w:i w:val="0"/>
          <w:sz w:val="23"/>
        </w:rPr>
        <w:t>Văn bản được cung cấp không quy định cụ thể các biện pháp cưỡng chế thực thi (như phong tỏa, xử phạt tiền, tịch thu tài sản) đối với trường hợp tổ chức nước ngoài không có hiện diện vật lý từ chối cung cấp dữ liệu.</w:t>
      </w:r>
    </w:p>
    <w:p w14:paraId="1FAC25EF">
      <w:pPr>
        <w:spacing w:after="80" w:line="259" w:lineRule="auto"/>
        <w:ind w:firstLine="0"/>
      </w:pPr>
      <w:r>
        <w:rPr>
          <w:rFonts w:ascii="Times New Roman" w:hAnsi="Times New Roman" w:eastAsia="Times New Roman"/>
          <w:b w:val="0"/>
          <w:i w:val="0"/>
          <w:sz w:val="23"/>
        </w:rPr>
        <w:t>Quy định về chi tiết:</w:t>
      </w:r>
    </w:p>
    <w:p w14:paraId="04CD26B2">
      <w:pPr>
        <w:spacing w:after="80" w:line="259" w:lineRule="auto"/>
        <w:ind w:firstLine="0"/>
      </w:pPr>
      <w:r>
        <w:rPr>
          <w:rFonts w:ascii="Times New Roman" w:hAnsi="Times New Roman" w:eastAsia="Times New Roman"/>
          <w:b w:val="0"/>
          <w:i w:val="0"/>
          <w:sz w:val="23"/>
        </w:rPr>
        <w:t>"Chính phủ quy định chi tiết khoản 2 và khoản 3 Điều này."</w:t>
      </w:r>
    </w:p>
    <w:p w14:paraId="26338E00">
      <w:pPr>
        <w:spacing w:after="80" w:line="259" w:lineRule="auto"/>
        <w:ind w:firstLine="0"/>
      </w:pPr>
      <w:r>
        <w:rPr>
          <w:rFonts w:ascii="Times New Roman" w:hAnsi="Times New Roman" w:eastAsia="Times New Roman"/>
          <w:b w:val="0"/>
          <w:i w:val="0"/>
          <w:sz w:val="23"/>
        </w:rPr>
        <w:t>[Luật An ninh mạng 2025] Điều 25, Khoản 4</w:t>
      </w:r>
    </w:p>
    <w:p w14:paraId="40597EDE">
      <w:pPr>
        <w:spacing w:after="80" w:line="259" w:lineRule="auto"/>
        <w:ind w:firstLine="0"/>
      </w:pPr>
      <w:r>
        <w:rPr>
          <w:rFonts w:ascii="Times New Roman" w:hAnsi="Times New Roman" w:eastAsia="Times New Roman"/>
          <w:b w:val="0"/>
          <w:i w:val="0"/>
          <w:sz w:val="23"/>
        </w:rPr>
        <w:t>Nghĩa vụ cấp phép:</w:t>
      </w:r>
    </w:p>
    <w:p w14:paraId="5F8971C0">
      <w:pPr>
        <w:spacing w:after="80" w:line="259" w:lineRule="auto"/>
        <w:ind w:firstLine="0"/>
      </w:pPr>
      <w:r>
        <w:rPr>
          <w:rFonts w:ascii="Times New Roman" w:hAnsi="Times New Roman" w:eastAsia="Times New Roman"/>
          <w:b w:val="0"/>
          <w:i w:val="0"/>
          <w:sz w:val="23"/>
        </w:rPr>
        <w:t>"Doanh nghiệp cung cấp dịch vụ viễn thông phải có giấy phép kinh doanh dịch vụ viễn thông hoặc thực hiện đăng ký, thông báo cung cấp dịch vụ viễn thông, trừ trường hợp quy định tại Điều 42 của Luật này;"</w:t>
      </w:r>
    </w:p>
    <w:p w14:paraId="5C0513EE">
      <w:pPr>
        <w:spacing w:after="80" w:line="259" w:lineRule="auto"/>
        <w:ind w:firstLine="0"/>
      </w:pPr>
      <w:r>
        <w:rPr>
          <w:rFonts w:ascii="Times New Roman" w:hAnsi="Times New Roman" w:eastAsia="Times New Roman"/>
          <w:b w:val="0"/>
          <w:i w:val="0"/>
          <w:sz w:val="23"/>
        </w:rPr>
        <w:t>[Luật Viễn thông 2023] Điều 20, Khoản 1</w:t>
      </w:r>
    </w:p>
    <w:p w14:paraId="0ADFF6AB">
      <w:pPr>
        <w:spacing w:after="80" w:line="259" w:lineRule="auto"/>
      </w:pPr>
      <w:r>
        <w:rPr>
          <w:rFonts w:ascii="Times New Roman" w:hAnsi="Times New Roman" w:eastAsia="Times New Roman"/>
          <w:b/>
          <w:i w:val="0"/>
          <w:color w:val="1F4E79"/>
          <w:sz w:val="25"/>
        </w:rPr>
        <w:t>Phân tích:</w:t>
      </w:r>
    </w:p>
    <w:p w14:paraId="3F59719C">
      <w:pPr>
        <w:spacing w:after="80" w:line="259" w:lineRule="auto"/>
        <w:ind w:firstLine="0"/>
      </w:pPr>
      <w:r>
        <w:rPr>
          <w:rFonts w:ascii="Times New Roman" w:hAnsi="Times New Roman" w:eastAsia="Times New Roman"/>
          <w:b w:val="0"/>
          <w:i w:val="0"/>
          <w:sz w:val="23"/>
        </w:rPr>
        <w:t>Luật quy định nghĩa vụ cung cấp dữ liệu và lưu trữ tại Việt Nam. Tuy nhiên, đối với tổ chức không có văn phòng đại diện và chưa được cấp phép, văn bản không nêu rõ cơ chế cưỡng chế cụ thể (ví dụ: biện pháp kỹ thuật ngăn chặn truy cập, xử phạt hành chính). Việc không có văn phòng đại diện là vi phạm nghĩa vụ đặt chi nhánh/văn phòng đại diện tại Việt Nam theo Điều 25, Khoản 3 Luật An ninh mạng 2025, nhưng chế tài xử phạt cụ thể không được trích dẫn trong văn bản được cung cấp.</w:t>
      </w:r>
    </w:p>
    <w:p w14:paraId="5EF2DCDD">
      <w:r>
        <w:rPr>
          <w:rFonts w:ascii="Times New Roman" w:hAnsi="Times New Roman" w:eastAsia="Times New Roman"/>
          <w:b/>
          <w:i w:val="0"/>
          <w:color w:val="005B7C"/>
          <w:sz w:val="28"/>
        </w:rPr>
        <w:t>Câu 16</w:t>
      </w:r>
    </w:p>
    <w:tbl>
      <w:tblPr>
        <w:tblStyle w:val="12"/>
        <w:tblW w:w="0" w:type="auto"/>
        <w:jc w:val="center"/>
        <w:tblLayout w:type="autofit"/>
        <w:tblCellMar>
          <w:top w:w="0" w:type="dxa"/>
          <w:left w:w="108" w:type="dxa"/>
          <w:bottom w:w="0" w:type="dxa"/>
          <w:right w:w="108" w:type="dxa"/>
        </w:tblCellMar>
      </w:tblPr>
      <w:tblGrid>
        <w:gridCol w:w="10080"/>
      </w:tblGrid>
      <w:tr w14:paraId="3B6DDBDD">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3A98F0E7">
            <w:pPr>
              <w:spacing w:after="0" w:line="259" w:lineRule="auto"/>
            </w:pPr>
            <w:r>
              <w:rPr>
                <w:rFonts w:ascii="Times New Roman" w:hAnsi="Times New Roman" w:eastAsia="Times New Roman"/>
                <w:b/>
                <w:i w:val="0"/>
                <w:color w:val="003858"/>
                <w:sz w:val="23"/>
              </w:rPr>
              <w:t>Câu 16. Một tổ chức nước ngoài thuê đường truyền dẫn quốc tế qua hạ tầng của doanh nghiệp viễn thông Việt Nam để truyền dữ liệu giữa hai quốc gia khác, không phục vụ người dùng Việt Nam. Trong luồng dữ liệu đó có thông tin bị Việt Nam xếp loại là nội dung vi phạm an ninh mạng. Hỏi: Việt Nam có thẩm quyền can thiệp luồng dữ liệu transit này không? Doanh nghiệp viễn thông Việt Nam cho thuê đường truyền có nghĩa vụ giám sát và chặn nội dung transit hay không?</w:t>
            </w:r>
          </w:p>
        </w:tc>
      </w:tr>
    </w:tbl>
    <w:p w14:paraId="55D8462C">
      <w:pPr>
        <w:spacing w:after="80" w:line="259" w:lineRule="auto"/>
      </w:pPr>
      <w:r>
        <w:rPr>
          <w:rFonts w:ascii="Times New Roman" w:hAnsi="Times New Roman" w:eastAsia="Times New Roman"/>
          <w:b/>
          <w:i w:val="0"/>
          <w:color w:val="006400"/>
          <w:sz w:val="25"/>
        </w:rPr>
        <w:t>Câu trả lời</w:t>
      </w:r>
    </w:p>
    <w:p w14:paraId="172FC953">
      <w:pPr>
        <w:spacing w:after="80" w:line="259" w:lineRule="auto"/>
      </w:pPr>
      <w:r>
        <w:rPr>
          <w:rFonts w:ascii="Times New Roman" w:hAnsi="Times New Roman" w:eastAsia="Times New Roman"/>
          <w:b/>
          <w:i w:val="0"/>
          <w:color w:val="1F4E79"/>
          <w:sz w:val="25"/>
        </w:rPr>
        <w:t>Trả lời:</w:t>
      </w:r>
    </w:p>
    <w:p w14:paraId="71CF8A3E">
      <w:pPr>
        <w:spacing w:after="80" w:line="259" w:lineRule="auto"/>
      </w:pPr>
      <w:r>
        <w:rPr>
          <w:rFonts w:ascii="Times New Roman" w:hAnsi="Times New Roman" w:eastAsia="Times New Roman"/>
          <w:b/>
          <w:i w:val="0"/>
          <w:color w:val="1F4E79"/>
          <w:sz w:val="25"/>
        </w:rPr>
        <w:t>1. Thẩm quyền can thiệp của Việt Nam đối với luồng dữ liệu transit quốc tế không phục vụ người dùng Việt Nam</w:t>
      </w:r>
    </w:p>
    <w:p w14:paraId="0400777F">
      <w:pPr>
        <w:spacing w:after="80" w:line="259" w:lineRule="auto"/>
        <w:ind w:firstLine="0"/>
      </w:pPr>
      <w:r>
        <w:rPr>
          <w:rFonts w:ascii="Times New Roman" w:hAnsi="Times New Roman" w:eastAsia="Times New Roman"/>
          <w:b w:val="0"/>
          <w:i w:val="0"/>
          <w:sz w:val="23"/>
        </w:rPr>
        <w:t>Văn bản được cung cấp KHÔNG quy định cụ thể về thẩm quyền can thiệp của Việt Nam đối với luồng dữ liệu transit quốc tế không phục vụ người dùng Việt Nam.</w:t>
      </w:r>
    </w:p>
    <w:p w14:paraId="5B7AF51B">
      <w:pPr>
        <w:spacing w:after="80" w:line="259" w:lineRule="auto"/>
        <w:ind w:firstLine="0"/>
      </w:pPr>
      <w:r>
        <w:rPr>
          <w:rFonts w:ascii="Times New Roman" w:hAnsi="Times New Roman" w:eastAsia="Times New Roman"/>
          <w:b w:val="0"/>
          <w:i w:val="0"/>
          <w:sz w:val="23"/>
        </w:rPr>
        <w:t>Căn cứ có sẵn chỉ quy định về:</w:t>
      </w:r>
    </w:p>
    <w:p w14:paraId="39E74679">
      <w:pPr>
        <w:spacing w:after="80" w:line="259" w:lineRule="auto"/>
        <w:ind w:firstLine="0"/>
      </w:pPr>
      <w:r>
        <w:rPr>
          <w:rFonts w:ascii="Times New Roman" w:hAnsi="Times New Roman" w:eastAsia="Times New Roman"/>
          <w:b w:val="0"/>
          <w:i w:val="0"/>
          <w:sz w:val="23"/>
        </w:rPr>
        <w:t>[Luật An ninh mạng 2025] Điều 25, Khoản 2: Áp dụng cho "Doanh nghiệp trong nước và nước ngoài khi cung cấp dịch vụ trên mạng viễn thông, mạng Internet, các dịch vụ gia tăng trên không gian mạng tại Việt Nam".</w:t>
      </w:r>
    </w:p>
    <w:p w14:paraId="1CCCD728">
      <w:pPr>
        <w:spacing w:after="80" w:line="259" w:lineRule="auto"/>
        <w:ind w:firstLine="0"/>
      </w:pPr>
      <w:r>
        <w:rPr>
          <w:rFonts w:ascii="Times New Roman" w:hAnsi="Times New Roman" w:eastAsia="Times New Roman"/>
          <w:b w:val="0"/>
          <w:i w:val="0"/>
          <w:sz w:val="23"/>
        </w:rPr>
        <w:t>[Luật Viễn thông 2023] Điều 21: Quy định về "Việc cung cấp dịch vụ viễn thông qua biên giới đến người sử dụng dịch vụ viễn thông trên lãnh thổ Việt Nam".</w:t>
      </w:r>
    </w:p>
    <w:p w14:paraId="2BD7194F">
      <w:pPr>
        <w:spacing w:after="80" w:line="259" w:lineRule="auto"/>
        <w:ind w:firstLine="0"/>
      </w:pPr>
      <w:r>
        <w:rPr>
          <w:rFonts w:ascii="Times New Roman" w:hAnsi="Times New Roman" w:eastAsia="Times New Roman"/>
          <w:b w:val="0"/>
          <w:i w:val="0"/>
          <w:sz w:val="23"/>
        </w:rPr>
        <w:t>Khoảng trống pháp lý: Các quy định trên tập trung vào dịch vụ được cung cấp tại Việt Nam hoặc đến người dùng trên lãnh thổ Việt Nam, không có điều khoản trực tiếp xác định phạm vi áp dụng đối với luồng dữ liệu transit thuần túy (không có người dùng Việt Nam, không có dịch vụ được cung cấp tại Việt Nam).</w:t>
      </w:r>
    </w:p>
    <w:p w14:paraId="2D514D93">
      <w:pPr>
        <w:spacing w:after="80" w:line="259" w:lineRule="auto"/>
      </w:pPr>
      <w:r>
        <w:rPr>
          <w:rFonts w:ascii="Times New Roman" w:hAnsi="Times New Roman" w:eastAsia="Times New Roman"/>
          <w:b/>
          <w:i w:val="0"/>
          <w:color w:val="1F4E79"/>
          <w:sz w:val="25"/>
        </w:rPr>
        <w:t>2. Nghĩa vụ giám sát và chặn nội dung của doanh nghiệp viễn thông Việt Nam</w:t>
      </w:r>
    </w:p>
    <w:p w14:paraId="22270294">
      <w:pPr>
        <w:spacing w:after="80" w:line="259" w:lineRule="auto"/>
        <w:ind w:firstLine="0"/>
      </w:pPr>
      <w:r>
        <w:rPr>
          <w:rFonts w:ascii="Times New Roman" w:hAnsi="Times New Roman" w:eastAsia="Times New Roman"/>
          <w:b w:val="0"/>
          <w:i w:val="0"/>
          <w:sz w:val="23"/>
        </w:rPr>
        <w:t>Có nghĩa vụ nhưng phạm vi áp dụng chưa được làm rõ đối với transit traffic:</w:t>
      </w:r>
    </w:p>
    <w:p w14:paraId="2715C92B">
      <w:pPr>
        <w:spacing w:after="80" w:line="259" w:lineRule="auto"/>
        <w:ind w:firstLine="0"/>
      </w:pPr>
      <w:r>
        <w:rPr>
          <w:rFonts w:ascii="Times New Roman" w:hAnsi="Times New Roman" w:eastAsia="Times New Roman"/>
          <w:b w:val="0"/>
          <w:i w:val="0"/>
          <w:sz w:val="23"/>
        </w:rPr>
        <w:t>[Luật An ninh mạng 2025] Điều 25, Khoản 2, điểm b) quy định:</w:t>
      </w:r>
    </w:p>
    <w:p w14:paraId="46B32985">
      <w:pPr>
        <w:spacing w:after="80" w:line="259" w:lineRule="auto"/>
        <w:ind w:firstLine="0"/>
      </w:pPr>
      <w:r>
        <w:rPr>
          <w:rFonts w:ascii="Times New Roman" w:hAnsi="Times New Roman" w:eastAsia="Times New Roman"/>
          <w:b w:val="0"/>
          <w:i w:val="0"/>
          <w:sz w:val="23"/>
        </w:rPr>
        <w:t>"Ngăn chặn việc chia sẻ thông tin, xóa bỏ thông tin, gỡ bỏ dịch vụ, ứng dụng có nội dung vi phạm quy định của Luật này chậm nhất là 24 giờ kể từ thời điểm có yêu cầu của lực lượng chuyên trách bảo vệ an ninh mạng thuộc Bộ Công an"</w:t>
      </w:r>
    </w:p>
    <w:p w14:paraId="68E344F5">
      <w:pPr>
        <w:spacing w:after="80" w:line="259" w:lineRule="auto"/>
        <w:ind w:firstLine="0"/>
      </w:pPr>
      <w:r>
        <w:rPr>
          <w:rFonts w:ascii="Times New Roman" w:hAnsi="Times New Roman" w:eastAsia="Times New Roman"/>
          <w:b w:val="0"/>
          <w:i w:val="0"/>
          <w:sz w:val="23"/>
        </w:rPr>
        <w:t>[Luật An ninh mạng 2025] Điều 25, Khoản 2, điểm a) quy định:</w:t>
      </w:r>
    </w:p>
    <w:p w14:paraId="20187D36">
      <w:pPr>
        <w:spacing w:after="80" w:line="259" w:lineRule="auto"/>
        <w:ind w:firstLine="0"/>
      </w:pPr>
      <w:r>
        <w:rPr>
          <w:rFonts w:ascii="Times New Roman" w:hAnsi="Times New Roman" w:eastAsia="Times New Roman"/>
          <w:b w:val="0"/>
          <w:i w:val="0"/>
          <w:sz w:val="23"/>
        </w:rPr>
        <w:t>"Cung cấp thông tin người dùng cho lực lượng chuyên trách bảo vệ an ninh mạng thuộc Bộ Công an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w:t>
      </w:r>
    </w:p>
    <w:p w14:paraId="69CF69E0">
      <w:pPr>
        <w:spacing w:after="80" w:line="259" w:lineRule="auto"/>
        <w:ind w:firstLine="0"/>
      </w:pPr>
      <w:r>
        <w:rPr>
          <w:rFonts w:ascii="Times New Roman" w:hAnsi="Times New Roman" w:eastAsia="Times New Roman"/>
          <w:b w:val="0"/>
          <w:i w:val="0"/>
          <w:sz w:val="23"/>
        </w:rPr>
        <w:t>Tuy nhiên, các nghĩa vụ này áp dụng cho doanh nghiệp "khi cung cấp dịch vụ trên mạng viễn thông, mạng Internet, các dịch vụ gia tăng trên không gian mạng tại Việt Nam". Văn bản KHÔNG nêu rõ liệu nghĩa vụ này có bao gồm luồng dữ liệu transit quốc tế không phục vụ người dùng Việt Nam hay không.</w:t>
      </w:r>
    </w:p>
    <w:p w14:paraId="5B8D1054">
      <w:pPr>
        <w:spacing w:after="80" w:line="259" w:lineRule="auto"/>
      </w:pPr>
      <w:r>
        <w:rPr>
          <w:rFonts w:ascii="Times New Roman" w:hAnsi="Times New Roman" w:eastAsia="Times New Roman"/>
          <w:b/>
          <w:i w:val="0"/>
          <w:color w:val="1F4E79"/>
          <w:sz w:val="25"/>
        </w:rPr>
        <w:t>Kết luận:</w:t>
      </w:r>
    </w:p>
    <w:p w14:paraId="04775ADB">
      <w:pPr>
        <w:spacing w:after="80" w:line="259" w:lineRule="auto"/>
        <w:ind w:firstLine="0"/>
      </w:pPr>
      <w:r>
        <w:rPr>
          <w:rFonts w:ascii="Times New Roman" w:hAnsi="Times New Roman" w:eastAsia="Times New Roman"/>
          <w:b w:val="0"/>
          <w:i w:val="0"/>
          <w:sz w:val="23"/>
        </w:rPr>
        <w:t>Thẩm quyền can thiệp: Văn bản KHÔNG quy định cụ thể về thẩm quyền can thiệp đối với transit traffic không phục vụ người dùng Việt Nam.</w:t>
      </w:r>
    </w:p>
    <w:p w14:paraId="6DEFD9E3">
      <w:pPr>
        <w:spacing w:after="80" w:line="259" w:lineRule="auto"/>
        <w:ind w:firstLine="0"/>
      </w:pPr>
      <w:r>
        <w:rPr>
          <w:rFonts w:ascii="Times New Roman" w:hAnsi="Times New Roman" w:eastAsia="Times New Roman"/>
          <w:b w:val="0"/>
          <w:i w:val="0"/>
          <w:sz w:val="23"/>
        </w:rPr>
        <w:t>Nghĩa vụ giám sát/chặn: Doanh nghiệp viễn thông Việt Nam có nghĩa vụ theo Điều 25 Luật An ninh mạng 2025 khi cung cấp dịch vụ tại Việt Nam, nhưng phạm vi áp dụng đối với transit traffic thuần túy chưa được làm rõ trong văn bản được cung cấp.</w:t>
      </w:r>
    </w:p>
    <w:p w14:paraId="527DAE20">
      <w:pPr>
        <w:spacing w:after="80" w:line="259" w:lineRule="auto"/>
        <w:ind w:firstLine="0"/>
      </w:pPr>
      <w:r>
        <w:rPr>
          <w:rFonts w:ascii="Times New Roman" w:hAnsi="Times New Roman" w:eastAsia="Times New Roman"/>
          <w:b w:val="0"/>
          <w:i w:val="0"/>
          <w:sz w:val="23"/>
        </w:rPr>
        <w:t>Căn cứ: [Luật An ninh mạng 2025] Điều 25, Khoản 2; [Luật Viễn thông 2023] Điều 21.</w:t>
      </w:r>
    </w:p>
    <w:p w14:paraId="5DBCE11A">
      <w:pPr>
        <w:spacing w:after="80" w:line="259" w:lineRule="auto"/>
      </w:pPr>
      <w:r>
        <w:rPr>
          <w:rFonts w:ascii="Times New Roman" w:hAnsi="Times New Roman" w:eastAsia="Times New Roman"/>
          <w:b/>
          <w:i w:val="0"/>
          <w:color w:val="005B7C"/>
          <w:sz w:val="28"/>
        </w:rPr>
        <w:t>Câu 17</w:t>
      </w:r>
    </w:p>
    <w:tbl>
      <w:tblPr>
        <w:tblStyle w:val="12"/>
        <w:tblW w:w="0" w:type="auto"/>
        <w:jc w:val="center"/>
        <w:tblLayout w:type="autofit"/>
        <w:tblCellMar>
          <w:top w:w="0" w:type="dxa"/>
          <w:left w:w="108" w:type="dxa"/>
          <w:bottom w:w="0" w:type="dxa"/>
          <w:right w:w="108" w:type="dxa"/>
        </w:tblCellMar>
      </w:tblPr>
      <w:tblGrid>
        <w:gridCol w:w="10080"/>
      </w:tblGrid>
      <w:tr w14:paraId="13EEAA45">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22374AAA">
            <w:pPr>
              <w:spacing w:after="0" w:line="259" w:lineRule="auto"/>
            </w:pPr>
            <w:r>
              <w:rPr>
                <w:rFonts w:ascii="Times New Roman" w:hAnsi="Times New Roman" w:eastAsia="Times New Roman"/>
                <w:b/>
                <w:i w:val="0"/>
                <w:color w:val="003858"/>
                <w:sz w:val="23"/>
              </w:rPr>
              <w:t>Câu 17. Trong vùng biên giới được hưởng dịch vụ viễn thông công ích, hệ thống thông tin duy nhất (do Nhà nước tài trợ) bị tấn công mạng, buộc phải tắt để xử lý sự cố — khiến toàn bộ vùng mất liên lạc trong 72 giờ. Doanh nghiệp viễn thông thực hiện đúng quy trình ứng phó sự cố an ninh mạng nhưng không có hệ thống dự phòng. Hỏi: Ai chịu trách nhiệm pháp lý về việc mất liên lạc kéo dài — doanh nghiệp viễn thông, cơ quan an ninh mạng, hay Nhà nước với tư cách tài trợ viễn thông công ích? Luật nào điều chỉnh trách nhiệm này?</w:t>
            </w:r>
          </w:p>
        </w:tc>
      </w:tr>
    </w:tbl>
    <w:p w14:paraId="5B14FCC8">
      <w:pPr>
        <w:spacing w:after="80" w:line="259" w:lineRule="auto"/>
      </w:pPr>
      <w:r>
        <w:rPr>
          <w:rFonts w:ascii="Times New Roman" w:hAnsi="Times New Roman" w:eastAsia="Times New Roman"/>
          <w:b/>
          <w:i w:val="0"/>
          <w:color w:val="006400"/>
          <w:sz w:val="25"/>
        </w:rPr>
        <w:t>Câu trả lời</w:t>
      </w:r>
    </w:p>
    <w:p w14:paraId="7D399D37">
      <w:pPr>
        <w:spacing w:after="80" w:line="259" w:lineRule="auto"/>
        <w:ind w:firstLine="0"/>
      </w:pPr>
      <w:r>
        <w:rPr>
          <w:rFonts w:ascii="Times New Roman" w:hAnsi="Times New Roman" w:eastAsia="Times New Roman"/>
          <w:b w:val="0"/>
          <w:i w:val="0"/>
          <w:sz w:val="23"/>
        </w:rPr>
        <w:t>TRẠNG THÁI: B — LUẬT CÓ QUY ĐỊNH NGHĨA VỤ NHƯNG KHÔNG NÊU RÕ TRÁCH NHIỆM PHÁP LÝ CHO TÌNH HUỐNG CỤ THỂ</w:t>
      </w:r>
    </w:p>
    <w:p w14:paraId="7E00A601">
      <w:pPr>
        <w:spacing w:after="80" w:line="259" w:lineRule="auto"/>
      </w:pPr>
      <w:r>
        <w:rPr>
          <w:rFonts w:ascii="Times New Roman" w:hAnsi="Times New Roman" w:eastAsia="Times New Roman"/>
          <w:b/>
          <w:i w:val="0"/>
          <w:color w:val="1F4E79"/>
          <w:sz w:val="25"/>
        </w:rPr>
        <w:t>1. Nghĩa vụ của Doanh nghiệp viễn thông</w:t>
      </w:r>
    </w:p>
    <w:p w14:paraId="39704B43">
      <w:pPr>
        <w:spacing w:after="80" w:line="259" w:lineRule="auto"/>
        <w:ind w:firstLine="0"/>
      </w:pPr>
      <w:r>
        <w:rPr>
          <w:rFonts w:ascii="Times New Roman" w:hAnsi="Times New Roman" w:eastAsia="Times New Roman"/>
          <w:b w:val="0"/>
          <w:i w:val="0"/>
          <w:sz w:val="23"/>
        </w:rPr>
        <w:t>Theo Luật An ninh mạng 2025, doanh nghiệp cung cấp dịch vụ trên không gian mạng có nghĩa vụ tuân thủ quy định về an ninh mạng và ứng phó sự cố:</w:t>
      </w:r>
    </w:p>
    <w:p w14:paraId="1727DD03">
      <w:pPr>
        <w:spacing w:after="80" w:line="259" w:lineRule="auto"/>
        <w:ind w:firstLine="0"/>
      </w:pPr>
      <w:r>
        <w:rPr>
          <w:rFonts w:ascii="Times New Roman" w:hAnsi="Times New Roman" w:eastAsia="Times New Roman"/>
          <w:b w:val="0"/>
          <w:i w:val="0"/>
          <w:sz w:val="23"/>
        </w:rPr>
        <w:t>Điều 41, Khoản 1: Doanh nghiệp cung cấp dịch vụ trên không gian mạng phải tuân thủ quy định của pháp luật về an ninh mạng.</w:t>
      </w:r>
    </w:p>
    <w:p w14:paraId="29D4E79C">
      <w:pPr>
        <w:spacing w:after="80" w:line="259" w:lineRule="auto"/>
        <w:ind w:firstLine="0"/>
      </w:pPr>
      <w:r>
        <w:rPr>
          <w:rFonts w:ascii="Times New Roman" w:hAnsi="Times New Roman" w:eastAsia="Times New Roman"/>
          <w:b w:val="0"/>
          <w:i w:val="0"/>
          <w:sz w:val="23"/>
        </w:rPr>
        <w:t>Điều 41, Khoản 3: Khi xảy ra sự cố an ninh mạng, doanh nghiệp có trách nhiệm ngay lập tức triển khai phương án ứng cứu khẩn cấp bảo đảm an ninh mạng.</w:t>
      </w:r>
    </w:p>
    <w:p w14:paraId="25393BB8">
      <w:pPr>
        <w:spacing w:after="80" w:line="259" w:lineRule="auto"/>
        <w:ind w:firstLine="0"/>
      </w:pPr>
      <w:r>
        <w:rPr>
          <w:rFonts w:ascii="Times New Roman" w:hAnsi="Times New Roman" w:eastAsia="Times New Roman"/>
          <w:b w:val="0"/>
          <w:i w:val="0"/>
          <w:sz w:val="23"/>
        </w:rPr>
        <w:t>Điều 41, Khoản 4: Doanh nghiệp phải áp dụng các biện pháp, giải pháp kỹ thuật để bảo đảm an ninh mạng cho hoạt động xử lý dữ liệu.</w:t>
      </w:r>
    </w:p>
    <w:p w14:paraId="33D08878">
      <w:pPr>
        <w:spacing w:after="80" w:line="259" w:lineRule="auto"/>
        <w:ind w:firstLine="0"/>
      </w:pPr>
      <w:r>
        <w:rPr>
          <w:rFonts w:ascii="Times New Roman" w:hAnsi="Times New Roman" w:eastAsia="Times New Roman"/>
          <w:b w:val="0"/>
          <w:i w:val="0"/>
          <w:sz w:val="23"/>
        </w:rPr>
        <w:t>Theo Luật An ninh mạng 2025, chủ quản hệ thống thông tin (bao gồm doanh nghiệp vận hành hệ thống duy nhất) có nghĩa vụ bảo vệ hệ thống:</w:t>
      </w:r>
    </w:p>
    <w:p w14:paraId="031317C5">
      <w:pPr>
        <w:spacing w:after="80" w:line="259" w:lineRule="auto"/>
        <w:ind w:firstLine="0"/>
      </w:pPr>
      <w:r>
        <w:rPr>
          <w:rFonts w:ascii="Times New Roman" w:hAnsi="Times New Roman" w:eastAsia="Times New Roman"/>
          <w:b w:val="0"/>
          <w:i w:val="0"/>
          <w:sz w:val="23"/>
        </w:rPr>
        <w:t>Điều 11, Khoản 1: Chủ quản hệ thống thông tin quan trọng về an ninh quốc gia có trách nhiệm thực hiện các biện pháp bảo vệ an ninh mạng.</w:t>
      </w:r>
    </w:p>
    <w:p w14:paraId="4A60AF4C">
      <w:pPr>
        <w:spacing w:after="80" w:line="259" w:lineRule="auto"/>
        <w:ind w:firstLine="0"/>
      </w:pPr>
      <w:r>
        <w:rPr>
          <w:rFonts w:ascii="Times New Roman" w:hAnsi="Times New Roman" w:eastAsia="Times New Roman"/>
          <w:b w:val="0"/>
          <w:i w:val="0"/>
          <w:sz w:val="23"/>
        </w:rPr>
        <w:t>Điều 40, Khoản 1: Chủ quản hệ thống thông tin có trách nhiệm thực hiện bảo vệ hệ thống thông tin theo quy định.</w:t>
      </w:r>
    </w:p>
    <w:p w14:paraId="7B876417">
      <w:pPr>
        <w:spacing w:after="80" w:line="259" w:lineRule="auto"/>
      </w:pPr>
      <w:r>
        <w:rPr>
          <w:rFonts w:ascii="Times New Roman" w:hAnsi="Times New Roman" w:eastAsia="Times New Roman"/>
          <w:b/>
          <w:i w:val="0"/>
          <w:color w:val="1F4E79"/>
          <w:sz w:val="25"/>
        </w:rPr>
        <w:t>2. Nghĩa vụ của Nhà nước và Cơ quan quản lý</w:t>
      </w:r>
    </w:p>
    <w:p w14:paraId="135C06B3">
      <w:pPr>
        <w:spacing w:after="80" w:line="259" w:lineRule="auto"/>
        <w:ind w:firstLine="0"/>
      </w:pPr>
      <w:r>
        <w:rPr>
          <w:rFonts w:ascii="Times New Roman" w:hAnsi="Times New Roman" w:eastAsia="Times New Roman"/>
          <w:b w:val="0"/>
          <w:i w:val="0"/>
          <w:sz w:val="23"/>
        </w:rPr>
        <w:t>Luật Viễn thông 2023, Điều 5, Khoản 1: Bảo đảm an toàn cơ sở hạ tầng viễn thông, an toàn thông tin mạng và an ninh thông tin là trách nhiệm của mọi cơ quan, tổ chức, cá nhân.</w:t>
      </w:r>
    </w:p>
    <w:p w14:paraId="1A8BBE1E">
      <w:pPr>
        <w:spacing w:after="80" w:line="259" w:lineRule="auto"/>
        <w:ind w:firstLine="0"/>
      </w:pPr>
      <w:r>
        <w:rPr>
          <w:rFonts w:ascii="Times New Roman" w:hAnsi="Times New Roman" w:eastAsia="Times New Roman"/>
          <w:b w:val="0"/>
          <w:i w:val="0"/>
          <w:sz w:val="23"/>
        </w:rPr>
        <w:t>Luật An ninh mạng 2025, Điều 39: Chính phủ thống nhất quản lý nhà nước về an ninh mạng; Bộ Công an là cơ quan đầu mối giúp Chính phủ thực hiện quản lý nhà nước về an ninh mạng.</w:t>
      </w:r>
    </w:p>
    <w:p w14:paraId="492BA55E">
      <w:pPr>
        <w:spacing w:after="80" w:line="259" w:lineRule="auto"/>
        <w:ind w:firstLine="0"/>
      </w:pPr>
      <w:r>
        <w:rPr>
          <w:rFonts w:ascii="Times New Roman" w:hAnsi="Times New Roman" w:eastAsia="Times New Roman"/>
          <w:b w:val="0"/>
          <w:i w:val="0"/>
          <w:sz w:val="23"/>
        </w:rPr>
        <w:t>Luật An ninh mạng 2025, Điều 18, Khoản 3: Khi xảy ra tấn công mạng xâm phạm hoặc đe dọa xâm phạm chủ quyền, lợi ích, an ninh quốc gia, lực lượng chuyên trách bảo vệ an ninh mạng có trách nhiệm ứng phó.</w:t>
      </w:r>
    </w:p>
    <w:p w14:paraId="0A402852">
      <w:pPr>
        <w:spacing w:after="80" w:line="259" w:lineRule="auto"/>
      </w:pPr>
      <w:r>
        <w:rPr>
          <w:rFonts w:ascii="Times New Roman" w:hAnsi="Times New Roman" w:eastAsia="Times New Roman"/>
          <w:b/>
          <w:i w:val="0"/>
          <w:color w:val="1F4E79"/>
          <w:sz w:val="25"/>
        </w:rPr>
        <w:t>3. Khoảng trống pháp lý về phân bổ trách nhiệm pháp lý (Bồi thường/Xử phạt)</w:t>
      </w:r>
    </w:p>
    <w:p w14:paraId="0DD3B6A2">
      <w:pPr>
        <w:spacing w:after="80" w:line="259" w:lineRule="auto"/>
        <w:ind w:firstLine="0"/>
      </w:pPr>
      <w:r>
        <w:rPr>
          <w:rFonts w:ascii="Times New Roman" w:hAnsi="Times New Roman" w:eastAsia="Times New Roman"/>
          <w:b w:val="0"/>
          <w:i w:val="0"/>
          <w:sz w:val="23"/>
        </w:rPr>
        <w:t>Văn bản được cung cấp KHÔNG NÊU quy định cụ thể về việc phân bổ trách nhiệm pháp lý (bồi thường thiệt hại, xử phạt hành chính/hình sự) trong trường hợp:</w:t>
      </w:r>
    </w:p>
    <w:p w14:paraId="2EE343E4">
      <w:pPr>
        <w:spacing w:after="80" w:line="259" w:lineRule="auto"/>
        <w:ind w:firstLine="0"/>
      </w:pPr>
      <w:r>
        <w:rPr>
          <w:rFonts w:ascii="Times New Roman" w:hAnsi="Times New Roman" w:eastAsia="Times New Roman"/>
          <w:b w:val="0"/>
          <w:i w:val="0"/>
          <w:sz w:val="23"/>
        </w:rPr>
        <w:t>Doanh nghiệp đã thực hiện đúng quy trình ứng phó sự cố nhưng không có hệ thống dự phòng.</w:t>
      </w:r>
    </w:p>
    <w:p w14:paraId="4303A9DC">
      <w:pPr>
        <w:spacing w:after="80" w:line="259" w:lineRule="auto"/>
        <w:ind w:firstLine="0"/>
      </w:pPr>
      <w:r>
        <w:rPr>
          <w:rFonts w:ascii="Times New Roman" w:hAnsi="Times New Roman" w:eastAsia="Times New Roman"/>
          <w:b w:val="0"/>
          <w:i w:val="0"/>
          <w:sz w:val="23"/>
        </w:rPr>
        <w:t>Hệ thống bị tấn công mạng dẫn đến gián đoạn dịch vụ công ích kéo dài.</w:t>
      </w:r>
    </w:p>
    <w:p w14:paraId="37CE31BC">
      <w:pPr>
        <w:spacing w:after="80" w:line="259" w:lineRule="auto"/>
        <w:ind w:firstLine="0"/>
      </w:pPr>
      <w:r>
        <w:rPr>
          <w:rFonts w:ascii="Times New Roman" w:hAnsi="Times New Roman" w:eastAsia="Times New Roman"/>
          <w:b w:val="0"/>
          <w:i w:val="0"/>
          <w:sz w:val="23"/>
        </w:rPr>
        <w:t>Nhà nước đã tài trợ cho hệ thống duy nhất.</w:t>
      </w:r>
    </w:p>
    <w:p w14:paraId="6C8C2EAE">
      <w:pPr>
        <w:spacing w:after="80" w:line="259" w:lineRule="auto"/>
        <w:ind w:firstLine="0"/>
      </w:pPr>
      <w:r>
        <w:rPr>
          <w:rFonts w:ascii="Times New Roman" w:hAnsi="Times New Roman" w:eastAsia="Times New Roman"/>
          <w:b w:val="0"/>
          <w:i w:val="0"/>
          <w:sz w:val="23"/>
        </w:rPr>
        <w:t>Các điều khoản trên chỉ xác định nghĩa vụ tuân thủ (phải có phương án, phải ứng cứu, phải bảo vệ) chứ không quy định mức phạt hoặc cơ chế bồi thường khi nghĩa vụ đó không thể thực hiện được do thiếu dự phòng hoặc do tấn công mạng.</w:t>
      </w:r>
    </w:p>
    <w:p w14:paraId="75165FF6">
      <w:pPr>
        <w:spacing w:after="80" w:line="259" w:lineRule="auto"/>
      </w:pPr>
      <w:r>
        <w:rPr>
          <w:rFonts w:ascii="Times New Roman" w:hAnsi="Times New Roman" w:eastAsia="Times New Roman"/>
          <w:b/>
          <w:i w:val="0"/>
          <w:color w:val="1F4E79"/>
          <w:sz w:val="25"/>
        </w:rPr>
        <w:t>KẾT LUẬN:</w:t>
      </w:r>
    </w:p>
    <w:p w14:paraId="347B06AD">
      <w:pPr>
        <w:spacing w:after="80" w:line="259" w:lineRule="auto"/>
        <w:ind w:firstLine="0"/>
      </w:pPr>
      <w:r>
        <w:rPr>
          <w:rFonts w:ascii="Times New Roman" w:hAnsi="Times New Roman" w:eastAsia="Times New Roman"/>
          <w:b w:val="0"/>
          <w:i w:val="0"/>
          <w:sz w:val="23"/>
        </w:rPr>
        <w:t>Doanh nghiệp viễn thông: Chịu nghĩa vụ tuân thủ pháp luật về an ninh mạng và ứng phó sự cố (Điều 41 Luật An ninh mạng 2025). Việc thiếu dự phòng có thể bị xem là chưa đáp ứng đầy đủ nghĩa vụ bảo đảm an ninh mạng theo Điều 41 Khoản 4.</w:t>
      </w:r>
    </w:p>
    <w:p w14:paraId="48C9D355">
      <w:pPr>
        <w:spacing w:after="80" w:line="259" w:lineRule="auto"/>
        <w:ind w:firstLine="0"/>
      </w:pPr>
      <w:r>
        <w:rPr>
          <w:rFonts w:ascii="Times New Roman" w:hAnsi="Times New Roman" w:eastAsia="Times New Roman"/>
          <w:b w:val="0"/>
          <w:i w:val="0"/>
          <w:sz w:val="23"/>
        </w:rPr>
        <w:t>Nhà nước: Chịu trách nhiệm quản lý nhà nước và tài trợ (Điều 5 Luật Viễn thông 2023; Điều 39 Luật An ninh mạng 2025), nhưng văn bản KHÔNG NÊU trách nhiệm pháp lý cụ thể khi hệ thống tài trợ gặp sự cố do tấn công mạng.</w:t>
      </w:r>
    </w:p>
    <w:p w14:paraId="35450645">
      <w:pPr>
        <w:spacing w:after="80" w:line="259" w:lineRule="auto"/>
        <w:ind w:firstLine="0"/>
      </w:pPr>
      <w:r>
        <w:rPr>
          <w:rFonts w:ascii="Times New Roman" w:hAnsi="Times New Roman" w:eastAsia="Times New Roman"/>
          <w:b w:val="0"/>
          <w:i w:val="0"/>
          <w:sz w:val="23"/>
        </w:rPr>
        <w:t>Cơ quan an ninh mạng: Có trách nhiệm hỗ trợ ứng cứu (Điều 18 Luật An ninh mạng 2025), nhưng không chịu trách nhiệm thay thế cho doanh nghiệp trong việc duy trì dịch vụ.</w:t>
      </w:r>
    </w:p>
    <w:p w14:paraId="435AA7CD">
      <w:pPr>
        <w:spacing w:after="80" w:line="259" w:lineRule="auto"/>
        <w:ind w:firstLine="0"/>
      </w:pPr>
      <w:r>
        <w:rPr>
          <w:rFonts w:ascii="Times New Roman" w:hAnsi="Times New Roman" w:eastAsia="Times New Roman"/>
          <w:b w:val="0"/>
          <w:i w:val="0"/>
          <w:sz w:val="23"/>
        </w:rPr>
        <w:t>Trách nhiệm pháp lý (Bồi thường/Xử phạt): Văn bản KHÔNG CÓ quy định trực tiếp về việc ai phải bồi thường thiệt hại cho người dùng hoặc bị xử phạt khi xảy ra tình huống này.</w:t>
      </w:r>
    </w:p>
    <w:p w14:paraId="5BCB7F5F">
      <w:pPr>
        <w:spacing w:after="40"/>
      </w:pPr>
    </w:p>
    <w:p w14:paraId="37FFEE66">
      <w:pPr>
        <w:spacing w:after="80" w:line="259" w:lineRule="auto"/>
      </w:pPr>
      <w:r>
        <w:rPr>
          <w:rFonts w:ascii="Times New Roman" w:hAnsi="Times New Roman" w:eastAsia="Times New Roman"/>
          <w:b/>
          <w:i w:val="0"/>
          <w:color w:val="005B7C"/>
          <w:sz w:val="28"/>
        </w:rPr>
        <w:t>Câu 18</w:t>
      </w:r>
    </w:p>
    <w:tbl>
      <w:tblPr>
        <w:tblStyle w:val="12"/>
        <w:tblW w:w="0" w:type="auto"/>
        <w:jc w:val="center"/>
        <w:tblLayout w:type="autofit"/>
        <w:tblCellMar>
          <w:top w:w="0" w:type="dxa"/>
          <w:left w:w="108" w:type="dxa"/>
          <w:bottom w:w="0" w:type="dxa"/>
          <w:right w:w="108" w:type="dxa"/>
        </w:tblCellMar>
      </w:tblPr>
      <w:tblGrid>
        <w:gridCol w:w="10080"/>
      </w:tblGrid>
      <w:tr w14:paraId="1AB5875A">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2054C9E7">
            <w:pPr>
              <w:spacing w:after="0" w:line="259" w:lineRule="auto"/>
            </w:pPr>
            <w:r>
              <w:rPr>
                <w:rFonts w:ascii="Times New Roman" w:hAnsi="Times New Roman" w:eastAsia="Times New Roman"/>
                <w:b/>
                <w:i w:val="0"/>
                <w:color w:val="003858"/>
                <w:sz w:val="23"/>
              </w:rPr>
              <w:t>Câu 18. Một doanh nghiệp viễn thông được Nhà nước giao thực hiện dịch vụ viễn thông công ích tại vùng khó khăn. Lực lượng an ninh mạng yêu cầu doanh nghiệp này lắp đặt thiết bị giám sát lưu lượng chuyên dụng — nhưng chi phí lắp đặt vượt xa nguồn tài chính từ Quỹ Dịch vụ viễn thông công ích. Hỏi: Ai có nghĩa vụ chi trả chi phí này? Doanh nghiệp có thể từ chối lắp đặt với lý do không đủ kinh phí không? Sự im lặng của pháp luật về vấn đề tài chính này được giải quyết theo nguyên tắc nào?</w:t>
            </w:r>
          </w:p>
        </w:tc>
      </w:tr>
    </w:tbl>
    <w:p w14:paraId="00E35DAD">
      <w:pPr>
        <w:spacing w:after="80" w:line="259" w:lineRule="auto"/>
      </w:pPr>
      <w:r>
        <w:rPr>
          <w:rFonts w:ascii="Times New Roman" w:hAnsi="Times New Roman" w:eastAsia="Times New Roman"/>
          <w:b/>
          <w:i w:val="0"/>
          <w:color w:val="006400"/>
          <w:sz w:val="25"/>
        </w:rPr>
        <w:t>Câu trả lời</w:t>
      </w:r>
    </w:p>
    <w:p w14:paraId="3BDB5CAC">
      <w:pPr>
        <w:spacing w:after="80" w:line="259" w:lineRule="auto"/>
      </w:pPr>
      <w:r>
        <w:rPr>
          <w:rFonts w:ascii="Times New Roman" w:hAnsi="Times New Roman" w:eastAsia="Times New Roman"/>
          <w:b/>
          <w:i w:val="0"/>
          <w:color w:val="1F4E79"/>
          <w:sz w:val="25"/>
        </w:rPr>
        <w:t>TRẢ LỜI:</w:t>
      </w:r>
    </w:p>
    <w:p w14:paraId="3758123E">
      <w:pPr>
        <w:spacing w:after="80" w:line="259" w:lineRule="auto"/>
      </w:pPr>
      <w:r>
        <w:rPr>
          <w:rFonts w:ascii="Times New Roman" w:hAnsi="Times New Roman" w:eastAsia="Times New Roman"/>
          <w:b/>
          <w:i w:val="0"/>
          <w:color w:val="1F4E79"/>
          <w:sz w:val="25"/>
        </w:rPr>
        <w:t>1. Về nghĩa vụ chi trả chi phí:</w:t>
      </w:r>
    </w:p>
    <w:p w14:paraId="5A998F73">
      <w:pPr>
        <w:spacing w:after="80" w:line="259" w:lineRule="auto"/>
        <w:ind w:firstLine="0"/>
      </w:pPr>
      <w:r>
        <w:rPr>
          <w:rFonts w:ascii="Times New Roman" w:hAnsi="Times New Roman" w:eastAsia="Times New Roman"/>
          <w:b w:val="0"/>
          <w:i w:val="0"/>
          <w:sz w:val="23"/>
        </w:rPr>
        <w:t>Luật Viễn thông 2023 KHÔNG quy định cụ thể về nghĩa vụ chi trả cho việc lắp đặt thiết bị giám sát lưu lượng chuyên dụng khi vượt quá nguồn tài chính từ Quỹ Dịch vụ viễn thông công ích Việt Nam.</w:t>
      </w:r>
    </w:p>
    <w:p w14:paraId="53C2962E">
      <w:pPr>
        <w:spacing w:after="80" w:line="259" w:lineRule="auto"/>
        <w:ind w:firstLine="0"/>
      </w:pPr>
      <w:r>
        <w:rPr>
          <w:rFonts w:ascii="Times New Roman" w:hAnsi="Times New Roman" w:eastAsia="Times New Roman"/>
          <w:b w:val="0"/>
          <w:i w:val="0"/>
          <w:sz w:val="23"/>
        </w:rPr>
        <w:t>Căn cứ:</w:t>
      </w:r>
    </w:p>
    <w:p w14:paraId="6A9C6473">
      <w:pPr>
        <w:spacing w:after="80" w:line="259" w:lineRule="auto"/>
        <w:ind w:firstLine="0"/>
      </w:pPr>
      <w:r>
        <w:rPr>
          <w:rFonts w:ascii="Times New Roman" w:hAnsi="Times New Roman" w:eastAsia="Times New Roman"/>
          <w:b w:val="0"/>
          <w:i w:val="0"/>
          <w:sz w:val="23"/>
        </w:rPr>
        <w:t>[Luật Viễn thông 2023] Điều 31, Khoản 4: "Quỹ Dịch vụ viễn thông công ích Việt Nam được hình thành từ các nguồn sau đây: a) Đóng góp theo tỷ lệ doanh thu dịch vụ viễn thông của các doanh nghiệp viễn thông; b) Các nguồn tài chính khác theo quy định của pháp luật"</w:t>
      </w:r>
    </w:p>
    <w:p w14:paraId="72018F18">
      <w:pPr>
        <w:spacing w:after="80" w:line="259" w:lineRule="auto"/>
        <w:ind w:firstLine="0"/>
      </w:pPr>
      <w:r>
        <w:rPr>
          <w:rFonts w:ascii="Times New Roman" w:hAnsi="Times New Roman" w:eastAsia="Times New Roman"/>
          <w:b w:val="0"/>
          <w:i w:val="0"/>
          <w:sz w:val="23"/>
        </w:rPr>
        <w:t>[Luật Viễn thông 2023] Điều 30, Khoản 4: "Kinh phí cho hoạt động viễn thông công ích được bảo đảm từ Quỹ Dịch vụ viễn thông công ích Việt Nam"</w:t>
      </w:r>
    </w:p>
    <w:p w14:paraId="3F8C70C5">
      <w:pPr>
        <w:spacing w:after="80" w:line="259" w:lineRule="auto"/>
      </w:pPr>
      <w:r>
        <w:rPr>
          <w:rFonts w:ascii="Times New Roman" w:hAnsi="Times New Roman" w:eastAsia="Times New Roman"/>
          <w:b/>
          <w:i w:val="0"/>
          <w:color w:val="1F4E79"/>
          <w:sz w:val="25"/>
        </w:rPr>
        <w:t>2. Về quyền từ chối lắp đặt:</w:t>
      </w:r>
    </w:p>
    <w:p w14:paraId="028A8532">
      <w:pPr>
        <w:spacing w:after="80" w:line="259" w:lineRule="auto"/>
        <w:ind w:firstLine="0"/>
      </w:pPr>
      <w:r>
        <w:rPr>
          <w:rFonts w:ascii="Times New Roman" w:hAnsi="Times New Roman" w:eastAsia="Times New Roman"/>
          <w:b w:val="0"/>
          <w:i w:val="0"/>
          <w:sz w:val="23"/>
        </w:rPr>
        <w:t>Luật Viễn thông 2023 KHÔNG có quy định trực tiếp về quyền từ chối lắp đặt thiết bị giám sát lưu lượng do không đủ kinh phí.</w:t>
      </w:r>
    </w:p>
    <w:p w14:paraId="3FC21235">
      <w:pPr>
        <w:spacing w:after="80" w:line="259" w:lineRule="auto"/>
        <w:ind w:firstLine="0"/>
      </w:pPr>
      <w:r>
        <w:rPr>
          <w:rFonts w:ascii="Times New Roman" w:hAnsi="Times New Roman" w:eastAsia="Times New Roman"/>
          <w:b w:val="0"/>
          <w:i w:val="0"/>
          <w:sz w:val="23"/>
        </w:rPr>
        <w:t>Căn cứ:</w:t>
      </w:r>
    </w:p>
    <w:p w14:paraId="49908DA7">
      <w:pPr>
        <w:spacing w:after="80" w:line="259" w:lineRule="auto"/>
        <w:ind w:firstLine="0"/>
      </w:pPr>
      <w:r>
        <w:rPr>
          <w:rFonts w:ascii="Times New Roman" w:hAnsi="Times New Roman" w:eastAsia="Times New Roman"/>
          <w:b w:val="0"/>
          <w:i w:val="0"/>
          <w:sz w:val="23"/>
        </w:rPr>
        <w:t>[Luật Viễn thông 2023] Điều 22 chỉ quy định về quyền từ chối giao kết hợp đồng hoặc đơn phương chấm dứt hợp đồng với người sử dụng dịch vụ viễn thông, KHÔNG áp dụng cho việc lắp đặt thiết bị giám sát theo yêu cầu an ninh.</w:t>
      </w:r>
    </w:p>
    <w:p w14:paraId="3CAFBC01">
      <w:pPr>
        <w:spacing w:after="80" w:line="259" w:lineRule="auto"/>
      </w:pPr>
      <w:r>
        <w:rPr>
          <w:rFonts w:ascii="Times New Roman" w:hAnsi="Times New Roman" w:eastAsia="Times New Roman"/>
          <w:b/>
          <w:i w:val="0"/>
          <w:color w:val="1F4E79"/>
          <w:sz w:val="25"/>
        </w:rPr>
        <w:t>3. Nguyên tắc giải quyết sự im lặng của pháp luật:</w:t>
      </w:r>
    </w:p>
    <w:p w14:paraId="2071A69E">
      <w:pPr>
        <w:spacing w:after="80" w:line="259" w:lineRule="auto"/>
        <w:ind w:firstLine="0"/>
      </w:pPr>
      <w:r>
        <w:rPr>
          <w:rFonts w:ascii="Times New Roman" w:hAnsi="Times New Roman" w:eastAsia="Times New Roman"/>
          <w:b w:val="0"/>
          <w:i w:val="0"/>
          <w:sz w:val="23"/>
        </w:rPr>
        <w:t>Phân tích khoảng trống pháp lý:</w:t>
      </w:r>
    </w:p>
    <w:p w14:paraId="11D8A3B3">
      <w:pPr>
        <w:spacing w:after="80" w:line="259" w:lineRule="auto"/>
        <w:ind w:firstLine="0"/>
      </w:pPr>
      <w:r>
        <w:rPr>
          <w:rFonts w:ascii="Times New Roman" w:hAnsi="Times New Roman" w:eastAsia="Times New Roman"/>
          <w:b w:val="0"/>
          <w:i w:val="0"/>
          <w:sz w:val="23"/>
        </w:rPr>
        <w:t>[Luật Viễn thông 2023] Điều 31, Khoản 5: "Thủ tướng Chính phủ quyết định thành lập, quy định về tổ chức, hoạt động, nguồn kinh phí và việc sử dụng nguồn kinh phí cho hoạt động bộ máy của Quỹ Dịch vụ viễn thông công ích Việt Nam"</w:t>
      </w:r>
    </w:p>
    <w:p w14:paraId="2A4A96CA">
      <w:pPr>
        <w:spacing w:after="80" w:line="259" w:lineRule="auto"/>
        <w:ind w:firstLine="0"/>
      </w:pPr>
      <w:r>
        <w:rPr>
          <w:rFonts w:ascii="Times New Roman" w:hAnsi="Times New Roman" w:eastAsia="Times New Roman"/>
          <w:b w:val="0"/>
          <w:i w:val="0"/>
          <w:sz w:val="23"/>
        </w:rPr>
        <w:t>[Luật Viễn thông 2023] Điều 31, Khoản 2: "Quỹ Dịch vụ viễn thông công ích Việt Nam hoạt động theo các nguyên tắc sau đây: a) Hoạt động không vì mục đích lợi nhuận, minh bạch, đúng mục đích, phù hợp với quy định của Luật này"</w:t>
      </w:r>
    </w:p>
    <w:p w14:paraId="75A4D7F1">
      <w:pPr>
        <w:spacing w:after="80" w:line="259" w:lineRule="auto"/>
      </w:pPr>
      <w:r>
        <w:rPr>
          <w:rFonts w:ascii="Times New Roman" w:hAnsi="Times New Roman" w:eastAsia="Times New Roman"/>
          <w:b/>
          <w:i w:val="0"/>
          <w:color w:val="1F4E79"/>
          <w:sz w:val="25"/>
        </w:rPr>
        <w:t>Kết luận:</w:t>
      </w:r>
    </w:p>
    <w:p w14:paraId="6B0CC808">
      <w:pPr>
        <w:spacing w:after="80" w:line="259" w:lineRule="auto"/>
        <w:ind w:firstLine="0"/>
      </w:pPr>
      <w:r>
        <w:rPr>
          <w:rFonts w:ascii="Times New Roman" w:hAnsi="Times New Roman" w:eastAsia="Times New Roman"/>
          <w:b w:val="0"/>
          <w:i w:val="0"/>
          <w:sz w:val="23"/>
        </w:rPr>
        <w:t>Đây là khoảng trống pháp lý (trạng thái B theo nguyên tắc phân tích):</w:t>
      </w:r>
    </w:p>
    <w:p w14:paraId="63D3302F">
      <w:pPr>
        <w:spacing w:after="80" w:line="259" w:lineRule="auto"/>
        <w:ind w:firstLine="0"/>
      </w:pPr>
      <w:r>
        <w:rPr>
          <w:rFonts w:ascii="Times New Roman" w:hAnsi="Times New Roman" w:eastAsia="Times New Roman"/>
          <w:b w:val="0"/>
          <w:i w:val="0"/>
          <w:sz w:val="23"/>
        </w:rPr>
        <w:t>Luật quy định Quỹ Dịch vụ viễn thông công ích Việt Nam là nguồn bảo đảm kinh phí cho hoạt động viễn thông công ích (Điều 30, Khoản 4)</w:t>
      </w:r>
    </w:p>
    <w:p w14:paraId="11529B40">
      <w:pPr>
        <w:spacing w:after="80" w:line="259" w:lineRule="auto"/>
        <w:ind w:firstLine="0"/>
      </w:pPr>
      <w:r>
        <w:rPr>
          <w:rFonts w:ascii="Times New Roman" w:hAnsi="Times New Roman" w:eastAsia="Times New Roman"/>
          <w:b w:val="0"/>
          <w:i w:val="0"/>
          <w:sz w:val="23"/>
        </w:rPr>
        <w:t>Luật quy định Thủ tướng Chính phủ quyết định về nguồn kinh phí và việc sử dụng nguồn kinh phí cho hoạt động bộ máy của Quỹ (Điều 31, Khoản 5)</w:t>
      </w:r>
    </w:p>
    <w:p w14:paraId="63722CFA">
      <w:pPr>
        <w:spacing w:after="80" w:line="259" w:lineRule="auto"/>
        <w:ind w:firstLine="0"/>
      </w:pPr>
      <w:r>
        <w:rPr>
          <w:rFonts w:ascii="Times New Roman" w:hAnsi="Times New Roman" w:eastAsia="Times New Roman"/>
          <w:b w:val="0"/>
          <w:i w:val="0"/>
          <w:sz w:val="23"/>
        </w:rPr>
        <w:t>Tuy nhiên, Luật KHÔNG nêu rõ:</w:t>
      </w:r>
    </w:p>
    <w:p w14:paraId="01D5B33D">
      <w:pPr>
        <w:spacing w:after="80" w:line="259" w:lineRule="auto"/>
        <w:ind w:firstLine="0"/>
      </w:pPr>
      <w:r>
        <w:rPr>
          <w:rFonts w:ascii="Times New Roman" w:hAnsi="Times New Roman" w:eastAsia="Times New Roman"/>
          <w:b w:val="0"/>
          <w:i w:val="0"/>
          <w:sz w:val="23"/>
        </w:rPr>
        <w:t>Cơ chế chi trả khi chi phí lắp đặt thiết bị giám sát lưu lượng vượt quá nguồn Quỹ</w:t>
      </w:r>
    </w:p>
    <w:p w14:paraId="67404C27">
      <w:pPr>
        <w:spacing w:after="80" w:line="259" w:lineRule="auto"/>
        <w:ind w:firstLine="0"/>
      </w:pPr>
      <w:r>
        <w:rPr>
          <w:rFonts w:ascii="Times New Roman" w:hAnsi="Times New Roman" w:eastAsia="Times New Roman"/>
          <w:b w:val="0"/>
          <w:i w:val="0"/>
          <w:sz w:val="23"/>
        </w:rPr>
        <w:t>Nghĩa vụ chi trả thay thế khi Quỹ không đủ</w:t>
      </w:r>
    </w:p>
    <w:p w14:paraId="2576DF81">
      <w:pPr>
        <w:spacing w:after="80" w:line="259" w:lineRule="auto"/>
        <w:ind w:firstLine="0"/>
      </w:pPr>
      <w:r>
        <w:rPr>
          <w:rFonts w:ascii="Times New Roman" w:hAnsi="Times New Roman" w:eastAsia="Times New Roman"/>
          <w:b w:val="0"/>
          <w:i w:val="0"/>
          <w:sz w:val="23"/>
        </w:rPr>
        <w:t>Cơ chế giải quyết xung đột giữa yêu cầu an ninh mạng và khả năng tài chính của doanh nghiệp</w:t>
      </w:r>
    </w:p>
    <w:p w14:paraId="7AF1BE6A">
      <w:pPr>
        <w:spacing w:after="80" w:line="259" w:lineRule="auto"/>
        <w:ind w:firstLine="0"/>
      </w:pPr>
      <w:r>
        <w:rPr>
          <w:rFonts w:ascii="Times New Roman" w:hAnsi="Times New Roman" w:eastAsia="Times New Roman"/>
          <w:b w:val="0"/>
          <w:i w:val="0"/>
          <w:sz w:val="23"/>
        </w:rPr>
        <w:t>Nguyên tắc áp dụng:</w:t>
      </w:r>
    </w:p>
    <w:p w14:paraId="1E2A63A8">
      <w:pPr>
        <w:spacing w:after="80" w:line="259" w:lineRule="auto"/>
        <w:ind w:firstLine="0"/>
      </w:pPr>
      <w:r>
        <w:rPr>
          <w:rFonts w:ascii="Times New Roman" w:hAnsi="Times New Roman" w:eastAsia="Times New Roman"/>
          <w:b w:val="0"/>
          <w:i w:val="0"/>
          <w:sz w:val="23"/>
        </w:rPr>
        <w:t>Theo Điều 31, Khoản 5, việc sử dụng nguồn kinh phí cho hoạt động bộ máy của Quỹ thuộc thẩm quyền quyết định của Thủ tướng Chính phủ. Do đó, khi phát sinh vấn đề về chi phí vượt quá nguồn Quỹ, cần xem xét:</w:t>
      </w:r>
    </w:p>
    <w:p w14:paraId="51D183BB">
      <w:pPr>
        <w:spacing w:after="80" w:line="259" w:lineRule="auto"/>
        <w:ind w:firstLine="0"/>
      </w:pPr>
      <w:r>
        <w:rPr>
          <w:rFonts w:ascii="Times New Roman" w:hAnsi="Times New Roman" w:eastAsia="Times New Roman"/>
          <w:b w:val="0"/>
          <w:i w:val="0"/>
          <w:sz w:val="23"/>
        </w:rPr>
        <w:t>Quyết định của Thủ tướng Chính phủ về việc sử dụng nguồn kinh phí</w:t>
      </w:r>
    </w:p>
    <w:p w14:paraId="2B986DA3">
      <w:pPr>
        <w:spacing w:after="80" w:line="259" w:lineRule="auto"/>
        <w:ind w:firstLine="0"/>
      </w:pPr>
      <w:r>
        <w:rPr>
          <w:rFonts w:ascii="Times New Roman" w:hAnsi="Times New Roman" w:eastAsia="Times New Roman"/>
          <w:b w:val="0"/>
          <w:i w:val="0"/>
          <w:sz w:val="23"/>
        </w:rPr>
        <w:t>Quy định chi tiết của Chính phủ về hoạt động Quỹ Dịch vụ viễn thông công ích Việt Nam</w:t>
      </w:r>
    </w:p>
    <w:p w14:paraId="25D029FD">
      <w:pPr>
        <w:spacing w:after="80" w:line="259" w:lineRule="auto"/>
        <w:ind w:firstLine="0"/>
      </w:pPr>
      <w:r>
        <w:rPr>
          <w:rFonts w:ascii="Times New Roman" w:hAnsi="Times New Roman" w:eastAsia="Times New Roman"/>
          <w:b w:val="0"/>
          <w:i w:val="0"/>
          <w:sz w:val="23"/>
        </w:rPr>
        <w:t>Cơ chế phối hợp giữa Bộ Thông tin và Truyền thông và lực lượng an ninh mạng</w:t>
      </w:r>
    </w:p>
    <w:p w14:paraId="4043E912">
      <w:pPr>
        <w:spacing w:after="80" w:line="259" w:lineRule="auto"/>
        <w:ind w:firstLine="0"/>
      </w:pPr>
      <w:r>
        <w:rPr>
          <w:rFonts w:ascii="Times New Roman" w:hAnsi="Times New Roman" w:eastAsia="Times New Roman"/>
          <w:b w:val="0"/>
          <w:i w:val="0"/>
          <w:sz w:val="23"/>
        </w:rPr>
        <w:t>Lưu ý: Văn bản được cung cấp KHÔNG có quy định cụ thể về chế tài, nghĩa vụ chi trả thay thế, hay cơ chế giải quyết tranh chấp tài chính trong trường hợp này.</w:t>
      </w:r>
    </w:p>
    <w:p w14:paraId="712D9CFB">
      <w:pPr>
        <w:spacing w:after="40"/>
      </w:pPr>
    </w:p>
    <w:p w14:paraId="4AF2B875">
      <w:pPr>
        <w:spacing w:after="80" w:line="259" w:lineRule="auto"/>
      </w:pPr>
      <w:r>
        <w:rPr>
          <w:rFonts w:ascii="Times New Roman" w:hAnsi="Times New Roman" w:eastAsia="Times New Roman"/>
          <w:b/>
          <w:i w:val="0"/>
          <w:color w:val="005B7C"/>
          <w:sz w:val="28"/>
        </w:rPr>
        <w:t>Câu 19</w:t>
      </w:r>
    </w:p>
    <w:tbl>
      <w:tblPr>
        <w:tblStyle w:val="12"/>
        <w:tblW w:w="0" w:type="auto"/>
        <w:jc w:val="center"/>
        <w:tblLayout w:type="autofit"/>
        <w:tblCellMar>
          <w:top w:w="0" w:type="dxa"/>
          <w:left w:w="108" w:type="dxa"/>
          <w:bottom w:w="0" w:type="dxa"/>
          <w:right w:w="108" w:type="dxa"/>
        </w:tblCellMar>
      </w:tblPr>
      <w:tblGrid>
        <w:gridCol w:w="10080"/>
      </w:tblGrid>
      <w:tr w14:paraId="51F989E6">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5EC612BC">
            <w:pPr>
              <w:spacing w:after="0" w:line="259" w:lineRule="auto"/>
            </w:pPr>
            <w:r>
              <w:rPr>
                <w:rFonts w:ascii="Times New Roman" w:hAnsi="Times New Roman" w:eastAsia="Times New Roman"/>
                <w:b/>
                <w:i w:val="0"/>
                <w:color w:val="003858"/>
                <w:sz w:val="23"/>
              </w:rPr>
              <w:t>Câu 19. Bộ Thông tin và Truyền thông cấp phép cho một doanh nghiệp viễn thông triển khai thử nghiệm công nghệ mạng thế hệ tiếp theo. Trong quá trình thử nghiệm, lực lượng an ninh mạng thuộc Bộ Công an xác định công nghệ này có nguy cơ tạo lỗ hổng an ninh và yêu cầu dừng thử nghiệm — trong khi giấy phép của Bộ Thông tin và Truyền thông vẫn còn hiệu lực. Hỏi: Quyết định của Bộ Công an có đủ thẩm quyền pháp lý để buộc doanh nghiệp dừng hoạt động được cấp phép bởi Bộ khác không? Cơ chế phân giải xung đột giữa hai Bộ này là gì?</w:t>
            </w:r>
          </w:p>
        </w:tc>
      </w:tr>
    </w:tbl>
    <w:p w14:paraId="019E5935">
      <w:pPr>
        <w:spacing w:after="80" w:line="259" w:lineRule="auto"/>
      </w:pPr>
      <w:r>
        <w:rPr>
          <w:rFonts w:ascii="Times New Roman" w:hAnsi="Times New Roman" w:eastAsia="Times New Roman"/>
          <w:b/>
          <w:i w:val="0"/>
          <w:color w:val="006400"/>
          <w:sz w:val="25"/>
        </w:rPr>
        <w:t>Câu trả lời</w:t>
      </w:r>
    </w:p>
    <w:p w14:paraId="669CC3F3">
      <w:pPr>
        <w:spacing w:after="80" w:line="259" w:lineRule="auto"/>
        <w:ind w:firstLine="0"/>
      </w:pPr>
      <w:r>
        <w:rPr>
          <w:rFonts w:ascii="Times New Roman" w:hAnsi="Times New Roman" w:eastAsia="Times New Roman"/>
          <w:b w:val="0"/>
          <w:i w:val="0"/>
          <w:sz w:val="23"/>
        </w:rPr>
        <w:t>Dựa trên văn bản được cung cấp, thẩm quyền và cơ chế phân giải xung đột được xác định như sau:</w:t>
      </w:r>
    </w:p>
    <w:p w14:paraId="3F0E3DDE">
      <w:pPr>
        <w:spacing w:after="80" w:line="259" w:lineRule="auto"/>
      </w:pPr>
      <w:r>
        <w:rPr>
          <w:rFonts w:ascii="Times New Roman" w:hAnsi="Times New Roman" w:eastAsia="Times New Roman"/>
          <w:b/>
          <w:i w:val="0"/>
          <w:color w:val="1F4E79"/>
          <w:sz w:val="25"/>
        </w:rPr>
        <w:t>1. Thẩm quyền cấp phép và quản lý hoạt động viễn thông</w:t>
      </w:r>
    </w:p>
    <w:p w14:paraId="1ACB4C6C">
      <w:pPr>
        <w:spacing w:after="80" w:line="259" w:lineRule="auto"/>
        <w:ind w:firstLine="0"/>
      </w:pPr>
      <w:r>
        <w:rPr>
          <w:rFonts w:ascii="Times New Roman" w:hAnsi="Times New Roman" w:eastAsia="Times New Roman"/>
          <w:b w:val="0"/>
          <w:i w:val="0"/>
          <w:sz w:val="23"/>
        </w:rPr>
        <w:t>Theo Luật Viễn thông 2023:</w:t>
      </w:r>
    </w:p>
    <w:p w14:paraId="27307059">
      <w:pPr>
        <w:spacing w:after="80" w:line="259" w:lineRule="auto"/>
        <w:ind w:firstLine="0"/>
      </w:pPr>
      <w:r>
        <w:rPr>
          <w:rFonts w:ascii="Times New Roman" w:hAnsi="Times New Roman" w:eastAsia="Times New Roman"/>
          <w:b w:val="0"/>
          <w:i w:val="0"/>
          <w:sz w:val="23"/>
        </w:rPr>
        <w:t>Bộ Thông tin và Truyền thông là cơ quan đầu mối giúp Chính phủ thực hiện quản lý nhà nước về viễn thông (Điều 69, Khoản 2).</w:t>
      </w:r>
    </w:p>
    <w:p w14:paraId="3491F27D">
      <w:pPr>
        <w:spacing w:after="80" w:line="259" w:lineRule="auto"/>
        <w:ind w:firstLine="0"/>
      </w:pPr>
      <w:r>
        <w:rPr>
          <w:rFonts w:ascii="Times New Roman" w:hAnsi="Times New Roman" w:eastAsia="Times New Roman"/>
          <w:b w:val="0"/>
          <w:i w:val="0"/>
          <w:sz w:val="23"/>
        </w:rPr>
        <w:t>Việc cấp phép thử nghiệm mạng và dịch vụ viễn thông thuộc thẩm quyền của Bộ Thông tin và Truyền thông (Điều 38, Khoản 3).</w:t>
      </w:r>
    </w:p>
    <w:p w14:paraId="0C02120B">
      <w:pPr>
        <w:spacing w:after="80" w:line="259" w:lineRule="auto"/>
        <w:ind w:firstLine="0"/>
      </w:pPr>
      <w:r>
        <w:rPr>
          <w:rFonts w:ascii="Times New Roman" w:hAnsi="Times New Roman" w:eastAsia="Times New Roman"/>
          <w:b w:val="0"/>
          <w:i w:val="0"/>
          <w:sz w:val="23"/>
        </w:rPr>
        <w:t>Việc ngừng kinh doanh dịch vụ viễn thông phải được Bộ Thông tin và Truyền thông chấp thuận bằng văn bản (Điều 23, Khoản 1).</w:t>
      </w:r>
    </w:p>
    <w:p w14:paraId="7F36E127">
      <w:pPr>
        <w:spacing w:after="80" w:line="259" w:lineRule="auto"/>
      </w:pPr>
      <w:r>
        <w:rPr>
          <w:rFonts w:ascii="Times New Roman" w:hAnsi="Times New Roman" w:eastAsia="Times New Roman"/>
          <w:b/>
          <w:i w:val="0"/>
          <w:color w:val="1F4E79"/>
          <w:sz w:val="25"/>
        </w:rPr>
        <w:t>2. Thẩm quyền về an ninh mạng</w:t>
      </w:r>
    </w:p>
    <w:p w14:paraId="2A0DE960">
      <w:pPr>
        <w:spacing w:after="80" w:line="259" w:lineRule="auto"/>
        <w:ind w:firstLine="0"/>
      </w:pPr>
      <w:r>
        <w:rPr>
          <w:rFonts w:ascii="Times New Roman" w:hAnsi="Times New Roman" w:eastAsia="Times New Roman"/>
          <w:b w:val="0"/>
          <w:i w:val="0"/>
          <w:sz w:val="23"/>
        </w:rPr>
        <w:t>Theo Luật An ninh mạng 2025:</w:t>
      </w:r>
    </w:p>
    <w:p w14:paraId="60DCA75F">
      <w:pPr>
        <w:spacing w:after="80" w:line="259" w:lineRule="auto"/>
        <w:ind w:firstLine="0"/>
      </w:pPr>
      <w:r>
        <w:rPr>
          <w:rFonts w:ascii="Times New Roman" w:hAnsi="Times New Roman" w:eastAsia="Times New Roman"/>
          <w:b w:val="0"/>
          <w:i w:val="0"/>
          <w:sz w:val="23"/>
        </w:rPr>
        <w:t>Bộ Công an có trách nhiệm đối với hệ thống thông tin quan trọng về an ninh quốc gia (Điều 11, Khoản 2).</w:t>
      </w:r>
    </w:p>
    <w:p w14:paraId="2D5869AC">
      <w:pPr>
        <w:spacing w:after="80" w:line="259" w:lineRule="auto"/>
        <w:ind w:firstLine="0"/>
      </w:pPr>
      <w:r>
        <w:rPr>
          <w:rFonts w:ascii="Times New Roman" w:hAnsi="Times New Roman" w:eastAsia="Times New Roman"/>
          <w:b w:val="0"/>
          <w:i w:val="0"/>
          <w:sz w:val="23"/>
        </w:rPr>
        <w:t>Lực lượng bảo vệ an ninh mạng được bố trí tại Bộ Công an, Bộ Quốc phòng (Điều 30, Khoản 1).</w:t>
      </w:r>
    </w:p>
    <w:p w14:paraId="39C75CA8">
      <w:pPr>
        <w:spacing w:after="80" w:line="259" w:lineRule="auto"/>
      </w:pPr>
      <w:r>
        <w:rPr>
          <w:rFonts w:ascii="Times New Roman" w:hAnsi="Times New Roman" w:eastAsia="Times New Roman"/>
          <w:b/>
          <w:i w:val="0"/>
          <w:color w:val="1F4E79"/>
          <w:sz w:val="25"/>
        </w:rPr>
        <w:t>3. Phân tích xung đột thẩm quyền</w:t>
      </w:r>
    </w:p>
    <w:p w14:paraId="6D8C5BE8">
      <w:pPr>
        <w:spacing w:after="80" w:line="259" w:lineRule="auto"/>
        <w:ind w:firstLine="0"/>
      </w:pPr>
      <w:r>
        <w:rPr>
          <w:rFonts w:ascii="Times New Roman" w:hAnsi="Times New Roman" w:eastAsia="Times New Roman"/>
          <w:b w:val="0"/>
          <w:i w:val="0"/>
          <w:sz w:val="23"/>
        </w:rPr>
        <w:t>Văn bản KHÔNG quy định cụ thể thẩm quyền của Bộ Công an để ra quyết định buộc doanh nghiệp dừng hoạt động thử nghiệm đã được cấp phép bởi Bộ Thông tin và Truyền thông khi giấy phép vẫn còn hiệu lực.</w:t>
      </w:r>
    </w:p>
    <w:p w14:paraId="2A1978BC">
      <w:pPr>
        <w:spacing w:after="80" w:line="259" w:lineRule="auto"/>
        <w:ind w:firstLine="0"/>
      </w:pPr>
      <w:r>
        <w:rPr>
          <w:rFonts w:ascii="Times New Roman" w:hAnsi="Times New Roman" w:eastAsia="Times New Roman"/>
          <w:b w:val="0"/>
          <w:i w:val="0"/>
          <w:sz w:val="23"/>
        </w:rPr>
        <w:t>Điều 5, Khoản 7 của Luật Viễn thông 2023 chỉ quy định doanh nghiệp viễn thông có trách nhiệm cung cấp điểm truy nhập và điều kiện kỹ thuật khi có yêu cầu của cơ quan nhà nước có thẩm quyền theo Luật An ninh mạng để thực hiện nhiệm vụ kiểm soát, không quy định quyền ra quyết định dừng hoạt động thử nghiệm.</w:t>
      </w:r>
    </w:p>
    <w:p w14:paraId="208C6F02">
      <w:pPr>
        <w:spacing w:after="80" w:line="259" w:lineRule="auto"/>
        <w:ind w:firstLine="0"/>
      </w:pPr>
      <w:r>
        <w:rPr>
          <w:rFonts w:ascii="Times New Roman" w:hAnsi="Times New Roman" w:eastAsia="Times New Roman"/>
          <w:b w:val="0"/>
          <w:i w:val="0"/>
          <w:sz w:val="23"/>
        </w:rPr>
        <w:t>Điều 23 của Luật Viễn thông 2023 quy định việc ngừng kinh doanh dịch vụ phải đáp ứng điều kiện và được Bộ Thông tin và Truyền thông chấp thuận, không đề cập đến thẩm quyền của Bộ Công an trong việc ra quyết định dừng hoạt động này.</w:t>
      </w:r>
    </w:p>
    <w:p w14:paraId="7A5681F6">
      <w:pPr>
        <w:spacing w:after="80" w:line="259" w:lineRule="auto"/>
      </w:pPr>
      <w:r>
        <w:rPr>
          <w:rFonts w:ascii="Times New Roman" w:hAnsi="Times New Roman" w:eastAsia="Times New Roman"/>
          <w:b/>
          <w:i w:val="0"/>
          <w:color w:val="1F4E79"/>
          <w:sz w:val="25"/>
        </w:rPr>
        <w:t>4. Cơ chế phân giải xung đột</w:t>
      </w:r>
    </w:p>
    <w:p w14:paraId="3FD165DF">
      <w:pPr>
        <w:spacing w:after="80" w:line="259" w:lineRule="auto"/>
        <w:ind w:firstLine="0"/>
      </w:pPr>
      <w:r>
        <w:rPr>
          <w:rFonts w:ascii="Times New Roman" w:hAnsi="Times New Roman" w:eastAsia="Times New Roman"/>
          <w:b w:val="0"/>
          <w:i w:val="0"/>
          <w:sz w:val="23"/>
        </w:rPr>
        <w:t>Văn bản KHÔNG quy định cơ chế phân giải xung đột cụ thể giữa Bộ Công an và Bộ Thông tin và Truyền thông trong trường hợp này.</w:t>
      </w:r>
    </w:p>
    <w:p w14:paraId="72F89EFE">
      <w:pPr>
        <w:spacing w:after="80" w:line="259" w:lineRule="auto"/>
        <w:ind w:firstLine="0"/>
      </w:pPr>
      <w:r>
        <w:rPr>
          <w:rFonts w:ascii="Times New Roman" w:hAnsi="Times New Roman" w:eastAsia="Times New Roman"/>
          <w:b w:val="0"/>
          <w:i w:val="0"/>
          <w:sz w:val="23"/>
        </w:rPr>
        <w:t>Điều 69, Khoản 4 của Luật Viễn thông 2023 chỉ quy định Bộ, cơ quan ngang Bộ có trách nhiệm phối hợp với Bộ Thông tin và Truyền thông, không nêu rõ cơ chế giải quyết tranh chấp thẩm quyền.</w:t>
      </w:r>
    </w:p>
    <w:p w14:paraId="4BEAE997">
      <w:pPr>
        <w:spacing w:after="80" w:line="259" w:lineRule="auto"/>
        <w:ind w:firstLine="0"/>
      </w:pPr>
      <w:r>
        <w:rPr>
          <w:rFonts w:ascii="Times New Roman" w:hAnsi="Times New Roman" w:eastAsia="Times New Roman"/>
          <w:b w:val="0"/>
          <w:i w:val="0"/>
          <w:sz w:val="23"/>
        </w:rPr>
        <w:t>Điều 20, Khoản 4 của Luật An ninh mạng 2025 quy định việc xử lý tình huống nguy hiểm về an ninh mạng được quy định chi tiết, nhưng văn bản được cung cấp KHÔNG nêu nội dung chi tiết về cơ chế phân giải xung đột giữa các Bộ.</w:t>
      </w:r>
    </w:p>
    <w:p w14:paraId="124A09E1">
      <w:pPr>
        <w:spacing w:after="80" w:line="259" w:lineRule="auto"/>
      </w:pPr>
      <w:r>
        <w:rPr>
          <w:rFonts w:ascii="Times New Roman" w:hAnsi="Times New Roman" w:eastAsia="Times New Roman"/>
          <w:b/>
          <w:i w:val="0"/>
          <w:color w:val="1F4E79"/>
          <w:sz w:val="25"/>
        </w:rPr>
        <w:t>Kết luận:</w:t>
      </w:r>
    </w:p>
    <w:p w14:paraId="44C502DE">
      <w:pPr>
        <w:spacing w:after="80" w:line="259" w:lineRule="auto"/>
        <w:ind w:firstLine="0"/>
      </w:pPr>
      <w:r>
        <w:rPr>
          <w:rFonts w:ascii="Times New Roman" w:hAnsi="Times New Roman" w:eastAsia="Times New Roman"/>
          <w:b w:val="0"/>
          <w:i w:val="0"/>
          <w:sz w:val="23"/>
        </w:rPr>
        <w:t>Quyết định của Bộ Công an: Không có căn cứ pháp lý trực tiếp trong văn bản được cung cấp để khẳng định Bộ Công an có thẩm quyền buộc doanh nghiệp dừng hoạt động đã được cấp phép bởi Bộ Thông tin và Truyền thông.</w:t>
      </w:r>
    </w:p>
    <w:p w14:paraId="792027D7">
      <w:pPr>
        <w:spacing w:after="80" w:line="259" w:lineRule="auto"/>
        <w:ind w:firstLine="0"/>
      </w:pPr>
      <w:r>
        <w:rPr>
          <w:rFonts w:ascii="Times New Roman" w:hAnsi="Times New Roman" w:eastAsia="Times New Roman"/>
          <w:b w:val="0"/>
          <w:i w:val="0"/>
          <w:sz w:val="23"/>
        </w:rPr>
        <w:t>Cơ chế phân giải: Văn bản KHÔNG quy định cơ chế phân giải xung đột cụ thể giữa hai Bộ này.</w:t>
      </w:r>
    </w:p>
    <w:p w14:paraId="0F0FE732">
      <w:pPr>
        <w:spacing w:after="40"/>
      </w:pPr>
    </w:p>
    <w:p w14:paraId="101BEF72">
      <w:pPr>
        <w:spacing w:after="80" w:line="259" w:lineRule="auto"/>
      </w:pPr>
      <w:r>
        <w:rPr>
          <w:rFonts w:ascii="Times New Roman" w:hAnsi="Times New Roman" w:eastAsia="Times New Roman"/>
          <w:b/>
          <w:i w:val="0"/>
          <w:color w:val="005B7C"/>
          <w:sz w:val="28"/>
        </w:rPr>
        <w:t>Câu 20</w:t>
      </w:r>
    </w:p>
    <w:tbl>
      <w:tblPr>
        <w:tblStyle w:val="12"/>
        <w:tblW w:w="0" w:type="auto"/>
        <w:jc w:val="center"/>
        <w:tblLayout w:type="autofit"/>
        <w:tblCellMar>
          <w:top w:w="0" w:type="dxa"/>
          <w:left w:w="108" w:type="dxa"/>
          <w:bottom w:w="0" w:type="dxa"/>
          <w:right w:w="108" w:type="dxa"/>
        </w:tblCellMar>
      </w:tblPr>
      <w:tblGrid>
        <w:gridCol w:w="10080"/>
      </w:tblGrid>
      <w:tr w14:paraId="4E9E9583">
        <w:tblPrEx>
          <w:tblCellMar>
            <w:top w:w="0" w:type="dxa"/>
            <w:left w:w="108" w:type="dxa"/>
            <w:bottom w:w="0" w:type="dxa"/>
            <w:right w:w="108" w:type="dxa"/>
          </w:tblCellMar>
        </w:tblPrEx>
        <w:trPr>
          <w:jc w:val="center"/>
        </w:trPr>
        <w:tc>
          <w:tcPr>
            <w:tcW w:w="10080" w:type="dxa"/>
            <w:tcBorders>
              <w:top w:val="single" w:color="8DB3C7" w:sz="8" w:space="0"/>
              <w:left w:val="single" w:color="8DB3C7" w:sz="8" w:space="0"/>
              <w:bottom w:val="single" w:color="8DB3C7" w:sz="8" w:space="0"/>
              <w:right w:val="single" w:color="8DB3C7" w:sz="8" w:space="0"/>
            </w:tcBorders>
            <w:shd w:val="clear" w:color="auto" w:fill="EAF3F8"/>
            <w:vAlign w:val="center"/>
          </w:tcPr>
          <w:p w14:paraId="3A138006">
            <w:pPr>
              <w:spacing w:after="0" w:line="259" w:lineRule="auto"/>
            </w:pPr>
            <w:r>
              <w:rPr>
                <w:rFonts w:ascii="Times New Roman" w:hAnsi="Times New Roman" w:eastAsia="Times New Roman"/>
                <w:b/>
                <w:i w:val="0"/>
                <w:color w:val="003858"/>
                <w:sz w:val="23"/>
              </w:rPr>
              <w:t>Câu 20. Một doanh nghiệp viễn thông phát hiện nhân viên nội bộ của mình — không phải hacker bên ngoài — đang truy cập trái phép vào nhật ký hệ thống chứa thông tin thuê bao và tuồn cho bên thứ ba. Hành vi này vi phạm đồng thời Luật Viễn thông (bảo mật thông tin thuê bao), Luật An ninh mạng (xâm nhập trái phép hệ thống thông tin) và Luật CNTT (bảo vệ thông tin cá nhân). Hỏi: Doanh nghiệp viễn thông có nghĩa vụ tự điều tra nội bộ và báo cáo cho cơ quan nào trước — Bộ Công an, Bộ Thông tin và Truyền thông, hay cơ quan quản lý an ninh mạng? Nếu tự xử lý nội bộ mà không báo cáo, doanh nghiệp có bị xử lý không?</w:t>
            </w:r>
          </w:p>
        </w:tc>
      </w:tr>
    </w:tbl>
    <w:p w14:paraId="1D715EFB">
      <w:pPr>
        <w:spacing w:after="80" w:line="259" w:lineRule="auto"/>
      </w:pPr>
      <w:r>
        <w:rPr>
          <w:rFonts w:ascii="Times New Roman" w:hAnsi="Times New Roman" w:eastAsia="Times New Roman"/>
          <w:b/>
          <w:i w:val="0"/>
          <w:color w:val="006400"/>
          <w:sz w:val="25"/>
        </w:rPr>
        <w:t>Câu trả lời</w:t>
      </w:r>
    </w:p>
    <w:p w14:paraId="37C469A8">
      <w:pPr>
        <w:spacing w:after="80" w:line="259" w:lineRule="auto"/>
        <w:ind w:firstLine="0"/>
      </w:pPr>
      <w:r>
        <w:rPr>
          <w:rFonts w:ascii="Times New Roman" w:hAnsi="Times New Roman" w:eastAsia="Times New Roman"/>
          <w:b w:val="0"/>
          <w:i w:val="0"/>
          <w:sz w:val="23"/>
        </w:rPr>
        <w:t>Dựa trên các văn bản được cung cấp, phân tích như sau:</w:t>
      </w:r>
    </w:p>
    <w:p w14:paraId="73666FBD">
      <w:pPr>
        <w:spacing w:after="80" w:line="259" w:lineRule="auto"/>
      </w:pPr>
      <w:r>
        <w:rPr>
          <w:rFonts w:ascii="Times New Roman" w:hAnsi="Times New Roman" w:eastAsia="Times New Roman"/>
          <w:b/>
          <w:i w:val="0"/>
          <w:color w:val="1F4E79"/>
          <w:sz w:val="25"/>
        </w:rPr>
        <w:t>1. Về hành vi vi phạm</w:t>
      </w:r>
    </w:p>
    <w:p w14:paraId="68E8394F">
      <w:pPr>
        <w:spacing w:after="80" w:line="259" w:lineRule="auto"/>
        <w:ind w:firstLine="0"/>
      </w:pPr>
      <w:r>
        <w:rPr>
          <w:rFonts w:ascii="Times New Roman" w:hAnsi="Times New Roman" w:eastAsia="Times New Roman"/>
          <w:b w:val="0"/>
          <w:i w:val="0"/>
          <w:sz w:val="23"/>
        </w:rPr>
        <w:t>Hành vi nhân viên truy cập trái phép nhật ký hệ thống chứa thông tin thuê bao và tuồn cho bên thứ ba vi phạm quy định của cả hai luật: Luật Viễn thông 2023: Vi phạm Điều 9, Khoản 2: "Thu trộm, nghe trộm, xem trộm thông tin trên mạng viễn thông; trộm cắp, sử dụng trái phép tài nguyên viễn thông, mật khẩu, khóa mật mã và thông tin riêng của tổ chức, cá nhân khác."* Luật An ninh mạng 2025: Vi phạm Điều 7, Khoản 5: "Xâm nhập trái phép vào mạng viễn thông, mạng máy tính, hệ thống thông tin, hệ thống xử lý và điều khiển thông tin, cơ sở dữ liệu, phương tiện điện tử của người khác."*</w:t>
      </w:r>
    </w:p>
    <w:p w14:paraId="029E5EC6">
      <w:pPr>
        <w:spacing w:after="80" w:line="259" w:lineRule="auto"/>
      </w:pPr>
      <w:r>
        <w:rPr>
          <w:rFonts w:ascii="Times New Roman" w:hAnsi="Times New Roman" w:eastAsia="Times New Roman"/>
          <w:b/>
          <w:i w:val="0"/>
          <w:color w:val="1F4E79"/>
          <w:sz w:val="25"/>
        </w:rPr>
        <w:t>2. Về nghĩa vụ báo cáo và cơ quan tiếp nhận</w:t>
      </w:r>
    </w:p>
    <w:p w14:paraId="44073D27">
      <w:pPr>
        <w:spacing w:after="80" w:line="259" w:lineRule="auto"/>
        <w:ind w:firstLine="0"/>
      </w:pPr>
      <w:r>
        <w:rPr>
          <w:rFonts w:ascii="Times New Roman" w:hAnsi="Times New Roman" w:eastAsia="Times New Roman"/>
          <w:b w:val="0"/>
          <w:i w:val="0"/>
          <w:sz w:val="23"/>
        </w:rPr>
        <w:t>Văn bản quy định nghĩa vụ báo cáo sự cố/vi phạm an ninh mạng như sau: Cơ quan tiếp nhận báo cáo: Theo Luật An ninh mạng 2025 Điều 12, Khoản 3, "Chủ quản hệ thống thông tin có trách nhiệm thông báo cho lực lượng chuyên trách bảo vệ an ninh mạng... khi phát hiện hành vi vi phạm pháp luật về an ninh mạng trên hệ thống thông tin thuộc phạm vi quản lý."* Cơ quan quản lý nhà nước: Theo Luật An ninh mạng 2025 Điều 39, Khoản 2, "Bộ Công an là cơ quan đầu mối giúp Chính phủ thực hiện quản lý nhà nước về an ninh mạng."*</w:t>
      </w:r>
    </w:p>
    <w:p w14:paraId="60AC60E4">
      <w:pPr>
        <w:spacing w:after="80" w:line="259" w:lineRule="auto"/>
        <w:ind w:firstLine="0"/>
      </w:pPr>
      <w:r>
        <w:rPr>
          <w:rFonts w:ascii="Times New Roman" w:hAnsi="Times New Roman" w:eastAsia="Times New Roman"/>
          <w:b w:val="0"/>
          <w:i w:val="0"/>
          <w:sz w:val="23"/>
        </w:rPr>
        <w:t>Phân tích: Doanh nghiệp viễn thông là "Chủ quản hệ thống thông tin" (theo ngữ cảnh quản lý hệ thống chứa thông tin thuê bao). Khi phát hiện hành vi vi phạm an ninh mạng (xâm nhập trái phép), nghĩa vụ báo cáo trực tiếp là thông báo cho "lực lượng chuyên trách bảo vệ an ninh mạng" (thường thuộc Bộ Công an theo Điều 39). Văn bản không quy định nghĩa vụ báo cáo trước cho Bộ Thông tin và Truyền thông trong trường hợp này, mặc dù Bộ Thông tin và Truyền thông là cơ quan quản lý nhà nước về viễn thông (Luật Viễn thông 2023 Điều 69, Khoản 2).</w:t>
      </w:r>
    </w:p>
    <w:p w14:paraId="50397E1E">
      <w:pPr>
        <w:spacing w:after="80" w:line="259" w:lineRule="auto"/>
      </w:pPr>
      <w:r>
        <w:rPr>
          <w:rFonts w:ascii="Times New Roman" w:hAnsi="Times New Roman" w:eastAsia="Times New Roman"/>
          <w:b/>
          <w:i w:val="0"/>
          <w:color w:val="1F4E79"/>
          <w:sz w:val="25"/>
        </w:rPr>
        <w:t>3. Về nghĩa vụ tự điều tra nội bộ</w:t>
      </w:r>
    </w:p>
    <w:p w14:paraId="34165FDD">
      <w:pPr>
        <w:spacing w:after="80" w:line="259" w:lineRule="auto"/>
        <w:ind w:firstLine="0"/>
      </w:pPr>
      <w:r>
        <w:rPr>
          <w:rFonts w:ascii="Times New Roman" w:hAnsi="Times New Roman" w:eastAsia="Times New Roman"/>
          <w:b w:val="0"/>
          <w:i w:val="0"/>
          <w:sz w:val="23"/>
        </w:rPr>
        <w:t>Văn bản không quy định cụ thể về nghĩa vụ bắt buộc phải thực hiện "tự điều tra nội bộ" trước khi báo cáo. Quy định hiện hành: Luật An ninh mạng 2025 Điều 12, Khoản 3 chỉ yêu cầu "thông báo... khi phát hiện hành vi vi phạm"*. Không có điều khoản nào trong văn bản được cung cấp yêu cầu doanh nghiệp phải hoàn tất điều tra nội bộ trước khi thực hiện nghĩa vụ thông báo.</w:t>
      </w:r>
    </w:p>
    <w:p w14:paraId="3D395C0E">
      <w:pPr>
        <w:spacing w:after="80" w:line="259" w:lineRule="auto"/>
      </w:pPr>
      <w:r>
        <w:rPr>
          <w:rFonts w:ascii="Times New Roman" w:hAnsi="Times New Roman" w:eastAsia="Times New Roman"/>
          <w:b/>
          <w:i w:val="0"/>
          <w:color w:val="1F4E79"/>
          <w:sz w:val="25"/>
        </w:rPr>
        <w:t>4. Về chế tài xử lý nếu không báo cáo</w:t>
      </w:r>
    </w:p>
    <w:p w14:paraId="0CCA41CA">
      <w:pPr>
        <w:spacing w:after="80" w:line="259" w:lineRule="auto"/>
        <w:ind w:firstLine="0"/>
      </w:pPr>
      <w:r>
        <w:rPr>
          <w:rFonts w:ascii="Times New Roman" w:hAnsi="Times New Roman" w:eastAsia="Times New Roman"/>
          <w:b w:val="0"/>
          <w:i w:val="0"/>
          <w:sz w:val="23"/>
        </w:rPr>
        <w:t>Văn bản được cung cấp không quy định cụ thể mức phạt hoặc chế tài xử lý đối với trường hợp doanh nghiệp tự xử lý nội bộ mà không báo cáo cho cơ quan có thẩm quyền.</w:t>
      </w:r>
    </w:p>
    <w:p w14:paraId="311B045F">
      <w:pPr>
        <w:spacing w:after="80" w:line="259" w:lineRule="auto"/>
        <w:ind w:firstLine="0"/>
      </w:pPr>
      <w:r>
        <w:rPr>
          <w:rFonts w:ascii="Times New Roman" w:hAnsi="Times New Roman" w:eastAsia="Times New Roman"/>
          <w:b w:val="0"/>
          <w:i w:val="0"/>
          <w:sz w:val="23"/>
        </w:rPr>
        <w:t>Lưu ý: Mặc dù hành vi của nhân viên bị nghiêm cấm (Điều 7 Luật An ninh mạng 2025, Điều 9 Luật Viễn thông 2023), nhưng các văn bản này không nêu rõ hậu quả pháp lý cụ thể đối với doanh nghiệp nếu vi phạm nghĩa vụ báo cáo sự cố.</w:t>
      </w:r>
    </w:p>
    <w:p w14:paraId="3CA6CFE3">
      <w:pPr>
        <w:spacing w:after="80" w:line="259" w:lineRule="auto"/>
      </w:pPr>
      <w:r>
        <w:rPr>
          <w:rFonts w:ascii="Times New Roman" w:hAnsi="Times New Roman" w:eastAsia="Times New Roman"/>
          <w:b/>
          <w:i w:val="0"/>
          <w:color w:val="1F4E79"/>
          <w:sz w:val="25"/>
        </w:rPr>
        <w:t>Kết luận</w:t>
      </w:r>
    </w:p>
    <w:p w14:paraId="48FED60F">
      <w:pPr>
        <w:spacing w:after="80" w:line="259" w:lineRule="auto"/>
        <w:ind w:firstLine="0"/>
      </w:pPr>
      <w:r>
        <w:rPr>
          <w:rFonts w:ascii="Times New Roman" w:hAnsi="Times New Roman" w:eastAsia="Times New Roman"/>
          <w:b w:val="0"/>
          <w:i w:val="0"/>
          <w:sz w:val="23"/>
        </w:rPr>
        <w:t>Báo cáo cho ai: Doanh nghiệp có nghĩa vụ thông báo cho "lực lượng chuyên trách bảo vệ an ninh mạng" (căn cứ Luật An ninh mạng 2025 Điều 12, Khoản 3). Cơ quan đầu mối quản lý an ninh mạng là Bộ Công an (căn cứ Luật An ninh mạng 2025 Điều 39, Khoản 2). Văn bản không yêu cầu báo cáo trước cho Bộ Thông tin và Truyền thông trong trường hợp này.</w:t>
      </w:r>
    </w:p>
    <w:p w14:paraId="2216661E">
      <w:pPr>
        <w:spacing w:after="80" w:line="259" w:lineRule="auto"/>
        <w:ind w:firstLine="0"/>
      </w:pPr>
      <w:r>
        <w:rPr>
          <w:rFonts w:ascii="Times New Roman" w:hAnsi="Times New Roman" w:eastAsia="Times New Roman"/>
          <w:b w:val="0"/>
          <w:i w:val="0"/>
          <w:sz w:val="23"/>
        </w:rPr>
        <w:t>Tự điều tra: Văn bản không quy định nghĩa vụ bắt buộc phải tự điều tra nội bộ trước khi báo cáo; nghĩa vụ là thông báo khi phát hiện.</w:t>
      </w:r>
    </w:p>
    <w:p w14:paraId="1C8E21F9">
      <w:pPr>
        <w:spacing w:after="80" w:line="259" w:lineRule="auto"/>
        <w:ind w:firstLine="0"/>
        <w:rPr>
          <w:rFonts w:ascii="Times New Roman" w:hAnsi="Times New Roman" w:eastAsia="Times New Roman"/>
          <w:b w:val="0"/>
          <w:i w:val="0"/>
          <w:sz w:val="23"/>
        </w:rPr>
      </w:pPr>
      <w:r>
        <w:rPr>
          <w:rFonts w:ascii="Times New Roman" w:hAnsi="Times New Roman" w:eastAsia="Times New Roman"/>
          <w:b w:val="0"/>
          <w:i w:val="0"/>
          <w:sz w:val="23"/>
        </w:rPr>
        <w:t>Chế tài: Văn bản không quy định mức phạt cụ thể cho việc không báo cáo trong các điều khoản được cung cấp.</w:t>
      </w:r>
    </w:p>
    <w:p w14:paraId="729BDA0F">
      <w:pPr>
        <w:spacing w:after="80" w:line="259" w:lineRule="auto"/>
        <w:ind w:firstLine="0"/>
        <w:rPr>
          <w:rFonts w:ascii="Times New Roman" w:hAnsi="Times New Roman" w:eastAsia="Times New Roman"/>
          <w:b w:val="0"/>
          <w:i w:val="0"/>
          <w:sz w:val="23"/>
        </w:rPr>
      </w:pPr>
    </w:p>
    <w:p w14:paraId="55BF8F9A">
      <w:pPr>
        <w:pStyle w:val="3"/>
        <w:keepNext w:val="0"/>
        <w:keepLines w:val="0"/>
        <w:widowControl/>
        <w:suppressLineNumbers w:val="0"/>
      </w:pPr>
    </w:p>
    <w:p w14:paraId="56A2FB56">
      <w:pPr>
        <w:pStyle w:val="3"/>
        <w:keepNext w:val="0"/>
        <w:keepLines w:val="0"/>
        <w:widowControl/>
        <w:suppressLineNumbers w:val="0"/>
      </w:pPr>
    </w:p>
    <w:p w14:paraId="2C49D80E">
      <w:pPr>
        <w:pStyle w:val="3"/>
        <w:keepNext w:val="0"/>
        <w:keepLines w:val="0"/>
        <w:widowControl/>
        <w:suppressLineNumbers w:val="0"/>
      </w:pPr>
    </w:p>
    <w:p w14:paraId="4A07854A">
      <w:pPr>
        <w:pStyle w:val="3"/>
        <w:keepNext w:val="0"/>
        <w:keepLines w:val="0"/>
        <w:widowControl/>
        <w:suppressLineNumbers w:val="0"/>
      </w:pPr>
    </w:p>
    <w:p w14:paraId="2C5CDDCC">
      <w:pPr>
        <w:pStyle w:val="3"/>
        <w:keepNext w:val="0"/>
        <w:keepLines w:val="0"/>
        <w:widowControl/>
        <w:suppressLineNumbers w:val="0"/>
      </w:pPr>
      <w:r>
        <w:t>BẢNG CHẤM ĐIỂM</w:t>
      </w:r>
      <w:bookmarkStart w:id="0" w:name="_GoBack"/>
      <w:bookmarkEnd w:id="0"/>
    </w:p>
    <w:p w14:paraId="6CFD0E6D">
      <w:pPr>
        <w:pStyle w:val="33"/>
        <w:keepNext w:val="0"/>
        <w:keepLines w:val="0"/>
        <w:widowControl/>
        <w:suppressLineNumbers w:val="0"/>
        <w:spacing w:before="0" w:beforeAutospacing="1" w:after="0" w:afterAutospacing="1"/>
        <w:ind w:left="0" w:right="0"/>
      </w:pPr>
      <w:r>
        <w:rPr>
          <w:rStyle w:val="17"/>
        </w:rPr>
        <w:t>(Thang điểm 10)</w:t>
      </w:r>
    </w:p>
    <w:p w14:paraId="08DD44F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C59C3EC">
      <w:pPr>
        <w:pStyle w:val="4"/>
        <w:keepNext w:val="0"/>
        <w:keepLines w:val="0"/>
        <w:widowControl/>
        <w:suppressLineNumbers w:val="0"/>
      </w:pPr>
      <w:r>
        <w:t>NHÓM 1: Bí mật thông tin vs. Yêu cầu nhà nước</w:t>
      </w:r>
    </w:p>
    <w:p w14:paraId="1A455D39">
      <w:pPr>
        <w:pStyle w:val="33"/>
        <w:keepNext w:val="0"/>
        <w:keepLines w:val="0"/>
        <w:widowControl/>
        <w:suppressLineNumbers w:val="0"/>
        <w:spacing w:before="0" w:beforeAutospacing="1" w:after="0" w:afterAutospacing="1"/>
        <w:ind w:left="0" w:right="0"/>
      </w:pPr>
      <w:r>
        <w:rPr>
          <w:rStyle w:val="34"/>
        </w:rPr>
        <w:t>Câu 1 — 7/10</w:t>
      </w:r>
      <w:r>
        <w:t xml:space="preserve"> </w:t>
      </w:r>
      <w:r>
        <w:rPr>
          <w:rStyle w:val="17"/>
        </w:rPr>
        <w:t>(=)</w:t>
      </w:r>
      <w:r>
        <w:t xml:space="preserve"> Không thay đổi thực chất so với lần 2. Vẫn dừng ở "phụ thuộc vào quy định chi tiết của pháp luật về tố tụng" mà không suy luận tiếp. Điểm mấu chốt — phân biệt công văn hành chính vs. quyết định tố tụng có ý nghĩa pháp lý gì — vẫn bị bỏ qua.</w:t>
      </w:r>
    </w:p>
    <w:p w14:paraId="7D7EB54A">
      <w:pPr>
        <w:pStyle w:val="33"/>
        <w:keepNext w:val="0"/>
        <w:keepLines w:val="0"/>
        <w:widowControl/>
        <w:suppressLineNumbers w:val="0"/>
        <w:spacing w:before="0" w:beforeAutospacing="1" w:after="0" w:afterAutospacing="1"/>
        <w:ind w:left="0" w:right="0"/>
      </w:pPr>
      <w:r>
        <w:rPr>
          <w:rStyle w:val="34"/>
        </w:rPr>
        <w:t>Câu 2 — 8/10</w:t>
      </w:r>
      <w:r>
        <w:t xml:space="preserve"> </w:t>
      </w:r>
      <w:r>
        <w:rPr>
          <w:rStyle w:val="17"/>
        </w:rPr>
        <w:t>(-0.5)</w:t>
      </w:r>
      <w:r>
        <w:t xml:space="preserve"> Lần này bỏ phần "khuyến nghị pháp lý" vốn là điểm cộng ở lần 2. Phần suy luận bù khoảng trống có thêm Điều 28 Khoản 2 Điểm b làm cầu nối giữa vi phạm ANM và quyền chấm dứt hợp đồng VT — đây là tiến bộ nhỏ về lập luận. Tổng thể giữ chất lượng tương đương nhưng mất một điểm cộng.</w:t>
      </w:r>
    </w:p>
    <w:p w14:paraId="18A0992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41E3DA0">
      <w:pPr>
        <w:pStyle w:val="4"/>
        <w:keepNext w:val="0"/>
        <w:keepLines w:val="0"/>
        <w:widowControl/>
        <w:suppressLineNumbers w:val="0"/>
      </w:pPr>
      <w:r>
        <w:t>NHÓM 2: Ngừng dịch vụ</w:t>
      </w:r>
    </w:p>
    <w:p w14:paraId="7A498174">
      <w:pPr>
        <w:pStyle w:val="33"/>
        <w:keepNext w:val="0"/>
        <w:keepLines w:val="0"/>
        <w:widowControl/>
        <w:suppressLineNumbers w:val="0"/>
        <w:spacing w:before="0" w:beforeAutospacing="1" w:after="0" w:afterAutospacing="1"/>
        <w:ind w:left="0" w:right="0"/>
      </w:pPr>
      <w:r>
        <w:rPr>
          <w:rStyle w:val="34"/>
        </w:rPr>
        <w:t>Câu 3 — 7.5/10</w:t>
      </w:r>
      <w:r>
        <w:t xml:space="preserve"> </w:t>
      </w:r>
      <w:r>
        <w:rPr>
          <w:rStyle w:val="17"/>
        </w:rPr>
        <w:t>(=)</w:t>
      </w:r>
      <w:r>
        <w:t xml:space="preserve"> Giữ nguyên. Bảng kết luận cuối gọn hơn lần 2 một chút nhưng không thêm chiều sâu mới.</w:t>
      </w:r>
    </w:p>
    <w:p w14:paraId="34DF9BDA">
      <w:pPr>
        <w:pStyle w:val="33"/>
        <w:keepNext w:val="0"/>
        <w:keepLines w:val="0"/>
        <w:widowControl/>
        <w:suppressLineNumbers w:val="0"/>
        <w:spacing w:before="0" w:beforeAutospacing="1" w:after="0" w:afterAutospacing="1"/>
        <w:ind w:left="0" w:right="0"/>
      </w:pPr>
      <w:r>
        <w:rPr>
          <w:rStyle w:val="34"/>
        </w:rPr>
        <w:t>Câu 4 — 7.5/10</w:t>
      </w:r>
      <w:r>
        <w:t xml:space="preserve"> </w:t>
      </w:r>
      <w:r>
        <w:rPr>
          <w:rStyle w:val="17"/>
        </w:rPr>
        <w:t>(=)</w:t>
      </w:r>
      <w:r>
        <w:t xml:space="preserve"> Giữ nguyên. Gợi ý "doanh nghiệp cân nhắc biện pháp kỹ thuật duy trì kết nối tối thiểu cho cứu hộ" vẫn là điểm cộng thực tế tốt nhất của câu này.</w:t>
      </w:r>
    </w:p>
    <w:p w14:paraId="028F39D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2D3DF60">
      <w:pPr>
        <w:pStyle w:val="4"/>
        <w:keepNext w:val="0"/>
        <w:keepLines w:val="0"/>
        <w:widowControl/>
        <w:suppressLineNumbers w:val="0"/>
      </w:pPr>
      <w:r>
        <w:t>NHÓM 3: Trách nhiệm trung gian</w:t>
      </w:r>
    </w:p>
    <w:p w14:paraId="75AAF633">
      <w:pPr>
        <w:pStyle w:val="33"/>
        <w:keepNext w:val="0"/>
        <w:keepLines w:val="0"/>
        <w:widowControl/>
        <w:suppressLineNumbers w:val="0"/>
        <w:spacing w:before="0" w:beforeAutospacing="1" w:after="0" w:afterAutospacing="1"/>
        <w:ind w:left="0" w:right="0"/>
      </w:pPr>
      <w:r>
        <w:rPr>
          <w:rStyle w:val="34"/>
        </w:rPr>
        <w:t>Câu 5 — 8.5/10</w:t>
      </w:r>
      <w:r>
        <w:t xml:space="preserve"> </w:t>
      </w:r>
      <w:r>
        <w:rPr>
          <w:rStyle w:val="17"/>
        </w:rPr>
        <w:t>(+1.0)</w:t>
      </w:r>
      <w:r>
        <w:t xml:space="preserve"> Cải thiện đáng kể nhất lần này. Model tìm được Điều 18 Khoản 3 Điểm c Luật CNTT quy định tường minh nghĩa vụ chủ động ngừng cho thuê khi tự phát hiện — đây chính xác là căn cứ mà hai lần trước bị bỏ qua. Phân biệt rõ hai nghĩa vụ: ngừng cho thuê (chủ động) vs. ngăn chặn truy nhập (thụ động theo yêu cầu). Logic "mất quyền miễn trừ khi không thực hiện nghĩa vụ chủ động" là suy luận chặt và có căn cứ. Điểm trừ nhỏ: gắn nhãn Điều 41 K3 ANM cho trường hợp nội dung kinh tế hơi vội vàng — chứng khoán chưa chắc đã là "sự cố an ninh mạng".</w:t>
      </w:r>
    </w:p>
    <w:p w14:paraId="5C7074D1">
      <w:pPr>
        <w:pStyle w:val="33"/>
        <w:keepNext w:val="0"/>
        <w:keepLines w:val="0"/>
        <w:widowControl/>
        <w:suppressLineNumbers w:val="0"/>
        <w:spacing w:before="0" w:beforeAutospacing="1" w:after="0" w:afterAutospacing="1"/>
        <w:ind w:left="0" w:right="0"/>
      </w:pPr>
      <w:r>
        <w:rPr>
          <w:rStyle w:val="34"/>
        </w:rPr>
        <w:t>Câu 6 — 7/10</w:t>
      </w:r>
      <w:r>
        <w:t xml:space="preserve"> </w:t>
      </w:r>
      <w:r>
        <w:rPr>
          <w:rStyle w:val="17"/>
        </w:rPr>
        <w:t>(=)</w:t>
      </w:r>
      <w:r>
        <w:t xml:space="preserve"> Giữ nguyên. Thêm dòng "có thể bị xử phạt vi phạm hành chính theo Điều 68 Khoản 8" — đây là căn cứ từ graph, không xác minh được nguyên văn, nên không tạo thêm điểm.</w:t>
      </w:r>
    </w:p>
    <w:p w14:paraId="1685CFA1">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03D2F54">
      <w:pPr>
        <w:pStyle w:val="4"/>
        <w:keepNext w:val="0"/>
        <w:keepLines w:val="0"/>
        <w:widowControl/>
        <w:suppressLineNumbers w:val="0"/>
      </w:pPr>
      <w:r>
        <w:t>NHÓM 4: Dữ liệu cá nhân</w:t>
      </w:r>
    </w:p>
    <w:p w14:paraId="27C07B26">
      <w:pPr>
        <w:pStyle w:val="33"/>
        <w:keepNext w:val="0"/>
        <w:keepLines w:val="0"/>
        <w:widowControl/>
        <w:suppressLineNumbers w:val="0"/>
        <w:spacing w:before="0" w:beforeAutospacing="1" w:after="0" w:afterAutospacing="1"/>
        <w:ind w:left="0" w:right="0"/>
      </w:pPr>
      <w:r>
        <w:rPr>
          <w:rStyle w:val="34"/>
        </w:rPr>
        <w:t>Câu 7 — 9/10</w:t>
      </w:r>
      <w:r>
        <w:t xml:space="preserve"> </w:t>
      </w:r>
      <w:r>
        <w:rPr>
          <w:rStyle w:val="17"/>
        </w:rPr>
        <w:t>(+0.5)</w:t>
      </w:r>
      <w:r>
        <w:t xml:space="preserve"> Cải thiện tốt nhất của nhóm này. Tìm được Điều 25 Khoản 2 Điểm d ANM — quy định tường minh nghĩa vụ lưu trữ thông tin cá nhân bao gồm địa chỉ IP, thời gian sử dụng — làm căn cứ trực tiếp thay vì chỉ suy luận. Bảng điều kiện hợp pháp cuối bài là phần tổng hợp rõ nhất trong toàn bộ ba lần chấm. Điểm trừ còn lại: "nguyên tắc thu thập tối thiểu" được đưa vào nhưng gắn nhãn là "nguyên tắc bảo vệ dữ liệu cá nhân" mà không chỉ ra căn cứ cụ thể trong VECTOR_CHUNKS — hơi mờ về nguồn.</w:t>
      </w:r>
    </w:p>
    <w:p w14:paraId="38B3F64F">
      <w:pPr>
        <w:pStyle w:val="33"/>
        <w:keepNext w:val="0"/>
        <w:keepLines w:val="0"/>
        <w:widowControl/>
        <w:suppressLineNumbers w:val="0"/>
        <w:spacing w:before="0" w:beforeAutospacing="1" w:after="0" w:afterAutospacing="1"/>
        <w:ind w:left="0" w:right="0"/>
      </w:pPr>
      <w:r>
        <w:rPr>
          <w:rStyle w:val="34"/>
        </w:rPr>
        <w:t>Câu 8 — 8.5/10</w:t>
      </w:r>
      <w:r>
        <w:t xml:space="preserve"> </w:t>
      </w:r>
      <w:r>
        <w:rPr>
          <w:rStyle w:val="17"/>
        </w:rPr>
        <w:t>(+0.5)</w:t>
      </w:r>
      <w:r>
        <w:t xml:space="preserve"> Tìm được Điều 22 Khoản 2 Luật CNTT ("trừ trường hợp pháp luật có quy định khác") làm cầu nối ngoại lệ cho Luật ANM — đây là lập luận hai tầng chặt chẽ hơn hẳn hai lần trước. Bảng so sánh theo tiêu chí rõ. Điểm trừ nhỏ: phần "lịch sử tìm kiếm có thể được xem là thông tin người dùng theo nghĩa rộng" vẫn là suy luận chưa có anchor tường minh — nên gắn nhãn rõ hơn.</w:t>
      </w:r>
    </w:p>
    <w:p w14:paraId="2FF6C35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D6E8C2E">
      <w:pPr>
        <w:pStyle w:val="4"/>
        <w:keepNext w:val="0"/>
        <w:keepLines w:val="0"/>
        <w:widowControl/>
        <w:suppressLineNumbers w:val="0"/>
      </w:pPr>
      <w:r>
        <w:t>NHÓM 5: SIM và danh tính</w:t>
      </w:r>
    </w:p>
    <w:p w14:paraId="7FBAA691">
      <w:pPr>
        <w:pStyle w:val="33"/>
        <w:keepNext w:val="0"/>
        <w:keepLines w:val="0"/>
        <w:widowControl/>
        <w:suppressLineNumbers w:val="0"/>
        <w:spacing w:before="0" w:beforeAutospacing="1" w:after="0" w:afterAutospacing="1"/>
        <w:ind w:left="0" w:right="0"/>
      </w:pPr>
      <w:r>
        <w:rPr>
          <w:rStyle w:val="34"/>
        </w:rPr>
        <w:t>Câu 9 — 8/10</w:t>
      </w:r>
      <w:r>
        <w:t xml:space="preserve"> </w:t>
      </w:r>
      <w:r>
        <w:rPr>
          <w:rStyle w:val="17"/>
        </w:rPr>
        <w:t>(=)</w:t>
      </w:r>
      <w:r>
        <w:t xml:space="preserve"> Giữ nguyên. Thêm Điều 7 Khoản 3 ANM cho người sử dụng thực tế — căn cứ phù hợp. Cấu trúc phân tích ba tầng vẫn là điểm mạnh nhất. Điểm trừ như cũ.</w:t>
      </w:r>
    </w:p>
    <w:p w14:paraId="3C92297E">
      <w:pPr>
        <w:pStyle w:val="33"/>
        <w:keepNext w:val="0"/>
        <w:keepLines w:val="0"/>
        <w:widowControl/>
        <w:suppressLineNumbers w:val="0"/>
        <w:spacing w:before="0" w:beforeAutospacing="1" w:after="0" w:afterAutospacing="1"/>
        <w:ind w:left="0" w:right="0"/>
      </w:pPr>
      <w:r>
        <w:rPr>
          <w:rStyle w:val="34"/>
        </w:rPr>
        <w:t>Câu 10 — 8/10</w:t>
      </w:r>
      <w:r>
        <w:t xml:space="preserve"> </w:t>
      </w:r>
      <w:r>
        <w:rPr>
          <w:rStyle w:val="17"/>
        </w:rPr>
        <w:t>(+0.5)</w:t>
      </w:r>
      <w:r>
        <w:t xml:space="preserve"> Cải thiện nhỏ: tìm được Điều 9 Khoản 2 Luật CNTT về thông tin tổ chức để làm anchor cho suy luận "giấy phép kinh doanh thay thế CCCD" — đây là bước cụ thể hóa quan trọng so với lần 2 chỉ nói chung chung về "nguyên tắc pháp lý chung". Tìm được Điều 18 Khoản 2 ANM cho trách nhiệm chủ quản IoT — căn cứ trực tiếp tốt.</w:t>
      </w:r>
    </w:p>
    <w:p w14:paraId="7784FA2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02266CA">
      <w:pPr>
        <w:pStyle w:val="4"/>
        <w:keepNext w:val="0"/>
        <w:keepLines w:val="0"/>
        <w:widowControl/>
        <w:suppressLineNumbers w:val="0"/>
      </w:pPr>
      <w:r>
        <w:t>NHÓM 6: Hạ tầng thiết yếu</w:t>
      </w:r>
    </w:p>
    <w:p w14:paraId="2A7CCBAB">
      <w:pPr>
        <w:pStyle w:val="33"/>
        <w:keepNext w:val="0"/>
        <w:keepLines w:val="0"/>
        <w:widowControl/>
        <w:suppressLineNumbers w:val="0"/>
        <w:spacing w:before="0" w:beforeAutospacing="1" w:after="0" w:afterAutospacing="1"/>
        <w:ind w:left="0" w:right="0"/>
      </w:pPr>
      <w:r>
        <w:rPr>
          <w:rStyle w:val="34"/>
        </w:rPr>
        <w:t>Câu 11 — 8.5/10</w:t>
      </w:r>
      <w:r>
        <w:t xml:space="preserve"> </w:t>
      </w:r>
      <w:r>
        <w:rPr>
          <w:rStyle w:val="17"/>
        </w:rPr>
        <w:t>(+0.5)</w:t>
      </w:r>
      <w:r>
        <w:t xml:space="preserve"> Cải thiện nhỏ nhưng quan trọng: tìm được Điều 39 Khoản 2 Điểm g ANM — Bộ Công an chỉ có quyền "tham mưu, đề xuất" Thủ tướng khi có tranh chấp liên Bộ, không có quyền ra lệnh đơn phương. Đây là căn cứ tường minh cho kết luận ưu tiên an ninh mạng, thay vì chỉ suy luận từ nguyên tắc như lần 2. Trích dẫn Điều 47 Khoản 3 về thẩm quyền giải quyết tranh chấp chia sẻ cũng là điểm cộng mới.</w:t>
      </w:r>
    </w:p>
    <w:p w14:paraId="1CAFAEDE">
      <w:pPr>
        <w:pStyle w:val="33"/>
        <w:keepNext w:val="0"/>
        <w:keepLines w:val="0"/>
        <w:widowControl/>
        <w:suppressLineNumbers w:val="0"/>
        <w:spacing w:before="0" w:beforeAutospacing="1" w:after="0" w:afterAutospacing="1"/>
        <w:ind w:left="0" w:right="0"/>
      </w:pPr>
      <w:r>
        <w:rPr>
          <w:rStyle w:val="34"/>
        </w:rPr>
        <w:t>Câu 12 — 8.5/10</w:t>
      </w:r>
      <w:r>
        <w:t xml:space="preserve"> </w:t>
      </w:r>
      <w:r>
        <w:rPr>
          <w:rStyle w:val="17"/>
        </w:rPr>
        <w:t>(+0.5)</w:t>
      </w:r>
      <w:r>
        <w:t xml:space="preserve"> Cải thiện tốt: tìm được Điều 26 Khoản 2 Điểm b ANM về nghĩa vụ tuân thủ tiêu chuẩn kỹ thuật — làm căn cứ cho kết luận doanh nghiệp chỉ bị xử lý nếu vi phạm quy chuẩn kỹ thuật, không bị xử lý chỉ vì lỗ hổng vô tình chưa thành sự cố. Phân biệt ba vấn đề (thông báo/khai thác/xử phạt) với ba mức độ chắc chắn khác nhau là cấu trúc rõ nhất trong ba lần.</w:t>
      </w:r>
    </w:p>
    <w:p w14:paraId="55F2458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3DD4BE0">
      <w:pPr>
        <w:pStyle w:val="4"/>
        <w:keepNext w:val="0"/>
        <w:keepLines w:val="0"/>
        <w:widowControl/>
        <w:suppressLineNumbers w:val="0"/>
      </w:pPr>
      <w:r>
        <w:t>NHÓM 7: AI và công nghệ mới</w:t>
      </w:r>
    </w:p>
    <w:p w14:paraId="19CA1630">
      <w:pPr>
        <w:pStyle w:val="33"/>
        <w:keepNext w:val="0"/>
        <w:keepLines w:val="0"/>
        <w:widowControl/>
        <w:suppressLineNumbers w:val="0"/>
        <w:spacing w:before="0" w:beforeAutospacing="1" w:after="0" w:afterAutospacing="1"/>
        <w:ind w:left="0" w:right="0"/>
      </w:pPr>
      <w:r>
        <w:rPr>
          <w:rStyle w:val="34"/>
        </w:rPr>
        <w:t>Câu 13 — 8/10</w:t>
      </w:r>
      <w:r>
        <w:t xml:space="preserve"> </w:t>
      </w:r>
      <w:r>
        <w:rPr>
          <w:rStyle w:val="17"/>
        </w:rPr>
        <w:t>(+0.5)</w:t>
      </w:r>
      <w:r>
        <w:t xml:space="preserve"> Cải thiện: bảng kết luận cuối rõ ràng hơn, phân biệt tường minh giữa thiệt hại trực tiếp (được bồi thường) và gián tiếp (không được). Câu "không được miễn trừ chỉ vì sử dụng công nghệ AI" được đặt làm kết luận mở đầu — đây là cách trình bày đúng với câu hỏi. Điểm trừ còn lại: cơ chế xác định lỗi khi AI chặn nhầm vẫn chưa được phân tích.</w:t>
      </w:r>
    </w:p>
    <w:p w14:paraId="4D8F91BB">
      <w:pPr>
        <w:pStyle w:val="33"/>
        <w:keepNext w:val="0"/>
        <w:keepLines w:val="0"/>
        <w:widowControl/>
        <w:suppressLineNumbers w:val="0"/>
        <w:spacing w:before="0" w:beforeAutospacing="1" w:after="0" w:afterAutospacing="1"/>
        <w:ind w:left="0" w:right="0"/>
      </w:pPr>
      <w:r>
        <w:rPr>
          <w:rStyle w:val="34"/>
        </w:rPr>
        <w:t>Câu 14 — 7/10</w:t>
      </w:r>
      <w:r>
        <w:t xml:space="preserve"> </w:t>
      </w:r>
      <w:r>
        <w:rPr>
          <w:rStyle w:val="17"/>
        </w:rPr>
        <w:t>(=)</w:t>
      </w:r>
      <w:r>
        <w:t xml:space="preserve"> Giữ nguyên. Tìm được thêm Điều 13 Khoản 2 Điểm l VT về nghĩa vụ phòng chống cuộc gọi vi phạm — căn cứ liên quan hơn lần trước. Phần về Luật Giao dịch điện tử vẫn xử lý yếu: ghi "(văn bản không cung cấp căn cứ cụ thể)" rồi vẫn tiếp tục nhận xét về nguyên tắc giao dịch điện tử.</w:t>
      </w:r>
    </w:p>
    <w:p w14:paraId="3982664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BBCAC50">
      <w:pPr>
        <w:pStyle w:val="4"/>
        <w:keepNext w:val="0"/>
        <w:keepLines w:val="0"/>
        <w:widowControl/>
        <w:suppressLineNumbers w:val="0"/>
      </w:pPr>
      <w:r>
        <w:t>NHÓM 8: Phạm vi lãnh thổ</w:t>
      </w:r>
    </w:p>
    <w:p w14:paraId="0BF9B0B7">
      <w:pPr>
        <w:pStyle w:val="33"/>
        <w:keepNext w:val="0"/>
        <w:keepLines w:val="0"/>
        <w:widowControl/>
        <w:suppressLineNumbers w:val="0"/>
        <w:spacing w:before="0" w:beforeAutospacing="1" w:after="0" w:afterAutospacing="1"/>
        <w:ind w:left="0" w:right="0"/>
      </w:pPr>
      <w:r>
        <w:rPr>
          <w:rStyle w:val="34"/>
        </w:rPr>
        <w:t>Câu 15 — 8/10</w:t>
      </w:r>
      <w:r>
        <w:t xml:space="preserve"> </w:t>
      </w:r>
      <w:r>
        <w:rPr>
          <w:rStyle w:val="17"/>
        </w:rPr>
        <w:t>(+0.5)</w:t>
      </w:r>
      <w:r>
        <w:t xml:space="preserve"> Cải thiện: tìm được Điều 25 Khoản 2 Điểm c ANM về quyền "không cung cấp hoặc ngừng cung cấp dịch vụ" — đây là cơ chế cưỡng chế thực tế khả thi nhất mà lần trước chưa khai thác đủ. Phân tích nguyên tắc lãnh thổ vẫn chắc. Điểm trừ: cơ chế cưỡng chế qua hợp tác quốc tế vẫn chưa được đề cập.</w:t>
      </w:r>
    </w:p>
    <w:p w14:paraId="160EE171">
      <w:pPr>
        <w:pStyle w:val="33"/>
        <w:keepNext w:val="0"/>
        <w:keepLines w:val="0"/>
        <w:widowControl/>
        <w:suppressLineNumbers w:val="0"/>
        <w:spacing w:before="0" w:beforeAutospacing="1" w:after="0" w:afterAutospacing="1"/>
        <w:ind w:left="0" w:right="0"/>
      </w:pPr>
      <w:r>
        <w:rPr>
          <w:rStyle w:val="34"/>
        </w:rPr>
        <w:t>Câu 16 — 8/10</w:t>
      </w:r>
      <w:r>
        <w:t xml:space="preserve"> </w:t>
      </w:r>
      <w:r>
        <w:rPr>
          <w:rStyle w:val="17"/>
        </w:rPr>
        <w:t>(+0.5)</w:t>
      </w:r>
      <w:r>
        <w:t xml:space="preserve"> Cải thiện đáng kể: tìm được Điều 20 Khoản 2 Luật CNTT — tổ chức không phải chịu trách nhiệm giám sát chủ động trừ khi có yêu cầu — đây là căn cứ tường minh cho kết luận "không có nghĩa vụ giám sát chủ động transit". Kết hợp với Điều 5 Khoản 7 VT về nghĩa vụ cung cấp điểm truy nhập khi có yêu cầu tạo ra cặp luận cứ đầy đủ hơn hẳn.</w:t>
      </w:r>
    </w:p>
    <w:p w14:paraId="358B1817">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8D6A189">
      <w:pPr>
        <w:pStyle w:val="4"/>
        <w:keepNext w:val="0"/>
        <w:keepLines w:val="0"/>
        <w:widowControl/>
        <w:suppressLineNumbers w:val="0"/>
      </w:pPr>
      <w:r>
        <w:t>NHÓM 9: Viễn thông công ích</w:t>
      </w:r>
    </w:p>
    <w:p w14:paraId="4FB6BA9C">
      <w:pPr>
        <w:pStyle w:val="33"/>
        <w:keepNext w:val="0"/>
        <w:keepLines w:val="0"/>
        <w:widowControl/>
        <w:suppressLineNumbers w:val="0"/>
        <w:spacing w:before="0" w:beforeAutospacing="1" w:after="0" w:afterAutospacing="1"/>
        <w:ind w:left="0" w:right="0"/>
      </w:pPr>
      <w:r>
        <w:rPr>
          <w:rStyle w:val="34"/>
        </w:rPr>
        <w:t>Câu 17 — 7.5/10</w:t>
      </w:r>
      <w:r>
        <w:t xml:space="preserve"> </w:t>
      </w:r>
      <w:r>
        <w:rPr>
          <w:rStyle w:val="17"/>
        </w:rPr>
        <w:t>(=)</w:t>
      </w:r>
      <w:r>
        <w:t xml:space="preserve"> Giữ nguyên. Tìm thêm Điều 18 Khoản 2 ANM về nghĩa vụ áp dụng biện pháp kỹ thuật phòng ngừa — căn cứ cho lập luận "thiếu dự phòng có thể bị xem là chưa tuân thủ". Điểm trừ như cũ: kết luận "nếu chứng minh tuân thủ quy trình thì không chịu trách nhiệm" vẫn hơi dứt khoát so với những gì luật quy định.</w:t>
      </w:r>
    </w:p>
    <w:p w14:paraId="312B44BB">
      <w:pPr>
        <w:pStyle w:val="33"/>
        <w:keepNext w:val="0"/>
        <w:keepLines w:val="0"/>
        <w:widowControl/>
        <w:suppressLineNumbers w:val="0"/>
        <w:spacing w:before="0" w:beforeAutospacing="1" w:after="0" w:afterAutospacing="1"/>
        <w:ind w:left="0" w:right="0"/>
      </w:pPr>
      <w:r>
        <w:rPr>
          <w:rStyle w:val="34"/>
        </w:rPr>
        <w:t>Câu 18 — 7.5/10</w:t>
      </w:r>
      <w:r>
        <w:t xml:space="preserve"> </w:t>
      </w:r>
      <w:r>
        <w:rPr>
          <w:rStyle w:val="17"/>
        </w:rPr>
        <w:t>(+0.5)</w:t>
      </w:r>
      <w:r>
        <w:t xml:space="preserve"> Cải thiện: tìm được Điều 31 Khoản 3 Điểm a VT về nghĩa vụ "hỗ trợ bù đắp chi phí" của Quỹ — căn cứ cụ thể hơn cho lập luận Nhà nước phải chi trả phần vượt. Điều 20 Khoản 1 CNTT về trách nhiệm giám sát của cơ quan nhà nước cũng là bổ sung hợp lý. Kết luận "ai yêu cầu thì chi trả" được đặt tên rõ là nguyên tắc áp dụng.</w:t>
      </w:r>
    </w:p>
    <w:p w14:paraId="50F035B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3F6066C">
      <w:pPr>
        <w:pStyle w:val="4"/>
        <w:keepNext w:val="0"/>
        <w:keepLines w:val="0"/>
        <w:widowControl/>
        <w:suppressLineNumbers w:val="0"/>
      </w:pPr>
      <w:r>
        <w:t>NHÓM 10: Xung đột thẩm quyền</w:t>
      </w:r>
    </w:p>
    <w:p w14:paraId="4791BDCB">
      <w:pPr>
        <w:pStyle w:val="33"/>
        <w:keepNext w:val="0"/>
        <w:keepLines w:val="0"/>
        <w:widowControl/>
        <w:suppressLineNumbers w:val="0"/>
        <w:spacing w:before="0" w:beforeAutospacing="1" w:after="0" w:afterAutospacing="1"/>
        <w:ind w:left="0" w:right="0"/>
      </w:pPr>
      <w:r>
        <w:rPr>
          <w:rStyle w:val="34"/>
        </w:rPr>
        <w:t>Câu 19 — 8.5/10</w:t>
      </w:r>
      <w:r>
        <w:t xml:space="preserve"> </w:t>
      </w:r>
      <w:r>
        <w:rPr>
          <w:rStyle w:val="17"/>
        </w:rPr>
        <w:t>(=)</w:t>
      </w:r>
      <w:r>
        <w:t xml:space="preserve"> Giữ nguyên điểm cao từ lần 2. Lần này bổ sung Điều 33 Khoản 4 VT về thẩm quyền thu hồi giấy phép thuộc Bộ TT&amp;TT — căn cứ thêm cho kết luận Bộ Công an không có quyền đơn phương buộc dừng. Kết cấu "cả hai Bộ đều có thẩm quyền riêng nhưng không có cơ chế phân giải" được trình bày rõ hơn.</w:t>
      </w:r>
    </w:p>
    <w:p w14:paraId="1AD5BE90">
      <w:pPr>
        <w:pStyle w:val="33"/>
        <w:keepNext w:val="0"/>
        <w:keepLines w:val="0"/>
        <w:widowControl/>
        <w:suppressLineNumbers w:val="0"/>
        <w:spacing w:before="0" w:beforeAutospacing="1" w:after="0" w:afterAutospacing="1"/>
        <w:ind w:left="0" w:right="0"/>
      </w:pPr>
      <w:r>
        <w:rPr>
          <w:rStyle w:val="34"/>
        </w:rPr>
        <w:t>Câu 20 — 7.5/10</w:t>
      </w:r>
      <w:r>
        <w:t xml:space="preserve"> </w:t>
      </w:r>
      <w:r>
        <w:rPr>
          <w:rStyle w:val="17"/>
        </w:rPr>
        <w:t>(=)</w:t>
      </w:r>
      <w:r>
        <w:t xml:space="preserve"> Giữ nguyên. Tìm được Điều 40 Khoản 1 ANM về nghĩa vụ báo cáo sự cố của chủ quản — căn cứ phù hợp hơn Điều 12 Khoản 3 ở lần trước (vốn áp dụng cho hệ thống không thuộc danh mục ANQG). Phần về chế tài vẫn có nguồn từ graph chưa xác minh nguyên văn — nên gắn nhãn rõ hơn.</w:t>
      </w:r>
    </w:p>
    <w:p w14:paraId="6317CDB7">
      <w:pPr>
        <w:spacing w:after="80" w:line="259" w:lineRule="auto"/>
        <w:ind w:firstLine="0"/>
        <w:rPr>
          <w:rFonts w:ascii="Times New Roman" w:hAnsi="Times New Roman" w:eastAsia="Times New Roman"/>
          <w:b w:val="0"/>
          <w:i w:val="0"/>
          <w:sz w:val="23"/>
        </w:rPr>
      </w:pP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D706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3"/>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Times New Roman" w:hAnsi="Times New Roman" w:eastAsia="Times New Roman"/>
      <w:sz w:val="23"/>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4100</Words>
  <Characters>14899</Characters>
  <Lines>0</Lines>
  <Paragraphs>0</Paragraphs>
  <TotalTime>1</TotalTime>
  <ScaleCrop>false</ScaleCrop>
  <LinksUpToDate>false</LinksUpToDate>
  <CharactersWithSpaces>18864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Anh Nguyen</cp:lastModifiedBy>
  <dcterms:modified xsi:type="dcterms:W3CDTF">2026-05-27T06:32:55Z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eyJoZGlkIjoiNzFjNzhlM2M3MDFiYWUyNWU3ZDg0NGEwZTI2MDRhZTUiLCJ1c2VySWQiOiI4ODEzNDA1OTQzOTc1In0=</vt:lpwstr>
  </property>
  <property fmtid="{D5CDD505-2E9C-101B-9397-08002B2CF9AE}" pid="3" name="KSOProductBuildVer">
    <vt:lpwstr>1033-12.1.0.26372</vt:lpwstr>
  </property>
  <property fmtid="{D5CDD505-2E9C-101B-9397-08002B2CF9AE}" pid="4" name="ICV">
    <vt:lpwstr>A32CAE85614848F0A62C7615FFC4FB94_12</vt:lpwstr>
  </property>
</Properties>
</file>