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864"/>
          <w:sz w:val="40"/>
          <w:szCs w:val="40"/>
        </w:rPr>
        <w:t xml:space="preserve">CARDIOIA — FASE 5</w:t>
      </w:r>
    </w:p>
    <w:p>
      <w:pPr>
        <w:spacing w:after="100"/>
        <w:jc w:val="center"/>
      </w:pPr>
      <w:r>
        <w:rPr>
          <w:b/>
          <w:bCs/>
          <w:color w:val="2E7D6B"/>
          <w:sz w:val="24"/>
          <w:szCs w:val="24"/>
        </w:rPr>
        <w:t xml:space="preserve">Assistente Cardiológico Inteligente: Experiência do Paciente</w:t>
      </w:r>
    </w:p>
    <w:p>
      <w:pPr>
        <w:spacing w:after="500"/>
        <w:jc w:val="center"/>
      </w:pPr>
      <w:r>
        <w:rPr>
          <w:i/>
          <w:iCs/>
          <w:color w:val="444444"/>
          <w:sz w:val="20"/>
          <w:szCs w:val="20"/>
        </w:rPr>
        <w:t xml:space="preserve">Divisão de responsabilidades por integrante + checklists de execução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Introdução</w:t>
      </w:r>
    </w:p>
    <w:p>
      <w:pPr>
        <w:spacing w:after="150" w:line="300"/>
      </w:pPr>
      <w:r>
        <w:rPr>
          <w:sz w:val="22"/>
          <w:szCs w:val="22"/>
        </w:rPr>
        <w:t xml:space="preserve">Dando continuidade ao projeto CardioIA, nesta Fase 5 avançamos para a construção de um Assistente Cardiológico Inteligente e Conversacional, capaz de interagir com o paciente, interpretar informações clínicas e apresentar respostas organizadas e contextualizadas.</w:t>
      </w:r>
    </w:p>
    <w:p>
      <w:pPr>
        <w:spacing w:after="150" w:line="300"/>
      </w:pPr>
      <w:r>
        <w:rPr>
          <w:sz w:val="22"/>
          <w:szCs w:val="22"/>
        </w:rPr>
        <w:t xml:space="preserve">Após explorarmos monitoramento, análise de imagens e prototipação visual em fases anteriores, o foco agora se desloca para a comunicação inteligente usando processamento natural da linguagem — integrando PLN, automação, APIs, bancos de dados, IA Generativa, métricas e governança.</w:t>
      </w:r>
    </w:p>
    <w:p>
      <w:pPr>
        <w:spacing w:after="150" w:line="300"/>
      </w:pPr>
      <w:r>
        <w:rPr>
          <w:sz w:val="22"/>
          <w:szCs w:val="22"/>
        </w:rPr>
        <w:t xml:space="preserve">O objetivo é simular um assistente que auxilie o paciente no entendimento de informações de saúde, respeitando limites técnicos, éticos e conceituais, utilizando exclusivamente abordagens, ferramentas e exemplos apresentados no material didático.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Objetivo Geral</w:t>
      </w:r>
    </w:p>
    <w:p>
      <w:pPr>
        <w:spacing w:after="150" w:line="300"/>
      </w:pPr>
      <w:r>
        <w:rPr>
          <w:sz w:val="22"/>
          <w:szCs w:val="22"/>
        </w:rPr>
        <w:t xml:space="preserve">Construir um protótipo funcional de Assistente Cardiológico Conversacional (Chatbot) que: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Interaja com o usuário por meio de linguagem natural, simulando um atendimento inicial em saúde.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Integre serviços de NLP e automação conforme apresentado nas aulas.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Organize e apresente informações clínicas de forma estruturada e compreensível.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Utilize uma interface simples para interação com o usuário.</w:t>
      </w:r>
    </w:p>
    <w:p>
      <w:pPr>
        <w:pBdr>
          <w:left w:val="single" w:color="1F3864" w:sz="18" w:space="8"/>
        </w:pBdr>
        <w:shd w:fill="F2F2F2" w:val="clear"/>
        <w:spacing w:after="200" w:before="100"/>
        <w:ind w:left="200"/>
      </w:pPr>
      <w:r>
        <w:rPr>
          <w:b/>
          <w:bCs/>
          <w:color w:val="1F3864"/>
          <w:sz w:val="22"/>
          <w:szCs w:val="22"/>
        </w:rPr>
        <w:t xml:space="preserve">Trabalho em equipe: </w:t>
      </w:r>
      <w:r>
        <w:rPr>
          <w:sz w:val="22"/>
          <w:szCs w:val="22"/>
        </w:rPr>
        <w:t xml:space="preserve">grupo de 4 a 5 integrantes recomendado — 1 ponto extra para quem seguir essa estrutura.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Atividade Detalhada</w:t>
      </w:r>
    </w:p>
    <w:p>
      <w:pPr>
        <w:pStyle w:val="Heading2"/>
        <w:spacing w:after="100" w:before="200"/>
      </w:pPr>
      <w:r>
        <w:rPr>
          <w:b/>
          <w:bCs/>
          <w:color w:val="2E7D6B"/>
          <w:sz w:val="24"/>
          <w:szCs w:val="24"/>
        </w:rPr>
        <w:t xml:space="preserve">Parte 1 — Assistente Conversacional com NLP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Desenvolver assistente com base na plataforma IBM Watson Assistant (disciplina PCV).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Modelar intents, entities e dialog nodes, com foco em atendimento inicial em saúde.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fluxo de diálogo coerente, com intenções bem definidas, respostas contextualizadas e tratamento básico de exceções.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Integrar o assistente a um backend simples (ex.: Flask) via API.</w:t>
      </w:r>
    </w:p>
    <w:p>
      <w:pPr>
        <w:spacing w:after="150" w:line="300"/>
      </w:pPr>
      <w:r>
        <w:rPr>
          <w:sz w:val="22"/>
          <w:szCs w:val="22"/>
        </w:rPr>
        <w:t xml:space="preserve">Entregáveis: código-fonte do backend (Python) · arquivo de configuração/exportação do assistente (JSON) · relatório curto (1-2 páginas).</w:t>
      </w:r>
    </w:p>
    <w:p>
      <w:pPr>
        <w:pStyle w:val="Heading2"/>
        <w:spacing w:after="100" w:before="200"/>
      </w:pPr>
      <w:r>
        <w:rPr>
          <w:b/>
          <w:bCs/>
          <w:color w:val="2E7D6B"/>
          <w:sz w:val="24"/>
          <w:szCs w:val="24"/>
        </w:rPr>
        <w:t xml:space="preserve">Parte 2 — Interface de Interação com o Usuário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interface simples (HTML ou React Native básico) para enviar mensagens e visualizar respostas.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Organizar o projeto seguindo estrutura e boas práticas vistas em aula.</w:t>
      </w:r>
    </w:p>
    <w:p>
      <w:pPr>
        <w:spacing w:after="150" w:line="300"/>
      </w:pPr>
      <w:r>
        <w:rPr>
          <w:sz w:val="22"/>
          <w:szCs w:val="22"/>
        </w:rPr>
        <w:t xml:space="preserve">Entregáveis: interface funcional integrada ao backend · repositório GitHub público organizado · vídeo curto (até 3 min).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Critérios de Avaliação (10 pontos)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0"/>
        <w:gridCol w:w="2000"/>
      </w:tblGrid>
      <w:tr>
        <w:tc>
          <w:tcPr>
            <w:tcW w:type="dxa" w:w="7070"/>
            <w:shd w:fill="1F3864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Pontos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Implementação do fluxo conversacional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Integração correta entre backend e assistente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Interface funcional de interação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Organização e clareza do código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Documentação da solução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707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Trabalho em equipe (grupo recomendado)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(extra)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Ir Além (opcional)</w:t>
      </w:r>
    </w:p>
    <w:p>
      <w:pPr>
        <w:pStyle w:val="Heading2"/>
        <w:spacing w:after="100" w:before="200"/>
      </w:pPr>
      <w:r>
        <w:rPr>
          <w:b/>
          <w:bCs/>
          <w:color w:val="2E7D6B"/>
          <w:sz w:val="24"/>
          <w:szCs w:val="24"/>
        </w:rPr>
        <w:t xml:space="preserve">Ir Além 1 — IA Generativa e Extração de Informações Clínicas</w:t>
      </w:r>
    </w:p>
    <w:p>
      <w:pPr>
        <w:spacing w:after="150" w:line="300"/>
      </w:pPr>
      <w:r>
        <w:rPr>
          <w:sz w:val="22"/>
          <w:szCs w:val="22"/>
        </w:rPr>
        <w:t xml:space="preserve">Expandir o assistente para interpretar conteúdos clínicos não estruturados via prompting e IA Generativa, extraindo informações de textos/imagens simuladas e organizando a saída em formato estruturado (ex.: JSON).</w:t>
      </w:r>
    </w:p>
    <w:p>
      <w:pPr>
        <w:spacing w:after="150" w:line="300"/>
      </w:pPr>
      <w:r>
        <w:rPr>
          <w:sz w:val="22"/>
          <w:szCs w:val="22"/>
        </w:rPr>
        <w:t xml:space="preserve">Entregáveis: notebook/código Python · documento PDF com as explicações do fluxo.</w:t>
      </w:r>
    </w:p>
    <w:p>
      <w:pPr>
        <w:pStyle w:val="Heading2"/>
        <w:spacing w:after="100" w:before="200"/>
      </w:pPr>
      <w:r>
        <w:rPr>
          <w:b/>
          <w:bCs/>
          <w:color w:val="2E7D6B"/>
          <w:sz w:val="24"/>
          <w:szCs w:val="24"/>
        </w:rPr>
        <w:t xml:space="preserve">Ir Além 2 — Automação Inteligente com RPA, IA e Dados Híbridos</w:t>
      </w:r>
    </w:p>
    <w:p>
      <w:pPr>
        <w:spacing w:after="150" w:line="300"/>
      </w:pPr>
      <w:r>
        <w:rPr>
          <w:sz w:val="22"/>
          <w:szCs w:val="22"/>
        </w:rPr>
        <w:t xml:space="preserve">Fluxo automatizado (RPA) que lê periodicamente dados clínicos simulados (pressão arterial, frequência cardíaca, adesão ao tratamento) de um banco relacional; usa banco não relacional para logs/mensagens/metadados; aplica IA simples para identificar padrões/anomalias; registra alertas de forma rastreável.</w:t>
      </w:r>
    </w:p>
    <w:p>
      <w:pPr>
        <w:spacing w:after="150" w:line="300"/>
      </w:pPr>
      <w:r>
        <w:rPr>
          <w:sz w:val="22"/>
          <w:szCs w:val="22"/>
        </w:rPr>
        <w:t xml:space="preserve">Entregáveis: código funcional (Python) · estrutura dos bancos relacional e não relacional · relatório técnico do fluxo automatizado.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Divisão de Responsabilidades — 4 Integrantes</w:t>
      </w:r>
    </w:p>
    <w:p>
      <w:pPr>
        <w:spacing w:after="150" w:line="300"/>
      </w:pPr>
      <w:r>
        <w:rPr>
          <w:sz w:val="22"/>
          <w:szCs w:val="22"/>
        </w:rPr>
        <w:t xml:space="preserve">A proposta divide o trabalho da Fase 5 em quatro frentes, cada uma com um dono claro. As frentes se cruzam (ex.: o backend do Integrante 2 depende do fluxo modelado pelo Integrante 1), então alinhamentos frequentes entre os quatro são essenciais.</w:t>
      </w:r>
    </w:p>
    <w:p>
      <w:pPr>
        <w:shd w:fill="1F3864" w:val="clear"/>
        <w:spacing w:after="60" w:before="500"/>
      </w:pPr>
      <w:r>
        <w:rPr>
          <w:b/>
          <w:bCs/>
          <w:color w:val="FFFFFF"/>
          <w:sz w:val="20"/>
          <w:szCs w:val="20"/>
        </w:rPr>
        <w:t xml:space="preserve">  INTEGRANTE 1</w:t>
      </w:r>
    </w:p>
    <w:p>
      <w:pPr>
        <w:pStyle w:val="Heading2"/>
        <w:spacing w:after="40" w:before="80"/>
      </w:pPr>
      <w:r>
        <w:rPr>
          <w:b/>
          <w:bCs/>
          <w:color w:val="1F3864"/>
          <w:sz w:val="26"/>
          <w:szCs w:val="26"/>
        </w:rPr>
        <w:t xml:space="preserve">Modelagem Conversacional (Watson Assistant)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Dono do cérebro da conversa: intents, entities e dialog nodes</w:t>
      </w:r>
    </w:p>
    <w:p>
      <w:pPr>
        <w:spacing w:after="150"/>
      </w:pPr>
      <w:r>
        <w:rPr>
          <w:b/>
          <w:bCs/>
          <w:color w:val="1F3864"/>
          <w:sz w:val="22"/>
          <w:szCs w:val="22"/>
        </w:rPr>
        <w:t xml:space="preserve">Missão: </w:t>
      </w:r>
      <w:r>
        <w:rPr>
          <w:sz w:val="22"/>
          <w:szCs w:val="22"/>
        </w:rPr>
        <w:t xml:space="preserve">Modelar o assistente no IBM Watson Assistant, definindo o fluxo de atendimento inicial em saúde de forma coerente e testável.</w:t>
      </w:r>
    </w:p>
    <w:p>
      <w:pPr>
        <w:spacing w:after="100" w:before="100"/>
      </w:pPr>
      <w:r>
        <w:rPr>
          <w:b/>
          <w:bCs/>
          <w:color w:val="1F3864"/>
          <w:sz w:val="22"/>
          <w:szCs w:val="22"/>
        </w:rPr>
        <w:t xml:space="preserve">Principais responsabilidades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Mapear as intenções do paciente (relatar sintoma, tirar dúvida, pedir orientação,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Definir entities relevantes (tipo de sintoma, período, intensidade, medicação).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Construir os dialog nodes com respostas contextualizadas.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Implementar tratamento básico de exceções (mensagem não reconhecida, fora de escopo).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Exportar a configuração do assistente (JSON) para versionamento no repositório.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Checklist de execução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Lista de intents e exemplos de frases de treino definida (mínimo 5 frases por intent).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Entities mapeadas e testadas dentro do Watson Assistant.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Fluxo de dialog nodes desenhado (fluxograma) antes de implementar.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Teste manual de pelo menos 5 conversas completas dentro do Watson.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Tratamento de mensagem fora de escopo validado.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Arquivo JSON de exportação do assistente salvo no repositório.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Entregáveis sob responsabilidade direta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Arquivo de configuração/exportação do assistente (JSON).</w:t>
      </w:r>
    </w:p>
    <w:p>
      <w:pPr>
        <w:shd w:fill="2E7D6B" w:val="clear"/>
        <w:spacing w:after="60" w:before="500"/>
      </w:pPr>
      <w:r>
        <w:rPr>
          <w:b/>
          <w:bCs/>
          <w:color w:val="FFFFFF"/>
          <w:sz w:val="20"/>
          <w:szCs w:val="20"/>
        </w:rPr>
        <w:t xml:space="preserve">  INTEGRANTE 2</w:t>
      </w:r>
    </w:p>
    <w:p>
      <w:pPr>
        <w:pStyle w:val="Heading2"/>
        <w:spacing w:after="40" w:before="80"/>
      </w:pPr>
      <w:r>
        <w:rPr>
          <w:b/>
          <w:bCs/>
          <w:color w:val="2E7D6B"/>
          <w:sz w:val="26"/>
          <w:szCs w:val="26"/>
        </w:rPr>
        <w:t xml:space="preserve">Backend &amp; Integração (API)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Dono da ponte entre o Watson Assistant e a aplicação</w:t>
      </w:r>
    </w:p>
    <w:p>
      <w:pPr>
        <w:spacing w:after="150"/>
      </w:pPr>
      <w:r>
        <w:rPr>
          <w:b/>
          <w:bCs/>
          <w:color w:val="1F3864"/>
          <w:sz w:val="22"/>
          <w:szCs w:val="22"/>
        </w:rPr>
        <w:t xml:space="preserve">Missão: </w:t>
      </w:r>
      <w:r>
        <w:rPr>
          <w:sz w:val="22"/>
          <w:szCs w:val="22"/>
        </w:rPr>
        <w:t xml:space="preserve">Construir o backend (Flask) que troca mensagens entre o usuário e o Watson Assistant via API, garantindo que a conversa flua de ponta a ponta.</w:t>
      </w:r>
    </w:p>
    <w:p>
      <w:pPr>
        <w:spacing w:after="100" w:before="100"/>
      </w:pPr>
      <w:r>
        <w:rPr>
          <w:b/>
          <w:bCs/>
          <w:color w:val="1F3864"/>
          <w:sz w:val="22"/>
          <w:szCs w:val="22"/>
        </w:rPr>
        <w:t xml:space="preserve">Principais responsabilidades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autenticação e chamadas à API do Watson Assistant.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endpoint(s) Flask para receber mensagens do front-end e repassar ao Watson.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Tratar respostas do Watson e formatá-las para o front-end consumir.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Implementar tratamento de erros de rede/API (timeout, credencial inválida).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Documentar a arquitetura de integração no relatório e no README.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Checklist de execução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Endpoint de envio de mensagem do usuário implementado e testado.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Endpoint de recebimento de resposta do Watson implementado e testado.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Teste de integração ponta a ponta (mensagem digitada → resposta exibida).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Tratamento de erro para falha de conexão com a API do Watson.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Variáveis sensíveis (API key) fora do código-fonte versionado (.env).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Relatório curto (1-2 páginas) do fluxo conversacional escrito.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Entregáveis sob responsabilidade direta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Código-fonte do backend (Python).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Relatório curto do funcionamento do fluxo conversacional.</w:t>
      </w:r>
    </w:p>
    <w:p>
      <w:pPr>
        <w:shd w:fill="8B5E00" w:val="clear"/>
        <w:spacing w:after="60" w:before="500"/>
      </w:pPr>
      <w:r>
        <w:rPr>
          <w:b/>
          <w:bCs/>
          <w:color w:val="FFFFFF"/>
          <w:sz w:val="20"/>
          <w:szCs w:val="20"/>
        </w:rPr>
        <w:t xml:space="preserve">  INTEGRANTE 3</w:t>
      </w:r>
    </w:p>
    <w:p>
      <w:pPr>
        <w:pStyle w:val="Heading2"/>
        <w:spacing w:after="40" w:before="80"/>
      </w:pPr>
      <w:r>
        <w:rPr>
          <w:b/>
          <w:bCs/>
          <w:color w:val="8B5E00"/>
          <w:sz w:val="26"/>
          <w:szCs w:val="26"/>
        </w:rPr>
        <w:t xml:space="preserve">Interface &amp; Experiência do Usuário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Dono da tela: onde o paciente digita e vê as respostas</w:t>
      </w:r>
    </w:p>
    <w:p>
      <w:pPr>
        <w:spacing w:after="150"/>
      </w:pPr>
      <w:r>
        <w:rPr>
          <w:b/>
          <w:bCs/>
          <w:color w:val="1F3864"/>
          <w:sz w:val="22"/>
          <w:szCs w:val="22"/>
        </w:rPr>
        <w:t xml:space="preserve">Missão: </w:t>
      </w:r>
      <w:r>
        <w:rPr>
          <w:sz w:val="22"/>
          <w:szCs w:val="22"/>
        </w:rPr>
        <w:t xml:space="preserve">Criar uma interface simples e funcional (HTML ou React Native) para o paciente enviar mensagens e visualizar as respostas do assistente.</w:t>
      </w:r>
    </w:p>
    <w:p>
      <w:pPr>
        <w:spacing w:after="100" w:before="100"/>
      </w:pPr>
      <w:r>
        <w:rPr>
          <w:b/>
          <w:bCs/>
          <w:color w:val="1F3864"/>
          <w:sz w:val="22"/>
          <w:szCs w:val="22"/>
        </w:rPr>
        <w:t xml:space="preserve">Principais responsabilidades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Definir layout simples do chat (campo de mensagem, histórico da conversa, botão de enviar).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Integrar a interface ao backend do Integrante 2 (chamadas HTTP).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Garantir que o histórico da conversa seja exibido de forma legível.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Cuidar de estados de carregamento/erro (ex.: 'assistente digitando...', erro de conexão).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Organizar o projeto seguindo boas práticas de estrutura de pastas vistas em aula.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Checklist de execução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Tela de chat funcional com envio e recebimento de mensagens.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Integração com o backend testada com pelo menos 5 mensagens trocadas.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Estado de carregamento/erro implementado.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Interface testada em pelo menos um fluxo completo de atendimento simulado.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Código organizado em componentes/pastas coerentes com o padrão da disciplina.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Entregáveis sob responsabilidade direta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Interface funcional integrada ao backend.</w:t>
      </w:r>
    </w:p>
    <w:p>
      <w:pPr>
        <w:shd w:fill="7A1F3D" w:val="clear"/>
        <w:spacing w:after="60" w:before="500"/>
      </w:pPr>
      <w:r>
        <w:rPr>
          <w:b/>
          <w:bCs/>
          <w:color w:val="FFFFFF"/>
          <w:sz w:val="20"/>
          <w:szCs w:val="20"/>
        </w:rPr>
        <w:t xml:space="preserve">  INTEGRANTE 4</w:t>
      </w:r>
    </w:p>
    <w:p>
      <w:pPr>
        <w:pStyle w:val="Heading2"/>
        <w:spacing w:after="40" w:before="80"/>
      </w:pPr>
      <w:r>
        <w:rPr>
          <w:b/>
          <w:bCs/>
          <w:color w:val="7A1F3D"/>
          <w:sz w:val="26"/>
          <w:szCs w:val="26"/>
        </w:rPr>
        <w:t xml:space="preserve">Documentação, Vídeo &amp; Ir Além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Dono da entrega final: repositório, vídeo e (se aplicável) os desafios extras</w:t>
      </w:r>
    </w:p>
    <w:p>
      <w:pPr>
        <w:spacing w:after="150"/>
      </w:pPr>
      <w:r>
        <w:rPr>
          <w:b/>
          <w:bCs/>
          <w:color w:val="1F3864"/>
          <w:sz w:val="22"/>
          <w:szCs w:val="22"/>
        </w:rPr>
        <w:t xml:space="preserve">Missão: </w:t>
      </w:r>
      <w:r>
        <w:rPr>
          <w:sz w:val="22"/>
          <w:szCs w:val="22"/>
        </w:rPr>
        <w:t xml:space="preserve">Garantir que o projeto esteja documentado, apresentável e organizado no GitHub, além de coordenar a execução dos desafios opcionais Ir Além 1 e 2, se o grupo optar por fazê-los.</w:t>
      </w:r>
    </w:p>
    <w:p>
      <w:pPr>
        <w:spacing w:after="100" w:before="100"/>
      </w:pPr>
      <w:r>
        <w:rPr>
          <w:b/>
          <w:bCs/>
          <w:color w:val="1F3864"/>
          <w:sz w:val="22"/>
          <w:szCs w:val="22"/>
        </w:rPr>
        <w:t xml:space="preserve">Principais responsabilidades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Organizar o repositório GitHub público (estrutura de pastas, README).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Escrever o README com instruções de execução e visão geral do projeto.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Roteirizar, gravar e editar o vídeo de demonstração (até 3 minutos).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Revisar a documentação e o código com os outros três integrantes antes da entrega.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(Opcional) Coordenar e/ou executar o Ir Além 1 (extração com IA Generativa) e/ou o Ir Além 2 (RPA + dados híbridos).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Checklist de execução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README completo (visão geral, instruções de execução, tecnologias usadas).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Repositório GitHub público, organizado e sem arquivos sensíveis (chaves de API).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Vídeo de até 3 minutos gravado e editado, demonstrando o funcionamento da interação.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Checklist de entregáveis de todos os integrantes revisado antes da entrega final.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(Opcional) Notebook/código + PDF do Ir Além 1 organizados no repositório.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(Opcional) Código + relatório técnico do Ir Além 2 organizados no repositório.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Entregáveis sob responsabilidade direta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Repositório GitHub público organizado.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Vídeo de demonstração (até 3 min).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Checklist Geral do Grupo (antes da entrega)</w:t>
      </w:r>
    </w:p>
    <w:p>
      <w:pPr>
        <w:spacing w:after="150" w:line="300"/>
      </w:pPr>
      <w:r>
        <w:rPr>
          <w:sz w:val="22"/>
          <w:szCs w:val="22"/>
        </w:rPr>
        <w:t xml:space="preserve">Este checklist final deve ser revisado por todos os quatro integrantes juntos.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Assistente modelado no Watson Assistant com intents, entities e dialog nodes funcionando.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Backend Flask integrado corretamente à API do Watson Assistant.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Interface funcional, com envio e recebimento de mensagens testado ponta a ponta.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Código organizado e documentado (comentários, estrutura de pastas).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Relatório curto do fluxo conversacional (1-2 páginas) escrito.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README completo com instruções de execução.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Repositório GitHub público organizado, sem credenciais expostas.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Vídeo de até 3 minutos gravado e demonstrando a interação.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(Opcional) Ir Além 1 — extração de informações clínicas com IA Generativa concluído.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(Opcional) Ir Além 2 — automação RPA com dados híbridos concluído.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Todos os quatro integrantes contribuíram com responsabilidades claras e visíveis no repositório.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CardioIA — Fase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2026-08-25T00:21:20.309Z</dcterms:created>
  <dcterms:modified xsi:type="dcterms:W3CDTF">2026-08-25T00:21:20.324Z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