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6CC" w:rsidRDefault="000956CC"/>
    <w:p w:rsidR="00F801A6" w:rsidRDefault="00F801A6"/>
    <w:p w:rsidR="00634691" w:rsidRDefault="00634691"/>
    <w:sdt>
      <w:sdtPr>
        <w:rPr>
          <w:sz w:val="38"/>
          <w:szCs w:val="38"/>
          <w:lang w:val="es-ES"/>
        </w:rPr>
        <w:alias w:val="Título"/>
        <w:id w:val="251846978"/>
        <w:placeholder>
          <w:docPart w:val="B6D8503739204961980ACD413D94B379"/>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472C80" w:rsidRPr="00076A42" w:rsidRDefault="009854C4" w:rsidP="00B42081">
          <w:pPr>
            <w:ind w:left="567" w:right="566"/>
            <w:jc w:val="center"/>
            <w:rPr>
              <w:sz w:val="38"/>
              <w:szCs w:val="38"/>
              <w:lang w:val="es-ES"/>
            </w:rPr>
          </w:pPr>
          <w:r w:rsidRPr="009B162F">
            <w:rPr>
              <w:rStyle w:val="Textodelmarcadordeposicin"/>
              <w:b/>
              <w:color w:val="000000" w:themeColor="text1"/>
              <w:sz w:val="38"/>
              <w:szCs w:val="38"/>
              <w:lang w:val="es-ES"/>
            </w:rPr>
            <w:t>[Título]</w:t>
          </w:r>
        </w:p>
      </w:sdtContent>
    </w:sdt>
    <w:p w:rsidR="005D7645" w:rsidRPr="009854C4" w:rsidRDefault="005D7645" w:rsidP="00FE51A9">
      <w:pPr>
        <w:jc w:val="center"/>
        <w:rPr>
          <w:lang w:val="es-ES"/>
        </w:rPr>
      </w:pPr>
    </w:p>
    <w:p w:rsidR="00634691" w:rsidRPr="009854C4" w:rsidRDefault="00F11B55" w:rsidP="00634691">
      <w:pPr>
        <w:jc w:val="center"/>
        <w:rPr>
          <w:rFonts w:cs="Arial"/>
          <w:sz w:val="28"/>
          <w:szCs w:val="28"/>
          <w:lang w:val="es-ES"/>
        </w:rPr>
      </w:pPr>
      <w:r w:rsidRPr="00020DF8">
        <w:rPr>
          <w:rFonts w:cs="Arial"/>
          <w:sz w:val="28"/>
          <w:szCs w:val="28"/>
          <w:lang w:val="es-ES"/>
        </w:rPr>
        <w:t xml:space="preserve">Trabajo </w:t>
      </w:r>
      <w:r w:rsidR="002A31A4">
        <w:rPr>
          <w:rFonts w:cs="Arial"/>
          <w:sz w:val="28"/>
          <w:szCs w:val="28"/>
          <w:lang w:val="es-ES"/>
        </w:rPr>
        <w:t>prácticas Bloque I</w:t>
      </w:r>
      <w:r w:rsidR="00F33F0E">
        <w:rPr>
          <w:rFonts w:cs="Arial"/>
          <w:sz w:val="28"/>
          <w:szCs w:val="28"/>
          <w:lang w:val="es-ES"/>
        </w:rPr>
        <w:t>I</w:t>
      </w:r>
    </w:p>
    <w:p w:rsidR="00634691" w:rsidRPr="00B42081" w:rsidRDefault="00F31252"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2A31A4">
            <w:rPr>
              <w:rFonts w:ascii="Times New Roman" w:hAnsi="Times New Roman" w:cs="Times New Roman"/>
              <w:b/>
              <w:noProof/>
              <w:color w:val="404040" w:themeColor="text1" w:themeTint="BF"/>
              <w:spacing w:val="20"/>
              <w:sz w:val="32"/>
              <w:szCs w:val="32"/>
              <w:lang w:val="es-ES" w:eastAsia="es-ES"/>
            </w:rPr>
            <w:t>Asignatura Gestión de Proyectos</w:t>
          </w:r>
        </w:sdtContent>
      </w:sdt>
    </w:p>
    <w:p w:rsidR="00634691" w:rsidRPr="00B42081" w:rsidRDefault="00634691"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5D7645" w:rsidRPr="00B42081" w:rsidRDefault="005D7645" w:rsidP="00634691">
      <w:pPr>
        <w:jc w:val="right"/>
        <w:rPr>
          <w:rFonts w:ascii="Arial" w:hAnsi="Arial" w:cs="Arial"/>
          <w:sz w:val="32"/>
          <w:szCs w:val="32"/>
          <w:lang w:val="es-ES"/>
        </w:rPr>
      </w:pPr>
    </w:p>
    <w:p w:rsidR="00634691" w:rsidRPr="00B42081" w:rsidRDefault="00634691" w:rsidP="00634691">
      <w:pPr>
        <w:jc w:val="right"/>
        <w:rPr>
          <w:rFonts w:cs="Arial"/>
          <w:sz w:val="32"/>
          <w:szCs w:val="32"/>
          <w:lang w:val="es-ES"/>
        </w:rPr>
      </w:pPr>
    </w:p>
    <w:p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E51A9" w:rsidRPr="00001BC3">
            <w:rPr>
              <w:rFonts w:cs="Arial"/>
              <w:sz w:val="28"/>
              <w:szCs w:val="28"/>
              <w:lang w:val="es-ES"/>
            </w:rPr>
            <w:t>[Nombre del autor</w:t>
          </w:r>
          <w:r w:rsidR="00001BC3" w:rsidRPr="00001BC3">
            <w:rPr>
              <w:rFonts w:cs="Arial"/>
              <w:sz w:val="28"/>
              <w:szCs w:val="28"/>
              <w:lang w:val="es-ES"/>
            </w:rPr>
            <w:t>/es</w:t>
          </w:r>
          <w:r w:rsidR="00FE51A9" w:rsidRPr="00001BC3">
            <w:rPr>
              <w:rFonts w:cs="Arial"/>
              <w:sz w:val="28"/>
              <w:szCs w:val="28"/>
              <w:lang w:val="es-ES"/>
            </w:rPr>
            <w:t>]</w:t>
          </w:r>
        </w:sdtContent>
      </w:sdt>
    </w:p>
    <w:p w:rsidR="00634691" w:rsidRPr="009854C4" w:rsidRDefault="00C04626" w:rsidP="00FE51A9">
      <w:pPr>
        <w:jc w:val="right"/>
        <w:rPr>
          <w:rFonts w:cs="Arial"/>
          <w:sz w:val="28"/>
          <w:szCs w:val="28"/>
          <w:lang w:val="es-ES"/>
        </w:rPr>
      </w:pPr>
      <w:r>
        <w:rPr>
          <w:rFonts w:cs="Arial"/>
          <w:b/>
          <w:sz w:val="28"/>
          <w:szCs w:val="28"/>
          <w:lang w:val="es-ES"/>
        </w:rPr>
        <w:t>Grupo</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E51A9" w:rsidRPr="009854C4">
            <w:rPr>
              <w:rFonts w:cs="Arial"/>
              <w:sz w:val="28"/>
              <w:szCs w:val="28"/>
              <w:lang w:val="es-ES"/>
            </w:rPr>
            <w:t>[</w:t>
          </w:r>
          <w:r>
            <w:rPr>
              <w:rFonts w:cs="Arial"/>
              <w:sz w:val="28"/>
              <w:szCs w:val="28"/>
              <w:lang w:val="es-ES"/>
            </w:rPr>
            <w:t>id equipo prácticas</w:t>
          </w:r>
          <w:r w:rsidR="00FE51A9" w:rsidRPr="009854C4">
            <w:rPr>
              <w:rFonts w:cs="Arial"/>
              <w:sz w:val="28"/>
              <w:szCs w:val="28"/>
              <w:lang w:val="es-ES"/>
            </w:rPr>
            <w:t>]</w:t>
          </w:r>
        </w:sdtContent>
      </w:sdt>
    </w:p>
    <w:sdt>
      <w:sdtPr>
        <w:rPr>
          <w:rFonts w:cs="Arial"/>
          <w:sz w:val="32"/>
          <w:szCs w:val="32"/>
        </w:rPr>
        <w:alias w:val="Fecha"/>
        <w:tag w:val="Fecha"/>
        <w:id w:val="2113514"/>
        <w:placeholder>
          <w:docPart w:val="DefaultPlaceholder_22675703"/>
        </w:placeholder>
      </w:sdtPr>
      <w:sdtEndPr/>
      <w:sdtContent>
        <w:p w:rsidR="00AD7C4D" w:rsidRPr="00A10920" w:rsidRDefault="00FE51A9" w:rsidP="00AD7C4D">
          <w:pPr>
            <w:jc w:val="right"/>
            <w:rPr>
              <w:rFonts w:cs="Arial"/>
              <w:sz w:val="32"/>
              <w:szCs w:val="32"/>
              <w:lang w:val="es-ES"/>
            </w:rPr>
          </w:pPr>
          <w:r w:rsidRPr="00A10920">
            <w:rPr>
              <w:rFonts w:cs="Arial"/>
              <w:sz w:val="28"/>
              <w:szCs w:val="28"/>
              <w:lang w:val="es-ES"/>
            </w:rPr>
            <w:t>[</w:t>
          </w:r>
          <w:r w:rsidR="00DE10D0" w:rsidRPr="00A10920">
            <w:rPr>
              <w:rFonts w:cs="Arial"/>
              <w:sz w:val="28"/>
              <w:szCs w:val="28"/>
              <w:lang w:val="es-ES"/>
            </w:rPr>
            <w:t>Curso Académico</w:t>
          </w:r>
          <w:r w:rsidR="00AD7C4D" w:rsidRPr="00A10920">
            <w:rPr>
              <w:rFonts w:cs="Arial"/>
              <w:sz w:val="28"/>
              <w:szCs w:val="28"/>
              <w:lang w:val="es-ES"/>
            </w:rPr>
            <w:t>]</w:t>
          </w:r>
        </w:p>
      </w:sdtContent>
    </w:sdt>
    <w:p w:rsidR="00AD7C4D" w:rsidRPr="00A10920" w:rsidRDefault="00AD7C4D" w:rsidP="00AD7C4D">
      <w:pPr>
        <w:jc w:val="right"/>
        <w:rPr>
          <w:rFonts w:cs="Arial"/>
          <w:sz w:val="32"/>
          <w:szCs w:val="32"/>
          <w:lang w:val="es-ES"/>
        </w:rPr>
      </w:pPr>
    </w:p>
    <w:p w:rsidR="00076A42" w:rsidRPr="00A10920" w:rsidRDefault="00AD7C4D" w:rsidP="00AD7C4D">
      <w:pPr>
        <w:rPr>
          <w:rFonts w:cs="Arial"/>
          <w:sz w:val="32"/>
          <w:szCs w:val="32"/>
          <w:lang w:val="es-ES"/>
        </w:rPr>
      </w:pPr>
      <w:r w:rsidRPr="00A10920">
        <w:rPr>
          <w:rFonts w:cs="Arial"/>
          <w:sz w:val="32"/>
          <w:szCs w:val="32"/>
          <w:lang w:val="es-ES"/>
        </w:rPr>
        <w:br w:type="page"/>
      </w:r>
    </w:p>
    <w:p w:rsidR="00076A42" w:rsidRPr="00A10920" w:rsidRDefault="00076A42">
      <w:pPr>
        <w:rPr>
          <w:rFonts w:cs="Arial"/>
          <w:sz w:val="32"/>
          <w:szCs w:val="32"/>
          <w:lang w:val="es-ES"/>
        </w:rPr>
      </w:pPr>
    </w:p>
    <w:p w:rsidR="00E143C4" w:rsidRPr="002D0ECD" w:rsidRDefault="00E143C4">
      <w:pPr>
        <w:rPr>
          <w:lang w:val="es-ES"/>
        </w:rPr>
      </w:pPr>
    </w:p>
    <w:p w:rsidR="00B06B42" w:rsidRPr="002D0ECD" w:rsidRDefault="00B06B42" w:rsidP="00E143C4">
      <w:pPr>
        <w:pStyle w:val="Ttulo"/>
        <w:jc w:val="right"/>
        <w:rPr>
          <w:rFonts w:asciiTheme="minorHAnsi" w:hAnsiTheme="minorHAnsi" w:cstheme="minorHAnsi"/>
          <w:lang w:val="es-ES"/>
        </w:rPr>
      </w:pPr>
    </w:p>
    <w:p w:rsidR="00E143C4" w:rsidRPr="00D3392A" w:rsidRDefault="00B06B42" w:rsidP="00E143C4">
      <w:pPr>
        <w:pStyle w:val="Ttulo"/>
        <w:jc w:val="right"/>
        <w:rPr>
          <w:rFonts w:asciiTheme="minorHAnsi" w:hAnsiTheme="minorHAnsi" w:cstheme="minorHAnsi"/>
        </w:rPr>
      </w:pPr>
      <w:proofErr w:type="spellStart"/>
      <w:r>
        <w:rPr>
          <w:rFonts w:asciiTheme="minorHAnsi" w:hAnsiTheme="minorHAnsi" w:cstheme="minorHAnsi"/>
        </w:rPr>
        <w:t>Tabla</w:t>
      </w:r>
      <w:proofErr w:type="spellEnd"/>
      <w:r>
        <w:rPr>
          <w:rFonts w:asciiTheme="minorHAnsi" w:hAnsiTheme="minorHAnsi" w:cstheme="minorHAnsi"/>
        </w:rPr>
        <w:t xml:space="preserve"> de </w:t>
      </w:r>
      <w:proofErr w:type="spellStart"/>
      <w:r>
        <w:rPr>
          <w:rFonts w:asciiTheme="minorHAnsi" w:hAnsiTheme="minorHAnsi" w:cstheme="minorHAnsi"/>
        </w:rPr>
        <w:t>contenidos</w:t>
      </w:r>
      <w:proofErr w:type="spellEnd"/>
    </w:p>
    <w:sdt>
      <w:sdtPr>
        <w:rPr>
          <w:rFonts w:asciiTheme="minorHAnsi" w:eastAsiaTheme="minorHAnsi" w:hAnsiTheme="minorHAnsi" w:cstheme="minorBidi"/>
          <w:b w:val="0"/>
          <w:bCs w:val="0"/>
          <w:sz w:val="22"/>
          <w:szCs w:val="22"/>
        </w:rPr>
        <w:id w:val="2113565"/>
        <w:docPartObj>
          <w:docPartGallery w:val="Table of Contents"/>
          <w:docPartUnique/>
        </w:docPartObj>
      </w:sdtPr>
      <w:sdtEndPr>
        <w:rPr>
          <w:rFonts w:eastAsiaTheme="minorEastAsia"/>
        </w:rPr>
      </w:sdtEndPr>
      <w:sdtContent>
        <w:p w:rsidR="00B06B42" w:rsidRDefault="00B06B42">
          <w:pPr>
            <w:pStyle w:val="TtuloTDC"/>
          </w:pPr>
        </w:p>
        <w:p w:rsidR="0068418C" w:rsidRDefault="000F60B3">
          <w:pPr>
            <w:pStyle w:val="TDC1"/>
            <w:tabs>
              <w:tab w:val="left" w:pos="480"/>
              <w:tab w:val="right" w:leader="dot" w:pos="8494"/>
            </w:tabs>
            <w:rPr>
              <w:noProof/>
              <w:sz w:val="24"/>
              <w:szCs w:val="24"/>
              <w:lang w:val="es-ES" w:eastAsia="es-ES_tradnl"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8391510" w:history="1">
            <w:r w:rsidR="0068418C" w:rsidRPr="002748DF">
              <w:rPr>
                <w:rStyle w:val="Hipervnculo"/>
                <w:rFonts w:ascii="Times New Roman" w:hAnsi="Times New Roman" w:cs="Times New Roman"/>
                <w:noProof/>
              </w:rPr>
              <w:t>1.</w:t>
            </w:r>
            <w:r w:rsidR="0068418C">
              <w:rPr>
                <w:noProof/>
                <w:sz w:val="24"/>
                <w:szCs w:val="24"/>
                <w:lang w:val="es-ES" w:eastAsia="es-ES_tradnl" w:bidi="ar-SA"/>
              </w:rPr>
              <w:tab/>
            </w:r>
            <w:r w:rsidR="0068418C" w:rsidRPr="002748DF">
              <w:rPr>
                <w:rStyle w:val="Hipervnculo"/>
                <w:rFonts w:ascii="Times New Roman" w:hAnsi="Times New Roman" w:cs="Times New Roman"/>
                <w:noProof/>
              </w:rPr>
              <w:t>Introducción</w:t>
            </w:r>
            <w:r w:rsidR="0068418C">
              <w:rPr>
                <w:noProof/>
                <w:webHidden/>
              </w:rPr>
              <w:tab/>
            </w:r>
            <w:r w:rsidR="0068418C">
              <w:rPr>
                <w:noProof/>
                <w:webHidden/>
              </w:rPr>
              <w:fldChar w:fldCharType="begin"/>
            </w:r>
            <w:r w:rsidR="0068418C">
              <w:rPr>
                <w:noProof/>
                <w:webHidden/>
              </w:rPr>
              <w:instrText xml:space="preserve"> PAGEREF _Toc8391510 \h </w:instrText>
            </w:r>
            <w:r w:rsidR="0068418C">
              <w:rPr>
                <w:noProof/>
                <w:webHidden/>
              </w:rPr>
            </w:r>
            <w:r w:rsidR="0068418C">
              <w:rPr>
                <w:noProof/>
                <w:webHidden/>
              </w:rPr>
              <w:fldChar w:fldCharType="separate"/>
            </w:r>
            <w:r w:rsidR="0068418C">
              <w:rPr>
                <w:noProof/>
                <w:webHidden/>
              </w:rPr>
              <w:t>3</w:t>
            </w:r>
            <w:r w:rsidR="0068418C">
              <w:rPr>
                <w:noProof/>
                <w:webHidden/>
              </w:rPr>
              <w:fldChar w:fldCharType="end"/>
            </w:r>
          </w:hyperlink>
        </w:p>
        <w:p w:rsidR="0068418C" w:rsidRDefault="0068418C">
          <w:pPr>
            <w:pStyle w:val="TDC1"/>
            <w:tabs>
              <w:tab w:val="left" w:pos="480"/>
              <w:tab w:val="right" w:leader="dot" w:pos="8494"/>
            </w:tabs>
            <w:rPr>
              <w:noProof/>
              <w:sz w:val="24"/>
              <w:szCs w:val="24"/>
              <w:lang w:val="es-ES" w:eastAsia="es-ES_tradnl" w:bidi="ar-SA"/>
            </w:rPr>
          </w:pPr>
          <w:hyperlink w:anchor="_Toc8391511" w:history="1">
            <w:r w:rsidRPr="002748DF">
              <w:rPr>
                <w:rStyle w:val="Hipervnculo"/>
                <w:rFonts w:ascii="Times New Roman" w:hAnsi="Times New Roman" w:cs="Times New Roman"/>
                <w:noProof/>
                <w:lang w:val="es-ES"/>
              </w:rPr>
              <w:t>2.</w:t>
            </w:r>
            <w:r>
              <w:rPr>
                <w:noProof/>
                <w:sz w:val="24"/>
                <w:szCs w:val="24"/>
                <w:lang w:val="es-ES" w:eastAsia="es-ES_tradnl" w:bidi="ar-SA"/>
              </w:rPr>
              <w:tab/>
            </w:r>
            <w:r w:rsidRPr="002748DF">
              <w:rPr>
                <w:rStyle w:val="Hipervnculo"/>
                <w:rFonts w:ascii="Times New Roman" w:hAnsi="Times New Roman" w:cs="Times New Roman"/>
                <w:noProof/>
                <w:lang w:val="es-ES"/>
              </w:rPr>
              <w:t>Planificación de tareas</w:t>
            </w:r>
            <w:r>
              <w:rPr>
                <w:noProof/>
                <w:webHidden/>
              </w:rPr>
              <w:tab/>
            </w:r>
            <w:r>
              <w:rPr>
                <w:noProof/>
                <w:webHidden/>
              </w:rPr>
              <w:fldChar w:fldCharType="begin"/>
            </w:r>
            <w:r>
              <w:rPr>
                <w:noProof/>
                <w:webHidden/>
              </w:rPr>
              <w:instrText xml:space="preserve"> PAGEREF _Toc8391511 \h </w:instrText>
            </w:r>
            <w:r>
              <w:rPr>
                <w:noProof/>
                <w:webHidden/>
              </w:rPr>
            </w:r>
            <w:r>
              <w:rPr>
                <w:noProof/>
                <w:webHidden/>
              </w:rPr>
              <w:fldChar w:fldCharType="separate"/>
            </w:r>
            <w:r>
              <w:rPr>
                <w:noProof/>
                <w:webHidden/>
              </w:rPr>
              <w:t>4</w:t>
            </w:r>
            <w:r>
              <w:rPr>
                <w:noProof/>
                <w:webHidden/>
              </w:rPr>
              <w:fldChar w:fldCharType="end"/>
            </w:r>
          </w:hyperlink>
        </w:p>
        <w:p w:rsidR="0068418C" w:rsidRDefault="0068418C">
          <w:pPr>
            <w:pStyle w:val="TDC1"/>
            <w:tabs>
              <w:tab w:val="left" w:pos="480"/>
              <w:tab w:val="right" w:leader="dot" w:pos="8494"/>
            </w:tabs>
            <w:rPr>
              <w:noProof/>
              <w:sz w:val="24"/>
              <w:szCs w:val="24"/>
              <w:lang w:val="es-ES" w:eastAsia="es-ES_tradnl" w:bidi="ar-SA"/>
            </w:rPr>
          </w:pPr>
          <w:hyperlink w:anchor="_Toc8391512" w:history="1">
            <w:r w:rsidRPr="002748DF">
              <w:rPr>
                <w:rStyle w:val="Hipervnculo"/>
                <w:rFonts w:ascii="Times New Roman" w:hAnsi="Times New Roman" w:cs="Times New Roman"/>
                <w:noProof/>
                <w:lang w:val="es-ES"/>
              </w:rPr>
              <w:t>3.</w:t>
            </w:r>
            <w:r>
              <w:rPr>
                <w:noProof/>
                <w:sz w:val="24"/>
                <w:szCs w:val="24"/>
                <w:lang w:val="es-ES" w:eastAsia="es-ES_tradnl" w:bidi="ar-SA"/>
              </w:rPr>
              <w:tab/>
            </w:r>
            <w:r w:rsidRPr="002748DF">
              <w:rPr>
                <w:rStyle w:val="Hipervnculo"/>
                <w:rFonts w:ascii="Times New Roman" w:hAnsi="Times New Roman" w:cs="Times New Roman"/>
                <w:noProof/>
                <w:lang w:val="es-ES"/>
              </w:rPr>
              <w:t>Planificación económica</w:t>
            </w:r>
            <w:r>
              <w:rPr>
                <w:noProof/>
                <w:webHidden/>
              </w:rPr>
              <w:tab/>
            </w:r>
            <w:r>
              <w:rPr>
                <w:noProof/>
                <w:webHidden/>
              </w:rPr>
              <w:fldChar w:fldCharType="begin"/>
            </w:r>
            <w:r>
              <w:rPr>
                <w:noProof/>
                <w:webHidden/>
              </w:rPr>
              <w:instrText xml:space="preserve"> PAGEREF _Toc8391512 \h </w:instrText>
            </w:r>
            <w:r>
              <w:rPr>
                <w:noProof/>
                <w:webHidden/>
              </w:rPr>
            </w:r>
            <w:r>
              <w:rPr>
                <w:noProof/>
                <w:webHidden/>
              </w:rPr>
              <w:fldChar w:fldCharType="separate"/>
            </w:r>
            <w:r>
              <w:rPr>
                <w:noProof/>
                <w:webHidden/>
              </w:rPr>
              <w:t>4</w:t>
            </w:r>
            <w:r>
              <w:rPr>
                <w:noProof/>
                <w:webHidden/>
              </w:rPr>
              <w:fldChar w:fldCharType="end"/>
            </w:r>
          </w:hyperlink>
        </w:p>
        <w:p w:rsidR="0068418C" w:rsidRDefault="0068418C">
          <w:pPr>
            <w:pStyle w:val="TDC1"/>
            <w:tabs>
              <w:tab w:val="left" w:pos="480"/>
              <w:tab w:val="right" w:leader="dot" w:pos="8494"/>
            </w:tabs>
            <w:rPr>
              <w:noProof/>
              <w:sz w:val="24"/>
              <w:szCs w:val="24"/>
              <w:lang w:val="es-ES" w:eastAsia="es-ES_tradnl" w:bidi="ar-SA"/>
            </w:rPr>
          </w:pPr>
          <w:hyperlink w:anchor="_Toc8391513" w:history="1">
            <w:r w:rsidRPr="002748DF">
              <w:rPr>
                <w:rStyle w:val="Hipervnculo"/>
                <w:rFonts w:ascii="Times New Roman" w:hAnsi="Times New Roman" w:cs="Times New Roman"/>
                <w:noProof/>
                <w:lang w:val="es-ES"/>
              </w:rPr>
              <w:t>4.</w:t>
            </w:r>
            <w:r>
              <w:rPr>
                <w:noProof/>
                <w:sz w:val="24"/>
                <w:szCs w:val="24"/>
                <w:lang w:val="es-ES" w:eastAsia="es-ES_tradnl" w:bidi="ar-SA"/>
              </w:rPr>
              <w:tab/>
            </w:r>
            <w:r w:rsidRPr="002748DF">
              <w:rPr>
                <w:rStyle w:val="Hipervnculo"/>
                <w:rFonts w:ascii="Times New Roman" w:hAnsi="Times New Roman" w:cs="Times New Roman"/>
                <w:noProof/>
                <w:lang w:val="es-ES"/>
              </w:rPr>
              <w:t>Seguimiento del proyecto</w:t>
            </w:r>
            <w:r>
              <w:rPr>
                <w:noProof/>
                <w:webHidden/>
              </w:rPr>
              <w:tab/>
            </w:r>
            <w:r>
              <w:rPr>
                <w:noProof/>
                <w:webHidden/>
              </w:rPr>
              <w:fldChar w:fldCharType="begin"/>
            </w:r>
            <w:r>
              <w:rPr>
                <w:noProof/>
                <w:webHidden/>
              </w:rPr>
              <w:instrText xml:space="preserve"> PAGEREF _Toc8391513 \h </w:instrText>
            </w:r>
            <w:r>
              <w:rPr>
                <w:noProof/>
                <w:webHidden/>
              </w:rPr>
            </w:r>
            <w:r>
              <w:rPr>
                <w:noProof/>
                <w:webHidden/>
              </w:rPr>
              <w:fldChar w:fldCharType="separate"/>
            </w:r>
            <w:r>
              <w:rPr>
                <w:noProof/>
                <w:webHidden/>
              </w:rPr>
              <w:t>6</w:t>
            </w:r>
            <w:r>
              <w:rPr>
                <w:noProof/>
                <w:webHidden/>
              </w:rPr>
              <w:fldChar w:fldCharType="end"/>
            </w:r>
          </w:hyperlink>
        </w:p>
        <w:p w:rsidR="0068418C" w:rsidRDefault="0068418C">
          <w:pPr>
            <w:pStyle w:val="TDC1"/>
            <w:tabs>
              <w:tab w:val="left" w:pos="480"/>
              <w:tab w:val="right" w:leader="dot" w:pos="8494"/>
            </w:tabs>
            <w:rPr>
              <w:noProof/>
              <w:sz w:val="24"/>
              <w:szCs w:val="24"/>
              <w:lang w:val="es-ES" w:eastAsia="es-ES_tradnl" w:bidi="ar-SA"/>
            </w:rPr>
          </w:pPr>
          <w:hyperlink w:anchor="_Toc8391514" w:history="1">
            <w:r w:rsidRPr="002748DF">
              <w:rPr>
                <w:rStyle w:val="Hipervnculo"/>
                <w:rFonts w:ascii="Times New Roman" w:hAnsi="Times New Roman" w:cs="Times New Roman"/>
                <w:noProof/>
                <w:lang w:val="es-ES"/>
              </w:rPr>
              <w:t>5.</w:t>
            </w:r>
            <w:r>
              <w:rPr>
                <w:noProof/>
                <w:sz w:val="24"/>
                <w:szCs w:val="24"/>
                <w:lang w:val="es-ES" w:eastAsia="es-ES_tradnl" w:bidi="ar-SA"/>
              </w:rPr>
              <w:tab/>
            </w:r>
            <w:r w:rsidRPr="002748DF">
              <w:rPr>
                <w:rStyle w:val="Hipervnculo"/>
                <w:rFonts w:ascii="Times New Roman" w:hAnsi="Times New Roman" w:cs="Times New Roman"/>
                <w:noProof/>
                <w:lang w:val="es-ES"/>
              </w:rPr>
              <w:t>Planificación de riesgos</w:t>
            </w:r>
            <w:r>
              <w:rPr>
                <w:noProof/>
                <w:webHidden/>
              </w:rPr>
              <w:tab/>
            </w:r>
            <w:r>
              <w:rPr>
                <w:noProof/>
                <w:webHidden/>
              </w:rPr>
              <w:fldChar w:fldCharType="begin"/>
            </w:r>
            <w:r>
              <w:rPr>
                <w:noProof/>
                <w:webHidden/>
              </w:rPr>
              <w:instrText xml:space="preserve"> PAGEREF _Toc8391514 \h </w:instrText>
            </w:r>
            <w:r>
              <w:rPr>
                <w:noProof/>
                <w:webHidden/>
              </w:rPr>
            </w:r>
            <w:r>
              <w:rPr>
                <w:noProof/>
                <w:webHidden/>
              </w:rPr>
              <w:fldChar w:fldCharType="separate"/>
            </w:r>
            <w:r>
              <w:rPr>
                <w:noProof/>
                <w:webHidden/>
              </w:rPr>
              <w:t>6</w:t>
            </w:r>
            <w:r>
              <w:rPr>
                <w:noProof/>
                <w:webHidden/>
              </w:rPr>
              <w:fldChar w:fldCharType="end"/>
            </w:r>
          </w:hyperlink>
        </w:p>
        <w:p w:rsidR="00B06B42" w:rsidRPr="004D523E" w:rsidRDefault="000F60B3">
          <w:pPr>
            <w:rPr>
              <w:lang w:val="es-ES"/>
            </w:rPr>
          </w:pPr>
          <w:r w:rsidRPr="00B87467">
            <w:rPr>
              <w:rFonts w:ascii="Times New Roman" w:hAnsi="Times New Roman" w:cs="Times New Roman"/>
            </w:rPr>
            <w:fldChar w:fldCharType="end"/>
          </w:r>
        </w:p>
      </w:sdtContent>
    </w:sdt>
    <w:p w:rsidR="00B06B42" w:rsidRPr="004D523E" w:rsidRDefault="00B06B42" w:rsidP="00E143C4">
      <w:pPr>
        <w:jc w:val="both"/>
        <w:rPr>
          <w:lang w:val="es-ES"/>
        </w:rPr>
      </w:pPr>
    </w:p>
    <w:p w:rsidR="008D130E" w:rsidRPr="004D523E" w:rsidRDefault="00B06B42">
      <w:pPr>
        <w:rPr>
          <w:lang w:val="es-ES"/>
        </w:rPr>
      </w:pPr>
      <w:bookmarkStart w:id="0" w:name="_GoBack"/>
      <w:bookmarkEnd w:id="0"/>
      <w:r w:rsidRPr="004D523E">
        <w:rPr>
          <w:lang w:val="es-ES"/>
        </w:rPr>
        <w:br w:type="page"/>
      </w:r>
    </w:p>
    <w:p w:rsidR="001E68A4" w:rsidRDefault="004D523E" w:rsidP="004D523E">
      <w:pPr>
        <w:pStyle w:val="Ttulo1"/>
        <w:numPr>
          <w:ilvl w:val="0"/>
          <w:numId w:val="4"/>
        </w:numPr>
        <w:pBdr>
          <w:bottom w:val="single" w:sz="4" w:space="1" w:color="auto"/>
        </w:pBdr>
        <w:rPr>
          <w:rFonts w:ascii="Times New Roman" w:hAnsi="Times New Roman" w:cs="Times New Roman"/>
          <w:b w:val="0"/>
          <w:sz w:val="52"/>
          <w:szCs w:val="52"/>
        </w:rPr>
      </w:pPr>
      <w:bookmarkStart w:id="1" w:name="_Toc8391510"/>
      <w:proofErr w:type="spellStart"/>
      <w:r w:rsidRPr="00225377">
        <w:rPr>
          <w:rFonts w:ascii="Times New Roman" w:hAnsi="Times New Roman" w:cs="Times New Roman"/>
          <w:b w:val="0"/>
          <w:sz w:val="52"/>
          <w:szCs w:val="52"/>
        </w:rPr>
        <w:lastRenderedPageBreak/>
        <w:t>Introducción</w:t>
      </w:r>
      <w:bookmarkEnd w:id="1"/>
      <w:proofErr w:type="spellEnd"/>
    </w:p>
    <w:p w:rsidR="002A31A4" w:rsidRDefault="002A31A4" w:rsidP="002A31A4"/>
    <w:p w:rsidR="009F7142" w:rsidRDefault="002D0ECD">
      <w:pPr>
        <w:rPr>
          <w:lang w:val="es-ES"/>
        </w:rPr>
      </w:pPr>
      <w:r w:rsidRPr="00BB22CD">
        <w:rPr>
          <w:lang w:val="es-ES"/>
        </w:rPr>
        <w:t>[</w:t>
      </w:r>
      <w:r w:rsidRPr="00065B09">
        <w:rPr>
          <w:color w:val="0070C0"/>
          <w:lang w:val="es-ES"/>
        </w:rPr>
        <w:t>En este apartado se trata de presentar los puntos del entregable (1-2 párrafos)</w:t>
      </w:r>
      <w:r>
        <w:rPr>
          <w:color w:val="0070C0"/>
          <w:lang w:val="es-ES"/>
        </w:rPr>
        <w:t xml:space="preserve"> proporcionando una visión global del mismo</w:t>
      </w:r>
      <w:r>
        <w:rPr>
          <w:lang w:val="es-ES"/>
        </w:rPr>
        <w:t>]</w:t>
      </w:r>
    </w:p>
    <w:p w:rsidR="009F7142" w:rsidRDefault="009F7142">
      <w:pPr>
        <w:rPr>
          <w:lang w:val="es-ES"/>
        </w:rPr>
      </w:pPr>
      <w:r>
        <w:rPr>
          <w:lang w:val="es-ES"/>
        </w:rPr>
        <w:br w:type="page"/>
      </w:r>
    </w:p>
    <w:p w:rsidR="002A31A4" w:rsidRPr="00E528E2" w:rsidRDefault="00E528E2" w:rsidP="002A31A4">
      <w:pPr>
        <w:pStyle w:val="Ttulo1"/>
        <w:numPr>
          <w:ilvl w:val="0"/>
          <w:numId w:val="4"/>
        </w:numPr>
        <w:pBdr>
          <w:bottom w:val="single" w:sz="4" w:space="1" w:color="auto"/>
        </w:pBdr>
        <w:rPr>
          <w:rFonts w:ascii="Times New Roman" w:hAnsi="Times New Roman" w:cs="Times New Roman"/>
          <w:b w:val="0"/>
          <w:sz w:val="52"/>
          <w:szCs w:val="52"/>
          <w:lang w:val="es-ES"/>
        </w:rPr>
      </w:pPr>
      <w:bookmarkStart w:id="2" w:name="_Toc8391511"/>
      <w:r w:rsidRPr="00E528E2">
        <w:rPr>
          <w:rFonts w:ascii="Times New Roman" w:hAnsi="Times New Roman" w:cs="Times New Roman"/>
          <w:b w:val="0"/>
          <w:sz w:val="52"/>
          <w:szCs w:val="52"/>
          <w:lang w:val="es-ES"/>
        </w:rPr>
        <w:lastRenderedPageBreak/>
        <w:t>Planificación de tareas</w:t>
      </w:r>
      <w:bookmarkEnd w:id="2"/>
    </w:p>
    <w:p w:rsidR="002D0ECD" w:rsidRDefault="002D0ECD"/>
    <w:p w:rsidR="009C5F4D" w:rsidRDefault="009F7142" w:rsidP="009C5F4D">
      <w:pPr>
        <w:jc w:val="both"/>
        <w:rPr>
          <w:color w:val="0070C0"/>
          <w:lang w:val="es-ES"/>
        </w:rPr>
      </w:pPr>
      <w:r w:rsidRPr="00B154AF">
        <w:rPr>
          <w:color w:val="0070C0"/>
          <w:lang w:val="es-ES"/>
        </w:rPr>
        <w:t xml:space="preserve">Para la parte de planificación de tareas se realizarán una serie de actividades relacionadas con el proyecto </w:t>
      </w:r>
      <w:r w:rsidR="00D96E3E">
        <w:rPr>
          <w:color w:val="0070C0"/>
          <w:lang w:val="es-ES"/>
        </w:rPr>
        <w:t>propio</w:t>
      </w:r>
      <w:r w:rsidRPr="00B154AF">
        <w:rPr>
          <w:color w:val="0070C0"/>
          <w:lang w:val="es-ES"/>
        </w:rPr>
        <w:t xml:space="preserve"> y la EDT elaborada en </w:t>
      </w:r>
      <w:r w:rsidR="008D2350" w:rsidRPr="00B154AF">
        <w:rPr>
          <w:color w:val="0070C0"/>
          <w:lang w:val="es-ES"/>
        </w:rPr>
        <w:t>el</w:t>
      </w:r>
      <w:r w:rsidRPr="00B154AF">
        <w:rPr>
          <w:color w:val="0070C0"/>
          <w:lang w:val="es-ES"/>
        </w:rPr>
        <w:t xml:space="preserve"> BLOQUE I</w:t>
      </w:r>
      <w:r w:rsidR="009C5F4D">
        <w:rPr>
          <w:color w:val="0070C0"/>
          <w:lang w:val="es-ES"/>
        </w:rPr>
        <w:t>, siguiendo las guías proporcionadas en las sesiones de prácticas</w:t>
      </w:r>
      <w:r w:rsidRPr="00B154AF">
        <w:rPr>
          <w:color w:val="0070C0"/>
          <w:lang w:val="es-ES"/>
        </w:rPr>
        <w:t xml:space="preserve">. </w:t>
      </w:r>
      <w:r w:rsidR="009C5F4D">
        <w:rPr>
          <w:color w:val="0070C0"/>
          <w:lang w:val="es-ES"/>
        </w:rPr>
        <w:t>El Diagrama de Gantt correspondiente a la planificación del proyecto</w:t>
      </w:r>
      <w:r w:rsidR="007F6819">
        <w:rPr>
          <w:color w:val="0070C0"/>
          <w:lang w:val="es-ES"/>
        </w:rPr>
        <w:t xml:space="preserve"> recogerá los siguientes aspectos</w:t>
      </w:r>
      <w:r w:rsidR="009C5F4D">
        <w:rPr>
          <w:color w:val="0070C0"/>
          <w:lang w:val="es-ES"/>
        </w:rPr>
        <w:t>:</w:t>
      </w:r>
    </w:p>
    <w:p w:rsidR="009C5F4D" w:rsidRDefault="007F6819" w:rsidP="007F6819">
      <w:pPr>
        <w:pStyle w:val="Prrafodelista"/>
        <w:numPr>
          <w:ilvl w:val="0"/>
          <w:numId w:val="10"/>
        </w:numPr>
        <w:jc w:val="both"/>
        <w:rPr>
          <w:color w:val="0070C0"/>
          <w:lang w:val="es-ES"/>
        </w:rPr>
      </w:pPr>
      <w:r>
        <w:rPr>
          <w:color w:val="0070C0"/>
          <w:lang w:val="es-ES"/>
        </w:rPr>
        <w:t>Incluirá l</w:t>
      </w:r>
      <w:r w:rsidR="009C5F4D">
        <w:rPr>
          <w:color w:val="0070C0"/>
          <w:lang w:val="es-ES"/>
        </w:rPr>
        <w:t>as tareas definidas en la</w:t>
      </w:r>
      <w:r w:rsidR="009F7142" w:rsidRPr="009C5F4D">
        <w:rPr>
          <w:color w:val="0070C0"/>
          <w:lang w:val="es-ES"/>
        </w:rPr>
        <w:t xml:space="preserve"> EDT</w:t>
      </w:r>
      <w:r w:rsidR="009C5F4D">
        <w:rPr>
          <w:color w:val="0070C0"/>
          <w:lang w:val="es-ES"/>
        </w:rPr>
        <w:t xml:space="preserve"> del bloque I</w:t>
      </w:r>
      <w:r>
        <w:rPr>
          <w:color w:val="0070C0"/>
          <w:lang w:val="es-ES"/>
        </w:rPr>
        <w:t>, con la duración estimada inicialmente para cada una de ellas</w:t>
      </w:r>
      <w:r w:rsidR="009C5F4D">
        <w:rPr>
          <w:color w:val="0070C0"/>
          <w:lang w:val="es-ES"/>
        </w:rPr>
        <w:t>.</w:t>
      </w:r>
    </w:p>
    <w:p w:rsidR="009C5F4D" w:rsidRDefault="009F7142" w:rsidP="007F6819">
      <w:pPr>
        <w:pStyle w:val="Prrafodelista"/>
        <w:numPr>
          <w:ilvl w:val="0"/>
          <w:numId w:val="10"/>
        </w:numPr>
        <w:jc w:val="both"/>
        <w:rPr>
          <w:color w:val="0070C0"/>
          <w:lang w:val="es-ES"/>
        </w:rPr>
      </w:pPr>
      <w:r w:rsidRPr="009C5F4D">
        <w:rPr>
          <w:color w:val="0070C0"/>
          <w:lang w:val="es-ES"/>
        </w:rPr>
        <w:t xml:space="preserve">Tanto </w:t>
      </w:r>
      <w:r w:rsidR="009C5F4D">
        <w:rPr>
          <w:color w:val="0070C0"/>
          <w:lang w:val="es-ES"/>
        </w:rPr>
        <w:t xml:space="preserve">el número, nombre y duraciones de las tareas pueden cambiar respecto a los definidos originalmente, bien </w:t>
      </w:r>
      <w:r w:rsidR="003F4B68">
        <w:rPr>
          <w:color w:val="0070C0"/>
          <w:lang w:val="es-ES"/>
        </w:rPr>
        <w:t>por cambios que</w:t>
      </w:r>
      <w:r w:rsidR="009C5F4D">
        <w:rPr>
          <w:color w:val="0070C0"/>
          <w:lang w:val="es-ES"/>
        </w:rPr>
        <w:t xml:space="preserve"> el profesor ha sugerido en la corrección del bloque I, bien porque han sido reconsiderados de forma justificada por el equipo</w:t>
      </w:r>
      <w:r w:rsidRPr="009C5F4D">
        <w:rPr>
          <w:color w:val="0070C0"/>
          <w:lang w:val="es-ES"/>
        </w:rPr>
        <w:t xml:space="preserve">. </w:t>
      </w:r>
    </w:p>
    <w:p w:rsidR="007F6819" w:rsidRDefault="007F6819" w:rsidP="00D356C7">
      <w:pPr>
        <w:pStyle w:val="Prrafodelista"/>
        <w:numPr>
          <w:ilvl w:val="0"/>
          <w:numId w:val="10"/>
        </w:numPr>
        <w:jc w:val="both"/>
        <w:rPr>
          <w:color w:val="0070C0"/>
          <w:lang w:val="es-ES"/>
        </w:rPr>
      </w:pPr>
      <w:r w:rsidRPr="007F6819">
        <w:rPr>
          <w:color w:val="0070C0"/>
          <w:lang w:val="es-ES"/>
        </w:rPr>
        <w:t>Incluirá</w:t>
      </w:r>
      <w:r w:rsidR="009F7142" w:rsidRPr="007F6819">
        <w:rPr>
          <w:color w:val="0070C0"/>
          <w:lang w:val="es-ES"/>
        </w:rPr>
        <w:t xml:space="preserve"> "hitos", al menos uno en</w:t>
      </w:r>
      <w:r w:rsidR="008D2350" w:rsidRPr="007F6819">
        <w:rPr>
          <w:color w:val="0070C0"/>
          <w:lang w:val="es-ES"/>
        </w:rPr>
        <w:t xml:space="preserve"> cada entregable del proyecto</w:t>
      </w:r>
    </w:p>
    <w:p w:rsidR="007F6819" w:rsidRPr="007F6819" w:rsidRDefault="007F6819" w:rsidP="00D356C7">
      <w:pPr>
        <w:pStyle w:val="Prrafodelista"/>
        <w:numPr>
          <w:ilvl w:val="0"/>
          <w:numId w:val="10"/>
        </w:numPr>
        <w:jc w:val="both"/>
        <w:rPr>
          <w:color w:val="0070C0"/>
          <w:lang w:val="es-ES"/>
        </w:rPr>
      </w:pPr>
      <w:r>
        <w:rPr>
          <w:color w:val="0070C0"/>
          <w:lang w:val="es-ES"/>
        </w:rPr>
        <w:t>Incluirá</w:t>
      </w:r>
      <w:r w:rsidRPr="007F6819">
        <w:rPr>
          <w:color w:val="0070C0"/>
          <w:lang w:val="es-ES"/>
        </w:rPr>
        <w:t xml:space="preserve"> alguna tarea periódica</w:t>
      </w:r>
      <w:r>
        <w:rPr>
          <w:color w:val="0070C0"/>
          <w:lang w:val="es-ES"/>
        </w:rPr>
        <w:t xml:space="preserve"> relacionada con la gestión del proyecto</w:t>
      </w:r>
      <w:r w:rsidRPr="007F6819">
        <w:rPr>
          <w:color w:val="0070C0"/>
          <w:lang w:val="es-ES"/>
        </w:rPr>
        <w:t>.</w:t>
      </w:r>
    </w:p>
    <w:p w:rsidR="003F4B68" w:rsidRPr="007F6819" w:rsidRDefault="007F6819" w:rsidP="007F6819">
      <w:pPr>
        <w:pStyle w:val="Prrafodelista"/>
        <w:numPr>
          <w:ilvl w:val="0"/>
          <w:numId w:val="10"/>
        </w:numPr>
        <w:jc w:val="both"/>
        <w:rPr>
          <w:color w:val="0070C0"/>
          <w:lang w:val="es-ES"/>
        </w:rPr>
      </w:pPr>
      <w:r>
        <w:rPr>
          <w:color w:val="0070C0"/>
          <w:lang w:val="es-ES"/>
        </w:rPr>
        <w:t>Incluirá la vinculación entre tareas</w:t>
      </w:r>
      <w:r w:rsidR="003F4B68" w:rsidRPr="007F6819">
        <w:rPr>
          <w:color w:val="0070C0"/>
          <w:lang w:val="es-ES"/>
        </w:rPr>
        <w:t>:</w:t>
      </w:r>
    </w:p>
    <w:p w:rsidR="003F4B68" w:rsidRDefault="007F6819" w:rsidP="007F6819">
      <w:pPr>
        <w:pStyle w:val="Prrafodelista"/>
        <w:numPr>
          <w:ilvl w:val="1"/>
          <w:numId w:val="10"/>
        </w:numPr>
        <w:jc w:val="both"/>
        <w:rPr>
          <w:color w:val="0070C0"/>
          <w:lang w:val="es-ES"/>
        </w:rPr>
      </w:pPr>
      <w:r>
        <w:rPr>
          <w:color w:val="0070C0"/>
          <w:lang w:val="es-ES"/>
        </w:rPr>
        <w:t>Las</w:t>
      </w:r>
      <w:r w:rsidR="003F4B68" w:rsidRPr="003F4B68">
        <w:rPr>
          <w:color w:val="0070C0"/>
          <w:lang w:val="es-ES"/>
        </w:rPr>
        <w:t xml:space="preserve"> vinculaciones habituales entre tareas de Comienzo a Fin</w:t>
      </w:r>
      <w:r>
        <w:rPr>
          <w:color w:val="0070C0"/>
          <w:lang w:val="es-ES"/>
        </w:rPr>
        <w:t>.</w:t>
      </w:r>
    </w:p>
    <w:p w:rsidR="003F4B68" w:rsidRDefault="007F6819" w:rsidP="007F6819">
      <w:pPr>
        <w:pStyle w:val="Prrafodelista"/>
        <w:numPr>
          <w:ilvl w:val="1"/>
          <w:numId w:val="10"/>
        </w:numPr>
        <w:jc w:val="both"/>
        <w:rPr>
          <w:color w:val="0070C0"/>
          <w:lang w:val="es-ES"/>
        </w:rPr>
      </w:pPr>
      <w:r>
        <w:rPr>
          <w:color w:val="0070C0"/>
          <w:lang w:val="es-ES"/>
        </w:rPr>
        <w:t>Algunas v</w:t>
      </w:r>
      <w:r w:rsidR="003F4B68" w:rsidRPr="003F4B68">
        <w:rPr>
          <w:color w:val="0070C0"/>
          <w:lang w:val="es-ES"/>
        </w:rPr>
        <w:t xml:space="preserve">inculaciones de </w:t>
      </w:r>
      <w:r w:rsidR="002D34DA" w:rsidRPr="003F4B68">
        <w:rPr>
          <w:color w:val="0070C0"/>
          <w:lang w:val="es-ES"/>
        </w:rPr>
        <w:t>Comienzo a Comienzo y de Fin a Fin</w:t>
      </w:r>
      <w:r>
        <w:rPr>
          <w:color w:val="0070C0"/>
          <w:lang w:val="es-ES"/>
        </w:rPr>
        <w:t>,</w:t>
      </w:r>
      <w:r w:rsidR="002D34DA" w:rsidRPr="003F4B68">
        <w:rPr>
          <w:color w:val="0070C0"/>
          <w:lang w:val="es-ES"/>
        </w:rPr>
        <w:t xml:space="preserve"> </w:t>
      </w:r>
    </w:p>
    <w:p w:rsidR="003C5531" w:rsidRDefault="007F6819" w:rsidP="007F6819">
      <w:pPr>
        <w:pStyle w:val="Prrafodelista"/>
        <w:numPr>
          <w:ilvl w:val="1"/>
          <w:numId w:val="10"/>
        </w:numPr>
        <w:jc w:val="both"/>
        <w:rPr>
          <w:color w:val="0070C0"/>
          <w:lang w:val="es-ES"/>
        </w:rPr>
      </w:pPr>
      <w:r>
        <w:rPr>
          <w:color w:val="0070C0"/>
          <w:lang w:val="es-ES"/>
        </w:rPr>
        <w:t>Alguna</w:t>
      </w:r>
      <w:r w:rsidR="003C5531" w:rsidRPr="003F4B68">
        <w:rPr>
          <w:color w:val="0070C0"/>
          <w:lang w:val="es-ES"/>
        </w:rPr>
        <w:t xml:space="preserve"> relación de solapamiento (adelanto o retraso</w:t>
      </w:r>
      <w:r>
        <w:rPr>
          <w:color w:val="0070C0"/>
          <w:lang w:val="es-ES"/>
        </w:rPr>
        <w:t>)</w:t>
      </w:r>
      <w:r w:rsidR="003C5531" w:rsidRPr="003F4B68">
        <w:rPr>
          <w:color w:val="0070C0"/>
          <w:lang w:val="es-ES"/>
        </w:rPr>
        <w:t xml:space="preserve"> entre alguna de las secuencias de tareas definidas.</w:t>
      </w:r>
    </w:p>
    <w:p w:rsidR="007F6819" w:rsidRPr="002839E1" w:rsidRDefault="002839E1" w:rsidP="007F6819">
      <w:pPr>
        <w:pStyle w:val="Prrafodelista"/>
        <w:numPr>
          <w:ilvl w:val="0"/>
          <w:numId w:val="10"/>
        </w:numPr>
        <w:jc w:val="both"/>
        <w:rPr>
          <w:color w:val="0070C0"/>
          <w:lang w:val="es-ES"/>
        </w:rPr>
      </w:pPr>
      <w:r>
        <w:rPr>
          <w:color w:val="0070C0"/>
          <w:lang w:val="es-ES"/>
        </w:rPr>
        <w:t>Visualizará e</w:t>
      </w:r>
      <w:r w:rsidR="007F6819">
        <w:rPr>
          <w:color w:val="0070C0"/>
          <w:lang w:val="es-ES"/>
        </w:rPr>
        <w:t>l camino crítico</w:t>
      </w:r>
    </w:p>
    <w:p w:rsidR="007F6819" w:rsidRDefault="007F6819" w:rsidP="007F6819">
      <w:pPr>
        <w:jc w:val="both"/>
        <w:rPr>
          <w:color w:val="0070C0"/>
          <w:lang w:val="es-ES"/>
        </w:rPr>
      </w:pPr>
      <w:r w:rsidRPr="00B154AF">
        <w:rPr>
          <w:color w:val="0070C0"/>
          <w:lang w:val="es-ES"/>
        </w:rPr>
        <w:t xml:space="preserve">Con el fin de documentar esta parte del trabajo, se incluirán imágenes obtenidas de capturas de pantalla de la aplicación MS Project donde se muestren los diagramas de Gantt y la información de las tareas para cada una de las fases del proyecto (por separado, con el fin de facilitar su visualización). </w:t>
      </w:r>
    </w:p>
    <w:p w:rsidR="002839E1" w:rsidRPr="007F6819" w:rsidRDefault="002839E1" w:rsidP="002839E1">
      <w:pPr>
        <w:pBdr>
          <w:top w:val="single" w:sz="4" w:space="1" w:color="auto"/>
          <w:left w:val="single" w:sz="4" w:space="4" w:color="auto"/>
          <w:bottom w:val="single" w:sz="4" w:space="1" w:color="auto"/>
          <w:right w:val="single" w:sz="4" w:space="4" w:color="auto"/>
        </w:pBdr>
        <w:jc w:val="both"/>
        <w:rPr>
          <w:color w:val="0070C0"/>
          <w:lang w:val="es-ES"/>
        </w:rPr>
      </w:pPr>
      <w:r>
        <w:rPr>
          <w:color w:val="0070C0"/>
          <w:lang w:val="es-ES"/>
        </w:rPr>
        <w:t xml:space="preserve">NOTA: Todas las decisiones </w:t>
      </w:r>
      <w:r w:rsidR="003C0316">
        <w:rPr>
          <w:color w:val="0070C0"/>
          <w:lang w:val="es-ES"/>
        </w:rPr>
        <w:t xml:space="preserve">tomadas por el equipo de proyecto sobre la planificación del mismo </w:t>
      </w:r>
      <w:r>
        <w:rPr>
          <w:color w:val="0070C0"/>
          <w:lang w:val="es-ES"/>
        </w:rPr>
        <w:t>deberán ser comentadas y justificadas en la memoria.</w:t>
      </w:r>
    </w:p>
    <w:p w:rsidR="002839E1" w:rsidRDefault="002839E1" w:rsidP="007F6819">
      <w:pPr>
        <w:jc w:val="both"/>
        <w:rPr>
          <w:color w:val="0070C0"/>
          <w:lang w:val="es-ES"/>
        </w:rPr>
      </w:pPr>
      <w:r>
        <w:rPr>
          <w:color w:val="0070C0"/>
          <w:lang w:val="es-ES"/>
        </w:rPr>
        <w:t xml:space="preserve">Como evidencia de este apartado de la memoria, se adjuntará el archivo </w:t>
      </w:r>
      <w:proofErr w:type="spellStart"/>
      <w:r>
        <w:rPr>
          <w:color w:val="0070C0"/>
          <w:lang w:val="es-ES"/>
        </w:rPr>
        <w:t>mpp</w:t>
      </w:r>
      <w:proofErr w:type="spellEnd"/>
      <w:r>
        <w:rPr>
          <w:color w:val="0070C0"/>
          <w:lang w:val="es-ES"/>
        </w:rPr>
        <w:t xml:space="preserve"> correspondiente, que se llamará “</w:t>
      </w:r>
      <w:proofErr w:type="spellStart"/>
      <w:r>
        <w:rPr>
          <w:color w:val="0070C0"/>
          <w:lang w:val="es-ES"/>
        </w:rPr>
        <w:t>IDGrupo-PlanificaciónTemporal.mpp</w:t>
      </w:r>
      <w:proofErr w:type="spellEnd"/>
      <w:r>
        <w:rPr>
          <w:color w:val="0070C0"/>
          <w:lang w:val="es-ES"/>
        </w:rPr>
        <w:t xml:space="preserve">” y la </w:t>
      </w:r>
      <w:proofErr w:type="gramStart"/>
      <w:r>
        <w:rPr>
          <w:color w:val="0070C0"/>
          <w:lang w:val="es-ES"/>
        </w:rPr>
        <w:t>hoja  de</w:t>
      </w:r>
      <w:proofErr w:type="gramEnd"/>
      <w:r>
        <w:rPr>
          <w:color w:val="0070C0"/>
          <w:lang w:val="es-ES"/>
        </w:rPr>
        <w:t xml:space="preserve"> cálculo “</w:t>
      </w:r>
      <w:proofErr w:type="spellStart"/>
      <w:r>
        <w:rPr>
          <w:color w:val="0070C0"/>
          <w:lang w:val="es-ES"/>
        </w:rPr>
        <w:t>IDGrupo</w:t>
      </w:r>
      <w:proofErr w:type="spellEnd"/>
      <w:r>
        <w:rPr>
          <w:color w:val="0070C0"/>
          <w:lang w:val="es-ES"/>
        </w:rPr>
        <w:t xml:space="preserve">-Calculo </w:t>
      </w:r>
      <w:proofErr w:type="spellStart"/>
      <w:r>
        <w:rPr>
          <w:color w:val="0070C0"/>
          <w:lang w:val="es-ES"/>
        </w:rPr>
        <w:t>Porcentajes.xsls</w:t>
      </w:r>
      <w:proofErr w:type="spellEnd"/>
      <w:r>
        <w:rPr>
          <w:color w:val="0070C0"/>
          <w:lang w:val="es-ES"/>
        </w:rPr>
        <w:t>”  que permita comprobar que la asignación de tiempos y sus porcentajes asociados son coherentes con los establecidos en la Estimación</w:t>
      </w:r>
    </w:p>
    <w:p w:rsidR="002A31A4" w:rsidRPr="00E528E2" w:rsidRDefault="00B2594E" w:rsidP="00BE57BA">
      <w:pPr>
        <w:pStyle w:val="Ttulo1"/>
        <w:numPr>
          <w:ilvl w:val="0"/>
          <w:numId w:val="4"/>
        </w:numPr>
        <w:pBdr>
          <w:bottom w:val="single" w:sz="4" w:space="1" w:color="auto"/>
        </w:pBdr>
        <w:rPr>
          <w:rFonts w:ascii="Times New Roman" w:hAnsi="Times New Roman" w:cs="Times New Roman"/>
          <w:b w:val="0"/>
          <w:sz w:val="52"/>
          <w:szCs w:val="52"/>
          <w:lang w:val="es-ES"/>
        </w:rPr>
      </w:pPr>
      <w:bookmarkStart w:id="3" w:name="_Toc8391512"/>
      <w:r>
        <w:rPr>
          <w:rFonts w:ascii="Times New Roman" w:hAnsi="Times New Roman" w:cs="Times New Roman"/>
          <w:b w:val="0"/>
          <w:sz w:val="52"/>
          <w:szCs w:val="52"/>
          <w:lang w:val="es-ES"/>
        </w:rPr>
        <w:t>Planifi</w:t>
      </w:r>
      <w:r w:rsidR="001C70ED">
        <w:rPr>
          <w:rFonts w:ascii="Times New Roman" w:hAnsi="Times New Roman" w:cs="Times New Roman"/>
          <w:b w:val="0"/>
          <w:sz w:val="52"/>
          <w:szCs w:val="52"/>
          <w:lang w:val="es-ES"/>
        </w:rPr>
        <w:t>c</w:t>
      </w:r>
      <w:r>
        <w:rPr>
          <w:rFonts w:ascii="Times New Roman" w:hAnsi="Times New Roman" w:cs="Times New Roman"/>
          <w:b w:val="0"/>
          <w:sz w:val="52"/>
          <w:szCs w:val="52"/>
          <w:lang w:val="es-ES"/>
        </w:rPr>
        <w:t>ación econó</w:t>
      </w:r>
      <w:r w:rsidR="001C70ED">
        <w:rPr>
          <w:rFonts w:ascii="Times New Roman" w:hAnsi="Times New Roman" w:cs="Times New Roman"/>
          <w:b w:val="0"/>
          <w:sz w:val="52"/>
          <w:szCs w:val="52"/>
          <w:lang w:val="es-ES"/>
        </w:rPr>
        <w:t>mica</w:t>
      </w:r>
      <w:bookmarkEnd w:id="3"/>
    </w:p>
    <w:p w:rsidR="00BC20A4" w:rsidRDefault="00BC20A4">
      <w:pPr>
        <w:rPr>
          <w:lang w:val="es-ES"/>
        </w:rPr>
      </w:pPr>
    </w:p>
    <w:p w:rsidR="003C0316" w:rsidRDefault="00BC20A4" w:rsidP="003C0316">
      <w:pPr>
        <w:jc w:val="both"/>
        <w:rPr>
          <w:color w:val="0070C0"/>
          <w:lang w:val="es-ES"/>
        </w:rPr>
      </w:pPr>
      <w:r w:rsidRPr="00B154AF">
        <w:rPr>
          <w:color w:val="0070C0"/>
          <w:lang w:val="es-ES"/>
        </w:rPr>
        <w:t xml:space="preserve">En este apartado </w:t>
      </w:r>
      <w:r w:rsidR="003C0316">
        <w:rPr>
          <w:color w:val="0070C0"/>
          <w:lang w:val="es-ES"/>
        </w:rPr>
        <w:t>documentará cómo se ha realizado</w:t>
      </w:r>
      <w:r w:rsidRPr="00B154AF">
        <w:rPr>
          <w:color w:val="0070C0"/>
          <w:lang w:val="es-ES"/>
        </w:rPr>
        <w:t xml:space="preserve"> la </w:t>
      </w:r>
      <w:r w:rsidR="001C70ED">
        <w:rPr>
          <w:color w:val="0070C0"/>
          <w:lang w:val="es-ES"/>
        </w:rPr>
        <w:t xml:space="preserve">creación y </w:t>
      </w:r>
      <w:r w:rsidRPr="00B154AF">
        <w:rPr>
          <w:color w:val="0070C0"/>
          <w:lang w:val="es-ES"/>
        </w:rPr>
        <w:t>asignación de recursos a las tareas del proyecto</w:t>
      </w:r>
      <w:r w:rsidR="003C0316">
        <w:rPr>
          <w:color w:val="0070C0"/>
          <w:lang w:val="es-ES"/>
        </w:rPr>
        <w:t>, partiendo de la planificación temporal del mismo</w:t>
      </w:r>
      <w:r w:rsidRPr="00B154AF">
        <w:rPr>
          <w:color w:val="0070C0"/>
          <w:lang w:val="es-ES"/>
        </w:rPr>
        <w:t xml:space="preserve"> (</w:t>
      </w:r>
      <w:r w:rsidR="003C0316">
        <w:rPr>
          <w:color w:val="0070C0"/>
          <w:lang w:val="es-ES"/>
        </w:rPr>
        <w:t xml:space="preserve">archivo </w:t>
      </w:r>
      <w:r w:rsidR="007F2481" w:rsidRPr="00B154AF">
        <w:rPr>
          <w:color w:val="0070C0"/>
          <w:lang w:val="es-ES"/>
        </w:rPr>
        <w:t>“</w:t>
      </w:r>
      <w:proofErr w:type="spellStart"/>
      <w:r w:rsidR="003C0316">
        <w:rPr>
          <w:color w:val="0070C0"/>
          <w:lang w:val="es-ES"/>
        </w:rPr>
        <w:t>IDGrupo-PlanificaciónTemporal</w:t>
      </w:r>
      <w:r w:rsidR="007F2481" w:rsidRPr="00B154AF">
        <w:rPr>
          <w:color w:val="0070C0"/>
          <w:lang w:val="es-ES"/>
        </w:rPr>
        <w:t>.mpp</w:t>
      </w:r>
      <w:proofErr w:type="spellEnd"/>
      <w:r w:rsidR="007F2481" w:rsidRPr="00B154AF">
        <w:rPr>
          <w:color w:val="0070C0"/>
          <w:lang w:val="es-ES"/>
        </w:rPr>
        <w:t>”</w:t>
      </w:r>
      <w:r w:rsidR="008D2350" w:rsidRPr="00B154AF">
        <w:rPr>
          <w:color w:val="0070C0"/>
          <w:lang w:val="es-ES"/>
        </w:rPr>
        <w:t xml:space="preserve"> </w:t>
      </w:r>
      <w:r w:rsidR="00744655">
        <w:rPr>
          <w:color w:val="0070C0"/>
          <w:lang w:val="es-ES"/>
        </w:rPr>
        <w:t>obtenido en el apartado anterior</w:t>
      </w:r>
      <w:r w:rsidRPr="00B154AF">
        <w:rPr>
          <w:color w:val="0070C0"/>
          <w:lang w:val="es-ES"/>
        </w:rPr>
        <w:t>)</w:t>
      </w:r>
      <w:r w:rsidR="003C0316">
        <w:rPr>
          <w:color w:val="0070C0"/>
          <w:lang w:val="es-ES"/>
        </w:rPr>
        <w:t>, del equipo de proyecto definido en el documento de alcance y de las indicaciones de la “</w:t>
      </w:r>
      <w:proofErr w:type="spellStart"/>
      <w:r w:rsidR="003C0316">
        <w:rPr>
          <w:color w:val="0070C0"/>
          <w:lang w:val="es-ES"/>
        </w:rPr>
        <w:t>Guia</w:t>
      </w:r>
      <w:proofErr w:type="spellEnd"/>
      <w:r w:rsidR="003C0316">
        <w:rPr>
          <w:color w:val="0070C0"/>
          <w:lang w:val="es-ES"/>
        </w:rPr>
        <w:t xml:space="preserve"> MS Project_2.pdf”</w:t>
      </w:r>
      <w:r w:rsidRPr="00B154AF">
        <w:rPr>
          <w:color w:val="0070C0"/>
          <w:lang w:val="es-ES"/>
        </w:rPr>
        <w:t xml:space="preserve">. </w:t>
      </w:r>
    </w:p>
    <w:p w:rsidR="00EF3E96" w:rsidRDefault="003C0316" w:rsidP="00EF3E96">
      <w:pPr>
        <w:jc w:val="both"/>
        <w:rPr>
          <w:color w:val="0070C0"/>
          <w:lang w:val="es-ES"/>
        </w:rPr>
      </w:pPr>
      <w:r>
        <w:rPr>
          <w:color w:val="0070C0"/>
          <w:lang w:val="es-ES"/>
        </w:rPr>
        <w:t xml:space="preserve">Para documentar </w:t>
      </w:r>
      <w:r w:rsidR="001C70ED">
        <w:rPr>
          <w:color w:val="0070C0"/>
          <w:lang w:val="es-ES"/>
        </w:rPr>
        <w:t>la asignación de recursos se</w:t>
      </w:r>
      <w:r>
        <w:rPr>
          <w:color w:val="0070C0"/>
          <w:lang w:val="es-ES"/>
        </w:rPr>
        <w:t xml:space="preserve"> puede utilizar</w:t>
      </w:r>
      <w:r w:rsidR="00EF3E96">
        <w:rPr>
          <w:color w:val="0070C0"/>
          <w:lang w:val="es-ES"/>
        </w:rPr>
        <w:t>:</w:t>
      </w:r>
    </w:p>
    <w:p w:rsidR="007F2481" w:rsidRDefault="00EF3E96" w:rsidP="00EF3E96">
      <w:pPr>
        <w:jc w:val="both"/>
        <w:rPr>
          <w:color w:val="0070C0"/>
          <w:lang w:val="es-ES"/>
        </w:rPr>
      </w:pPr>
      <w:r>
        <w:rPr>
          <w:color w:val="0070C0"/>
          <w:lang w:val="es-ES"/>
        </w:rPr>
        <w:lastRenderedPageBreak/>
        <w:t>-</w:t>
      </w:r>
      <w:r w:rsidR="003C0316">
        <w:rPr>
          <w:color w:val="0070C0"/>
          <w:lang w:val="es-ES"/>
        </w:rPr>
        <w:t xml:space="preserve"> la</w:t>
      </w:r>
      <w:r w:rsidR="00BC20A4" w:rsidRPr="00B154AF">
        <w:rPr>
          <w:color w:val="0070C0"/>
          <w:lang w:val="es-ES"/>
        </w:rPr>
        <w:t xml:space="preserve"> Hoja de </w:t>
      </w:r>
      <w:r w:rsidR="003C0316">
        <w:rPr>
          <w:color w:val="0070C0"/>
          <w:lang w:val="es-ES"/>
        </w:rPr>
        <w:t>R</w:t>
      </w:r>
      <w:r w:rsidR="00BC20A4" w:rsidRPr="00B154AF">
        <w:rPr>
          <w:color w:val="0070C0"/>
          <w:lang w:val="es-ES"/>
        </w:rPr>
        <w:t xml:space="preserve">ecursos </w:t>
      </w:r>
      <w:r w:rsidR="003C0316">
        <w:rPr>
          <w:color w:val="0070C0"/>
          <w:lang w:val="es-ES"/>
        </w:rPr>
        <w:t xml:space="preserve">proporcionada por MS Project, </w:t>
      </w:r>
      <w:r w:rsidR="000F3073">
        <w:rPr>
          <w:color w:val="0070C0"/>
          <w:lang w:val="es-ES"/>
        </w:rPr>
        <w:t>mediante</w:t>
      </w:r>
      <w:r w:rsidR="00053A25" w:rsidRPr="00B154AF">
        <w:rPr>
          <w:color w:val="0070C0"/>
          <w:lang w:val="es-ES"/>
        </w:rPr>
        <w:t xml:space="preserve"> </w:t>
      </w:r>
      <w:r w:rsidR="003C0316">
        <w:rPr>
          <w:color w:val="0070C0"/>
          <w:lang w:val="es-ES"/>
        </w:rPr>
        <w:t>una</w:t>
      </w:r>
      <w:r w:rsidR="00053A25" w:rsidRPr="00B154AF">
        <w:rPr>
          <w:color w:val="0070C0"/>
          <w:lang w:val="es-ES"/>
        </w:rPr>
        <w:t xml:space="preserve"> captura de pantalla de la</w:t>
      </w:r>
      <w:r w:rsidR="003C0316">
        <w:rPr>
          <w:color w:val="0070C0"/>
          <w:lang w:val="es-ES"/>
        </w:rPr>
        <w:t xml:space="preserve"> misma</w:t>
      </w:r>
      <w:r w:rsidR="00053A25" w:rsidRPr="00B154AF">
        <w:rPr>
          <w:color w:val="0070C0"/>
          <w:lang w:val="es-ES"/>
        </w:rPr>
        <w:t>. Acompañando a dicha captura (con una referencia</w:t>
      </w:r>
      <w:r w:rsidR="000F3073">
        <w:rPr>
          <w:color w:val="0070C0"/>
          <w:lang w:val="es-ES"/>
        </w:rPr>
        <w:t xml:space="preserve"> a la imagen que la representa)</w:t>
      </w:r>
      <w:r w:rsidR="00053A25" w:rsidRPr="00B154AF">
        <w:rPr>
          <w:color w:val="0070C0"/>
          <w:lang w:val="es-ES"/>
        </w:rPr>
        <w:t xml:space="preserve"> se justificarán los recursos introducidos y su número. </w:t>
      </w:r>
    </w:p>
    <w:p w:rsidR="00EF3E96" w:rsidRPr="00B154AF" w:rsidRDefault="00EF3E96" w:rsidP="00EF3E96">
      <w:pPr>
        <w:jc w:val="both"/>
        <w:rPr>
          <w:color w:val="0070C0"/>
          <w:lang w:val="es-ES"/>
        </w:rPr>
      </w:pPr>
      <w:r>
        <w:rPr>
          <w:color w:val="0070C0"/>
          <w:lang w:val="es-ES"/>
        </w:rPr>
        <w:t xml:space="preserve">- capturas de pantalla del Diagrama de Gantt que </w:t>
      </w:r>
      <w:r w:rsidRPr="00B154AF">
        <w:rPr>
          <w:color w:val="0070C0"/>
          <w:lang w:val="es-ES"/>
        </w:rPr>
        <w:t>muestren dicha asignación (una captura por cada fase)</w:t>
      </w:r>
    </w:p>
    <w:p w:rsidR="007F2481" w:rsidRPr="00B154AF" w:rsidRDefault="00EF3E96" w:rsidP="00EF3E96">
      <w:pPr>
        <w:jc w:val="both"/>
        <w:rPr>
          <w:color w:val="0070C0"/>
          <w:lang w:val="es-ES"/>
        </w:rPr>
      </w:pPr>
      <w:r>
        <w:rPr>
          <w:color w:val="0070C0"/>
          <w:lang w:val="es-ES"/>
        </w:rPr>
        <w:t xml:space="preserve">Recuerde que debe incluir tanto recursos humanos como materiales, y que al menos uno de los recursos </w:t>
      </w:r>
      <w:r w:rsidR="007F2481" w:rsidRPr="00B154AF">
        <w:rPr>
          <w:color w:val="0070C0"/>
          <w:lang w:val="es-ES"/>
        </w:rPr>
        <w:t xml:space="preserve">consistirá, </w:t>
      </w:r>
      <w:r w:rsidR="00053A25" w:rsidRPr="00B154AF">
        <w:rPr>
          <w:color w:val="0070C0"/>
          <w:lang w:val="es-ES"/>
        </w:rPr>
        <w:t>de manera obligatoria</w:t>
      </w:r>
      <w:r w:rsidR="007F2481" w:rsidRPr="00B154AF">
        <w:rPr>
          <w:color w:val="0070C0"/>
          <w:lang w:val="es-ES"/>
        </w:rPr>
        <w:t xml:space="preserve">, en </w:t>
      </w:r>
      <w:r>
        <w:rPr>
          <w:color w:val="0070C0"/>
          <w:lang w:val="es-ES"/>
        </w:rPr>
        <w:t xml:space="preserve">un trabajador (desarrollador) a tiempo parcial </w:t>
      </w:r>
      <w:r w:rsidR="00053A25" w:rsidRPr="00B154AF">
        <w:rPr>
          <w:color w:val="0070C0"/>
          <w:lang w:val="es-ES"/>
        </w:rPr>
        <w:t>tal como se indica en la “</w:t>
      </w:r>
      <w:proofErr w:type="spellStart"/>
      <w:r w:rsidR="00053A25" w:rsidRPr="00B154AF">
        <w:rPr>
          <w:color w:val="0070C0"/>
          <w:lang w:val="es-ES"/>
        </w:rPr>
        <w:t>Guia</w:t>
      </w:r>
      <w:proofErr w:type="spellEnd"/>
      <w:r w:rsidR="00053A25" w:rsidRPr="00B154AF">
        <w:rPr>
          <w:color w:val="0070C0"/>
          <w:lang w:val="es-ES"/>
        </w:rPr>
        <w:t xml:space="preserve"> MS Project_2.pdf”. Asimismo, </w:t>
      </w:r>
      <w:r w:rsidR="007F2481" w:rsidRPr="00B154AF">
        <w:rPr>
          <w:color w:val="0070C0"/>
          <w:lang w:val="es-ES"/>
        </w:rPr>
        <w:t xml:space="preserve">se asignará a </w:t>
      </w:r>
      <w:r w:rsidR="00744655">
        <w:rPr>
          <w:color w:val="0070C0"/>
          <w:lang w:val="es-ES"/>
        </w:rPr>
        <w:t xml:space="preserve">una de las tareas de la fase </w:t>
      </w:r>
      <w:proofErr w:type="gramStart"/>
      <w:r w:rsidR="00744655">
        <w:rPr>
          <w:color w:val="0070C0"/>
          <w:lang w:val="es-ES"/>
        </w:rPr>
        <w:t>de  “</w:t>
      </w:r>
      <w:proofErr w:type="gramEnd"/>
      <w:r w:rsidR="00744655">
        <w:rPr>
          <w:color w:val="0070C0"/>
          <w:lang w:val="es-ES"/>
        </w:rPr>
        <w:t>Implementación</w:t>
      </w:r>
      <w:r w:rsidR="007F2481" w:rsidRPr="00B154AF">
        <w:rPr>
          <w:color w:val="0070C0"/>
          <w:lang w:val="es-ES"/>
        </w:rPr>
        <w:t>”</w:t>
      </w:r>
      <w:r w:rsidR="001C70ED">
        <w:rPr>
          <w:color w:val="0070C0"/>
          <w:lang w:val="es-ES"/>
        </w:rPr>
        <w:t xml:space="preserve"> (o similar)</w:t>
      </w:r>
      <w:r w:rsidR="007F2481" w:rsidRPr="00B154AF">
        <w:rPr>
          <w:color w:val="0070C0"/>
          <w:lang w:val="es-ES"/>
        </w:rPr>
        <w:t xml:space="preserve"> y se observará si una vez asignado</w:t>
      </w:r>
      <w:r w:rsidR="00B44955">
        <w:rPr>
          <w:color w:val="0070C0"/>
          <w:lang w:val="es-ES"/>
        </w:rPr>
        <w:t xml:space="preserve"> tal recurso</w:t>
      </w:r>
      <w:r w:rsidR="007F2481" w:rsidRPr="00B154AF">
        <w:rPr>
          <w:color w:val="0070C0"/>
          <w:lang w:val="es-ES"/>
        </w:rPr>
        <w:t xml:space="preserve"> se ha producido algún cambio en el intervalo de fechas de </w:t>
      </w:r>
      <w:r w:rsidR="00847AC5" w:rsidRPr="00B154AF">
        <w:rPr>
          <w:color w:val="0070C0"/>
          <w:lang w:val="es-ES"/>
        </w:rPr>
        <w:t>esta</w:t>
      </w:r>
      <w:r w:rsidR="007F2481" w:rsidRPr="00B154AF">
        <w:rPr>
          <w:color w:val="0070C0"/>
          <w:lang w:val="es-ES"/>
        </w:rPr>
        <w:t xml:space="preserve"> tarea. Dicho cambio se documentará mediante la correspondiente imagen capturada (limitada a la tarea en cuestión) y un breve comentario aludiendo a la misma.</w:t>
      </w:r>
    </w:p>
    <w:p w:rsidR="00EF3E96" w:rsidRDefault="00847AC5" w:rsidP="00B2594E">
      <w:pPr>
        <w:jc w:val="both"/>
        <w:rPr>
          <w:color w:val="0070C0"/>
          <w:lang w:val="es-ES"/>
        </w:rPr>
      </w:pPr>
      <w:r w:rsidRPr="00B154AF">
        <w:rPr>
          <w:color w:val="0070C0"/>
          <w:lang w:val="es-ES"/>
        </w:rPr>
        <w:t>Se deberá detectar si se produce alguna situación de sobre-asignación de recursos, comentando con una referencia a la imagen correspondiente la causa que la produce. En caso que no aparezca tal situación se sugiere que, en al menos una de las fases se fuerce dicha sobre-asignación y esta se documente junto con la captura de imagen del Diagrama de Gantt que la muestre</w:t>
      </w:r>
      <w:r w:rsidR="00F4315D" w:rsidRPr="00B154AF">
        <w:rPr>
          <w:color w:val="0070C0"/>
          <w:lang w:val="es-ES"/>
        </w:rPr>
        <w:t xml:space="preserve"> (de manera adicional se utilizará la vista Uso de recursos con la captura correspondiente)</w:t>
      </w:r>
      <w:r w:rsidRPr="00B154AF">
        <w:rPr>
          <w:color w:val="0070C0"/>
          <w:lang w:val="es-ES"/>
        </w:rPr>
        <w:t>. Una vez documentado este tipo de situaciones, se deber</w:t>
      </w:r>
      <w:r w:rsidR="00F4315D" w:rsidRPr="00B154AF">
        <w:rPr>
          <w:color w:val="0070C0"/>
          <w:lang w:val="es-ES"/>
        </w:rPr>
        <w:t>á revisar el conjunto de</w:t>
      </w:r>
      <w:r w:rsidR="003E356F" w:rsidRPr="00B154AF">
        <w:rPr>
          <w:color w:val="0070C0"/>
          <w:lang w:val="es-ES"/>
        </w:rPr>
        <w:t xml:space="preserve"> tareas</w:t>
      </w:r>
      <w:r w:rsidR="00F4315D" w:rsidRPr="00B154AF">
        <w:rPr>
          <w:color w:val="0070C0"/>
          <w:lang w:val="es-ES"/>
        </w:rPr>
        <w:t xml:space="preserve"> del proyecto</w:t>
      </w:r>
      <w:r w:rsidR="003E356F" w:rsidRPr="00B154AF">
        <w:rPr>
          <w:color w:val="0070C0"/>
          <w:lang w:val="es-ES"/>
        </w:rPr>
        <w:t xml:space="preserve"> para elim</w:t>
      </w:r>
      <w:r w:rsidR="00F4315D" w:rsidRPr="00B154AF">
        <w:rPr>
          <w:color w:val="0070C0"/>
          <w:lang w:val="es-ES"/>
        </w:rPr>
        <w:t>inar cualquier rastro de sobre-asignación</w:t>
      </w:r>
      <w:r w:rsidR="003E356F" w:rsidRPr="00B154AF">
        <w:rPr>
          <w:color w:val="0070C0"/>
          <w:lang w:val="es-ES"/>
        </w:rPr>
        <w:t xml:space="preserve"> del </w:t>
      </w:r>
      <w:r w:rsidR="00F4315D" w:rsidRPr="00B154AF">
        <w:rPr>
          <w:color w:val="0070C0"/>
          <w:lang w:val="es-ES"/>
        </w:rPr>
        <w:t>mismo</w:t>
      </w:r>
      <w:r w:rsidR="003E356F" w:rsidRPr="00B154AF">
        <w:rPr>
          <w:color w:val="0070C0"/>
          <w:lang w:val="es-ES"/>
        </w:rPr>
        <w:t xml:space="preserve">. </w:t>
      </w:r>
    </w:p>
    <w:p w:rsidR="001C70ED" w:rsidRDefault="001C70ED" w:rsidP="00B2594E">
      <w:pPr>
        <w:jc w:val="both"/>
        <w:rPr>
          <w:color w:val="0070C0"/>
          <w:lang w:val="es-ES"/>
        </w:rPr>
      </w:pPr>
      <w:r w:rsidRPr="00B154AF">
        <w:rPr>
          <w:color w:val="0070C0"/>
          <w:lang w:val="es-ES"/>
        </w:rPr>
        <w:t>Con el fin de reflejar esta información de planificación económica se pretende que el alumno realice una captura de pantalla sobre un grupo de tareas del proyecto (</w:t>
      </w:r>
      <w:proofErr w:type="spellStart"/>
      <w:r w:rsidRPr="00B154AF">
        <w:rPr>
          <w:color w:val="0070C0"/>
          <w:lang w:val="es-ES"/>
        </w:rPr>
        <w:t>p.e</w:t>
      </w:r>
      <w:proofErr w:type="spellEnd"/>
      <w:r w:rsidRPr="00B154AF">
        <w:rPr>
          <w:color w:val="0070C0"/>
          <w:lang w:val="es-ES"/>
        </w:rPr>
        <w:t>. las correspondientes al diagrama de Gantt de la fase de Análisis) donde aparezca la columna Costo junto con otras columnas que proporcionen datos de dichas tareas como los recursos asignados (ya deben haberse eliminado las situaciones de sobre-asignación). De manera adicional</w:t>
      </w:r>
      <w:r>
        <w:rPr>
          <w:color w:val="0070C0"/>
          <w:lang w:val="es-ES"/>
        </w:rPr>
        <w:t>,</w:t>
      </w:r>
      <w:r w:rsidRPr="00B154AF">
        <w:rPr>
          <w:color w:val="0070C0"/>
          <w:lang w:val="es-ES"/>
        </w:rPr>
        <w:t xml:space="preserve"> se utilizarán los informes de la opción Panel para obtener una imagen sobre la evolución del coste del proyecto en las diversas tareas planificadas y los de la opción Costes para reflejar el costo por mes (diagrama de Flujo de caja). </w:t>
      </w:r>
    </w:p>
    <w:p w:rsidR="002A31A4" w:rsidRPr="009F7142" w:rsidRDefault="00EF3E96" w:rsidP="00B2594E">
      <w:pPr>
        <w:jc w:val="both"/>
        <w:rPr>
          <w:lang w:val="es-ES"/>
        </w:rPr>
      </w:pPr>
      <w:r>
        <w:rPr>
          <w:color w:val="0070C0"/>
          <w:lang w:val="es-ES"/>
        </w:rPr>
        <w:t>Como evidencia de est</w:t>
      </w:r>
      <w:r w:rsidR="00B2594E">
        <w:rPr>
          <w:color w:val="0070C0"/>
          <w:lang w:val="es-ES"/>
        </w:rPr>
        <w:t>e</w:t>
      </w:r>
      <w:r>
        <w:rPr>
          <w:color w:val="0070C0"/>
          <w:lang w:val="es-ES"/>
        </w:rPr>
        <w:t xml:space="preserve"> apartado</w:t>
      </w:r>
      <w:r w:rsidR="00CD1855" w:rsidRPr="00B154AF">
        <w:rPr>
          <w:color w:val="0070C0"/>
          <w:lang w:val="es-ES"/>
        </w:rPr>
        <w:t xml:space="preserve">, se </w:t>
      </w:r>
      <w:r>
        <w:rPr>
          <w:color w:val="0070C0"/>
          <w:lang w:val="es-ES"/>
        </w:rPr>
        <w:t>adjuntar</w:t>
      </w:r>
      <w:r w:rsidR="00C235F9">
        <w:rPr>
          <w:color w:val="0070C0"/>
          <w:lang w:val="es-ES"/>
        </w:rPr>
        <w:t>á</w:t>
      </w:r>
      <w:r w:rsidR="00CD1855" w:rsidRPr="00B154AF">
        <w:rPr>
          <w:color w:val="0070C0"/>
          <w:lang w:val="es-ES"/>
        </w:rPr>
        <w:t xml:space="preserve"> una versión del archivo .</w:t>
      </w:r>
      <w:proofErr w:type="spellStart"/>
      <w:r w:rsidR="00CD1855" w:rsidRPr="00B154AF">
        <w:rPr>
          <w:color w:val="0070C0"/>
          <w:lang w:val="es-ES"/>
        </w:rPr>
        <w:t>mpp</w:t>
      </w:r>
      <w:proofErr w:type="spellEnd"/>
      <w:r w:rsidR="00CD1855" w:rsidRPr="00B154AF">
        <w:rPr>
          <w:color w:val="0070C0"/>
          <w:lang w:val="es-ES"/>
        </w:rPr>
        <w:t xml:space="preserve"> bajo el nombre “</w:t>
      </w:r>
      <w:proofErr w:type="spellStart"/>
      <w:r w:rsidR="00B2594E">
        <w:rPr>
          <w:color w:val="0070C0"/>
          <w:lang w:val="es-ES"/>
        </w:rPr>
        <w:t>IDGrupo</w:t>
      </w:r>
      <w:proofErr w:type="spellEnd"/>
      <w:r w:rsidR="00B2594E">
        <w:rPr>
          <w:color w:val="0070C0"/>
          <w:lang w:val="es-ES"/>
        </w:rPr>
        <w:t>-</w:t>
      </w:r>
      <w:r w:rsidR="001C70ED">
        <w:rPr>
          <w:color w:val="0070C0"/>
          <w:lang w:val="es-ES"/>
        </w:rPr>
        <w:t xml:space="preserve">Planificación </w:t>
      </w:r>
      <w:proofErr w:type="spellStart"/>
      <w:r w:rsidR="001C70ED">
        <w:rPr>
          <w:color w:val="0070C0"/>
          <w:lang w:val="es-ES"/>
        </w:rPr>
        <w:t>económica</w:t>
      </w:r>
      <w:r w:rsidR="00CD1855" w:rsidRPr="00B154AF">
        <w:rPr>
          <w:color w:val="0070C0"/>
          <w:lang w:val="es-ES"/>
        </w:rPr>
        <w:t>.mpp</w:t>
      </w:r>
      <w:proofErr w:type="spellEnd"/>
      <w:r w:rsidR="00CD1855" w:rsidRPr="00B154AF">
        <w:rPr>
          <w:color w:val="0070C0"/>
          <w:lang w:val="es-ES"/>
        </w:rPr>
        <w:t>”.</w:t>
      </w:r>
    </w:p>
    <w:p w:rsidR="00CD1855" w:rsidRDefault="00CD1855">
      <w:pPr>
        <w:rPr>
          <w:lang w:val="es-ES"/>
        </w:rPr>
      </w:pPr>
      <w:r>
        <w:rPr>
          <w:lang w:val="es-ES"/>
        </w:rPr>
        <w:br w:type="page"/>
      </w:r>
    </w:p>
    <w:p w:rsidR="002A31A4" w:rsidRPr="00E528E2" w:rsidRDefault="00E528E2" w:rsidP="00BE57BA">
      <w:pPr>
        <w:pStyle w:val="Ttulo1"/>
        <w:numPr>
          <w:ilvl w:val="0"/>
          <w:numId w:val="4"/>
        </w:numPr>
        <w:pBdr>
          <w:bottom w:val="single" w:sz="4" w:space="1" w:color="auto"/>
        </w:pBdr>
        <w:rPr>
          <w:rFonts w:ascii="Times New Roman" w:hAnsi="Times New Roman" w:cs="Times New Roman"/>
          <w:b w:val="0"/>
          <w:sz w:val="52"/>
          <w:szCs w:val="52"/>
          <w:lang w:val="es-ES"/>
        </w:rPr>
      </w:pPr>
      <w:bookmarkStart w:id="4" w:name="_Toc8391513"/>
      <w:r w:rsidRPr="00E528E2">
        <w:rPr>
          <w:rFonts w:ascii="Times New Roman" w:hAnsi="Times New Roman" w:cs="Times New Roman"/>
          <w:b w:val="0"/>
          <w:sz w:val="52"/>
          <w:szCs w:val="52"/>
          <w:lang w:val="es-ES"/>
        </w:rPr>
        <w:lastRenderedPageBreak/>
        <w:t>Seguimiento del proyecto</w:t>
      </w:r>
      <w:bookmarkEnd w:id="4"/>
    </w:p>
    <w:p w:rsidR="002A31A4" w:rsidRDefault="002A31A4">
      <w:pPr>
        <w:rPr>
          <w:lang w:val="es-ES"/>
        </w:rPr>
      </w:pPr>
    </w:p>
    <w:p w:rsidR="00C165EB" w:rsidRPr="00B154AF" w:rsidRDefault="00C165EB" w:rsidP="008C6B92">
      <w:pPr>
        <w:jc w:val="both"/>
        <w:rPr>
          <w:color w:val="0070C0"/>
          <w:lang w:val="es-ES"/>
        </w:rPr>
      </w:pPr>
      <w:r w:rsidRPr="00B154AF">
        <w:rPr>
          <w:color w:val="0070C0"/>
          <w:lang w:val="es-ES"/>
        </w:rPr>
        <w:t>A partir de las operaciones sobre el seguimiento de las tareas que se han descrito en la “</w:t>
      </w:r>
      <w:proofErr w:type="spellStart"/>
      <w:r w:rsidRPr="00B154AF">
        <w:rPr>
          <w:color w:val="0070C0"/>
          <w:lang w:val="es-ES"/>
        </w:rPr>
        <w:t>Guia</w:t>
      </w:r>
      <w:proofErr w:type="spellEnd"/>
      <w:r w:rsidRPr="00B154AF">
        <w:rPr>
          <w:color w:val="0070C0"/>
          <w:lang w:val="es-ES"/>
        </w:rPr>
        <w:t xml:space="preserve"> MS Project_3.pdf” se plantea</w:t>
      </w:r>
      <w:r w:rsidR="00AB1B12">
        <w:rPr>
          <w:color w:val="0070C0"/>
          <w:lang w:val="es-ES"/>
        </w:rPr>
        <w:t xml:space="preserve"> un supuesto sobre el fichero “</w:t>
      </w:r>
      <w:proofErr w:type="spellStart"/>
      <w:r w:rsidR="008C6B92">
        <w:rPr>
          <w:color w:val="0070C0"/>
          <w:lang w:val="es-ES"/>
        </w:rPr>
        <w:t>IDGrupo</w:t>
      </w:r>
      <w:proofErr w:type="spellEnd"/>
      <w:r w:rsidR="008C6B92">
        <w:rPr>
          <w:color w:val="0070C0"/>
          <w:lang w:val="es-ES"/>
        </w:rPr>
        <w:t xml:space="preserve">-Planificación </w:t>
      </w:r>
      <w:proofErr w:type="spellStart"/>
      <w:r w:rsidR="008C6B92">
        <w:rPr>
          <w:color w:val="0070C0"/>
          <w:lang w:val="es-ES"/>
        </w:rPr>
        <w:t>económica</w:t>
      </w:r>
      <w:r w:rsidRPr="00B154AF">
        <w:rPr>
          <w:color w:val="0070C0"/>
          <w:lang w:val="es-ES"/>
        </w:rPr>
        <w:t>.mpp</w:t>
      </w:r>
      <w:proofErr w:type="spellEnd"/>
      <w:r w:rsidRPr="00B154AF">
        <w:rPr>
          <w:color w:val="0070C0"/>
          <w:lang w:val="es-ES"/>
        </w:rPr>
        <w:t>” obtenido en el apartado anterior</w:t>
      </w:r>
      <w:r w:rsidR="00AB1B12">
        <w:rPr>
          <w:color w:val="0070C0"/>
          <w:lang w:val="es-ES"/>
        </w:rPr>
        <w:t xml:space="preserve"> y la obtención de su Línea Base</w:t>
      </w:r>
      <w:r w:rsidRPr="00B154AF">
        <w:rPr>
          <w:color w:val="0070C0"/>
          <w:lang w:val="es-ES"/>
        </w:rPr>
        <w:t xml:space="preserve">. </w:t>
      </w:r>
      <w:r w:rsidR="00E52B94" w:rsidRPr="00B154AF">
        <w:rPr>
          <w:color w:val="0070C0"/>
          <w:lang w:val="es-ES"/>
        </w:rPr>
        <w:t>Se trata de representar qué</w:t>
      </w:r>
      <w:r w:rsidRPr="00B154AF">
        <w:rPr>
          <w:color w:val="0070C0"/>
          <w:lang w:val="es-ES"/>
        </w:rPr>
        <w:t xml:space="preserve"> </w:t>
      </w:r>
      <w:r w:rsidR="00E52B94" w:rsidRPr="00B154AF">
        <w:rPr>
          <w:color w:val="0070C0"/>
          <w:lang w:val="es-ES"/>
        </w:rPr>
        <w:t xml:space="preserve">sucede cuando </w:t>
      </w:r>
      <w:r w:rsidRPr="00B154AF">
        <w:rPr>
          <w:color w:val="0070C0"/>
          <w:lang w:val="es-ES"/>
        </w:rPr>
        <w:t xml:space="preserve">se ha completado </w:t>
      </w:r>
      <w:r w:rsidR="00C235F9">
        <w:rPr>
          <w:color w:val="0070C0"/>
          <w:lang w:val="es-ES"/>
        </w:rPr>
        <w:t xml:space="preserve">una parte del proyecto (en la guía se indica el 100% de </w:t>
      </w:r>
      <w:r w:rsidRPr="00B154AF">
        <w:rPr>
          <w:color w:val="0070C0"/>
          <w:lang w:val="es-ES"/>
        </w:rPr>
        <w:t xml:space="preserve">la fase de Análisis y se han completado al 75% las primeras cinco fases </w:t>
      </w:r>
      <w:r w:rsidR="00C235F9">
        <w:rPr>
          <w:color w:val="0070C0"/>
          <w:lang w:val="es-ES"/>
        </w:rPr>
        <w:t>de Diseño a modo orientativo).</w:t>
      </w:r>
      <w:r w:rsidR="00E52B94" w:rsidRPr="00B154AF">
        <w:rPr>
          <w:color w:val="0070C0"/>
          <w:lang w:val="es-ES"/>
        </w:rPr>
        <w:t xml:space="preserve"> Para ello, se realizará una captura de pantalla del diagrama de Gantt para las tareas del proyecto correspondientes a la fase de Análisis y otra para el Diseño donde se refleje dicho seguimiento. </w:t>
      </w:r>
    </w:p>
    <w:p w:rsidR="002920FB" w:rsidRPr="00B154AF" w:rsidRDefault="002920FB" w:rsidP="008C6B92">
      <w:pPr>
        <w:jc w:val="both"/>
        <w:rPr>
          <w:color w:val="0070C0"/>
          <w:lang w:val="es-ES"/>
        </w:rPr>
      </w:pPr>
      <w:r w:rsidRPr="00B154AF">
        <w:rPr>
          <w:color w:val="0070C0"/>
          <w:lang w:val="es-ES"/>
        </w:rPr>
        <w:t>Asimismo, se plantea una modificación en la participación de</w:t>
      </w:r>
      <w:r w:rsidR="00C235F9">
        <w:rPr>
          <w:color w:val="0070C0"/>
          <w:lang w:val="es-ES"/>
        </w:rPr>
        <w:t xml:space="preserve"> un miembro del equipo (</w:t>
      </w:r>
      <w:proofErr w:type="spellStart"/>
      <w:r w:rsidR="00C235F9">
        <w:rPr>
          <w:color w:val="0070C0"/>
          <w:lang w:val="es-ES"/>
        </w:rPr>
        <w:t>p.e</w:t>
      </w:r>
      <w:proofErr w:type="spellEnd"/>
      <w:r w:rsidR="00C235F9">
        <w:rPr>
          <w:color w:val="0070C0"/>
          <w:lang w:val="es-ES"/>
        </w:rPr>
        <w:t>. el</w:t>
      </w:r>
      <w:r w:rsidRPr="00B154AF">
        <w:rPr>
          <w:color w:val="0070C0"/>
          <w:lang w:val="es-ES"/>
        </w:rPr>
        <w:t xml:space="preserve"> programador con calendario a tiempo parcial</w:t>
      </w:r>
      <w:r w:rsidR="00C235F9">
        <w:rPr>
          <w:color w:val="0070C0"/>
          <w:lang w:val="es-ES"/>
        </w:rPr>
        <w:t>)</w:t>
      </w:r>
      <w:r w:rsidRPr="00B154AF">
        <w:rPr>
          <w:color w:val="0070C0"/>
          <w:lang w:val="es-ES"/>
        </w:rPr>
        <w:t xml:space="preserve"> de manera que se pueda visualizar mediante la captura correspondiente la variación en las tareas del proyecto.</w:t>
      </w:r>
    </w:p>
    <w:p w:rsidR="00C235F9" w:rsidRDefault="00E52B94" w:rsidP="00C235F9">
      <w:pPr>
        <w:jc w:val="both"/>
        <w:rPr>
          <w:color w:val="0070C0"/>
          <w:lang w:val="es-ES"/>
        </w:rPr>
      </w:pPr>
      <w:r w:rsidRPr="00B154AF">
        <w:rPr>
          <w:color w:val="0070C0"/>
          <w:lang w:val="es-ES"/>
        </w:rPr>
        <w:t>De manera adicional, se puede considerar el impacto a nivel económico que ha tenido el coste del proyecto conforme se han ido completado parte de sus tareas y se pretende elaborar un informe donde se represente la información económica del coste planificado del proyecto y que esta pueda comparase con el Costo real que se vaya produciendo durante la realización de sus diferentes fases (ver imagen de ejemplo en la “</w:t>
      </w:r>
      <w:proofErr w:type="spellStart"/>
      <w:r w:rsidRPr="00B154AF">
        <w:rPr>
          <w:color w:val="0070C0"/>
          <w:lang w:val="es-ES"/>
        </w:rPr>
        <w:t>Guia</w:t>
      </w:r>
      <w:proofErr w:type="spellEnd"/>
      <w:r w:rsidRPr="00B154AF">
        <w:rPr>
          <w:color w:val="0070C0"/>
          <w:lang w:val="es-ES"/>
        </w:rPr>
        <w:t xml:space="preserve"> MS Project_3.pdf”). Dicho informe se incorporará al documento con los correspondientes comentarios sobre el mismo. </w:t>
      </w:r>
    </w:p>
    <w:p w:rsidR="00E52B94" w:rsidRDefault="00C235F9" w:rsidP="00C235F9">
      <w:pPr>
        <w:jc w:val="both"/>
        <w:rPr>
          <w:lang w:val="es-ES"/>
        </w:rPr>
      </w:pPr>
      <w:r>
        <w:rPr>
          <w:color w:val="0070C0"/>
          <w:lang w:val="es-ES"/>
        </w:rPr>
        <w:t>Como evidencia de este apartado</w:t>
      </w:r>
      <w:r w:rsidR="00E52B94" w:rsidRPr="00B154AF">
        <w:rPr>
          <w:color w:val="0070C0"/>
          <w:lang w:val="es-ES"/>
        </w:rPr>
        <w:t xml:space="preserve">, se </w:t>
      </w:r>
      <w:r>
        <w:rPr>
          <w:color w:val="0070C0"/>
          <w:lang w:val="es-ES"/>
        </w:rPr>
        <w:t>adjuntará</w:t>
      </w:r>
      <w:r w:rsidR="00E52B94" w:rsidRPr="00B154AF">
        <w:rPr>
          <w:color w:val="0070C0"/>
          <w:lang w:val="es-ES"/>
        </w:rPr>
        <w:t xml:space="preserve"> una versión del archivo .</w:t>
      </w:r>
      <w:proofErr w:type="spellStart"/>
      <w:r w:rsidR="00E52B94" w:rsidRPr="00B154AF">
        <w:rPr>
          <w:color w:val="0070C0"/>
          <w:lang w:val="es-ES"/>
        </w:rPr>
        <w:t>mpp</w:t>
      </w:r>
      <w:proofErr w:type="spellEnd"/>
      <w:r w:rsidR="00E52B94" w:rsidRPr="00B154AF">
        <w:rPr>
          <w:color w:val="0070C0"/>
          <w:lang w:val="es-ES"/>
        </w:rPr>
        <w:t xml:space="preserve"> bajo el nombre “</w:t>
      </w:r>
      <w:proofErr w:type="spellStart"/>
      <w:r>
        <w:rPr>
          <w:color w:val="0070C0"/>
          <w:lang w:val="es-ES"/>
        </w:rPr>
        <w:t>IDGrupo-</w:t>
      </w:r>
      <w:r w:rsidR="00AB1B12">
        <w:rPr>
          <w:color w:val="0070C0"/>
          <w:lang w:val="es-ES"/>
        </w:rPr>
        <w:t>Seguimiento</w:t>
      </w:r>
      <w:r w:rsidR="00E52B94" w:rsidRPr="00B154AF">
        <w:rPr>
          <w:color w:val="0070C0"/>
          <w:lang w:val="es-ES"/>
        </w:rPr>
        <w:t>.mpp</w:t>
      </w:r>
      <w:proofErr w:type="spellEnd"/>
      <w:r w:rsidR="00E52B94" w:rsidRPr="00B154AF">
        <w:rPr>
          <w:color w:val="0070C0"/>
          <w:lang w:val="es-ES"/>
        </w:rPr>
        <w:t>”.</w:t>
      </w:r>
    </w:p>
    <w:p w:rsidR="008F4CD7" w:rsidRPr="009F7142" w:rsidRDefault="008F4CD7" w:rsidP="008F4CD7">
      <w:pPr>
        <w:pStyle w:val="Ttulo1"/>
        <w:numPr>
          <w:ilvl w:val="0"/>
          <w:numId w:val="4"/>
        </w:numPr>
        <w:pBdr>
          <w:bottom w:val="single" w:sz="4" w:space="1" w:color="auto"/>
        </w:pBdr>
        <w:rPr>
          <w:rFonts w:ascii="Times New Roman" w:hAnsi="Times New Roman" w:cs="Times New Roman"/>
          <w:b w:val="0"/>
          <w:sz w:val="52"/>
          <w:szCs w:val="52"/>
          <w:lang w:val="es-ES"/>
        </w:rPr>
      </w:pPr>
      <w:bookmarkStart w:id="5" w:name="_Toc8391514"/>
      <w:r w:rsidRPr="009F7142">
        <w:rPr>
          <w:rFonts w:ascii="Times New Roman" w:hAnsi="Times New Roman" w:cs="Times New Roman"/>
          <w:b w:val="0"/>
          <w:sz w:val="52"/>
          <w:szCs w:val="52"/>
          <w:lang w:val="es-ES"/>
        </w:rPr>
        <w:t xml:space="preserve">Planificación </w:t>
      </w:r>
      <w:r>
        <w:rPr>
          <w:rFonts w:ascii="Times New Roman" w:hAnsi="Times New Roman" w:cs="Times New Roman"/>
          <w:b w:val="0"/>
          <w:sz w:val="52"/>
          <w:szCs w:val="52"/>
          <w:lang w:val="es-ES"/>
        </w:rPr>
        <w:t>de riesgos</w:t>
      </w:r>
      <w:bookmarkEnd w:id="5"/>
    </w:p>
    <w:p w:rsidR="008C6B92" w:rsidRDefault="008C6B92">
      <w:pPr>
        <w:rPr>
          <w:color w:val="0070C0"/>
          <w:lang w:val="es-ES"/>
        </w:rPr>
      </w:pPr>
    </w:p>
    <w:p w:rsidR="00C235F9" w:rsidRDefault="008F4CD7">
      <w:pPr>
        <w:rPr>
          <w:color w:val="0070C0"/>
          <w:lang w:val="es-ES"/>
        </w:rPr>
      </w:pPr>
      <w:r w:rsidRPr="00293C13">
        <w:rPr>
          <w:color w:val="0070C0"/>
          <w:lang w:val="es-ES"/>
        </w:rPr>
        <w:t xml:space="preserve">Para la planificación de riesgos del proyecto se realizará un Análisis y Gestión de los mismos a partir del uso de </w:t>
      </w:r>
      <w:r w:rsidR="00293C13" w:rsidRPr="00293C13">
        <w:rPr>
          <w:color w:val="0070C0"/>
          <w:lang w:val="es-ES"/>
        </w:rPr>
        <w:t xml:space="preserve">la herramienta </w:t>
      </w:r>
      <w:r w:rsidR="00C235F9">
        <w:rPr>
          <w:color w:val="0070C0"/>
          <w:lang w:val="es-ES"/>
        </w:rPr>
        <w:t xml:space="preserve">(hoja de cálculo con los riesgos tipificados de proyectos informáticos) </w:t>
      </w:r>
      <w:r w:rsidR="00293C13" w:rsidRPr="00293C13">
        <w:rPr>
          <w:color w:val="0070C0"/>
          <w:lang w:val="es-ES"/>
        </w:rPr>
        <w:t xml:space="preserve">descrita en la cuarta sesión del presente bloque. </w:t>
      </w:r>
    </w:p>
    <w:p w:rsidR="00C235F9" w:rsidRDefault="00C235F9" w:rsidP="00C235F9">
      <w:pPr>
        <w:jc w:val="both"/>
        <w:rPr>
          <w:color w:val="0070C0"/>
          <w:lang w:val="es-ES"/>
        </w:rPr>
      </w:pPr>
      <w:r>
        <w:rPr>
          <w:color w:val="0070C0"/>
          <w:lang w:val="es-ES"/>
        </w:rPr>
        <w:t>En este apartado se documentará el análisis cualitativo de los 12 riesgos seleccionados por el equipo de proyecto (</w:t>
      </w:r>
      <w:r w:rsidR="00293C13">
        <w:rPr>
          <w:color w:val="0070C0"/>
          <w:lang w:val="es-ES"/>
        </w:rPr>
        <w:t>Registro de Riesgos</w:t>
      </w:r>
      <w:r>
        <w:rPr>
          <w:color w:val="0070C0"/>
          <w:lang w:val="es-ES"/>
        </w:rPr>
        <w:t>)</w:t>
      </w:r>
      <w:r w:rsidR="00293C13">
        <w:rPr>
          <w:color w:val="0070C0"/>
          <w:lang w:val="es-ES"/>
        </w:rPr>
        <w:t xml:space="preserve">, tal como se plantea en </w:t>
      </w:r>
      <w:r>
        <w:rPr>
          <w:color w:val="0070C0"/>
          <w:lang w:val="es-ES"/>
        </w:rPr>
        <w:t>l</w:t>
      </w:r>
      <w:r w:rsidR="00293C13">
        <w:rPr>
          <w:color w:val="0070C0"/>
          <w:lang w:val="es-ES"/>
        </w:rPr>
        <w:t xml:space="preserve">a </w:t>
      </w:r>
      <w:r>
        <w:rPr>
          <w:color w:val="0070C0"/>
          <w:lang w:val="es-ES"/>
        </w:rPr>
        <w:t>g</w:t>
      </w:r>
      <w:r w:rsidR="00293C13">
        <w:rPr>
          <w:color w:val="0070C0"/>
          <w:lang w:val="es-ES"/>
        </w:rPr>
        <w:t>uía correspondiente</w:t>
      </w:r>
      <w:r>
        <w:rPr>
          <w:color w:val="0070C0"/>
          <w:lang w:val="es-ES"/>
        </w:rPr>
        <w:t>.</w:t>
      </w:r>
      <w:r w:rsidR="00293C13">
        <w:rPr>
          <w:color w:val="0070C0"/>
          <w:lang w:val="es-ES"/>
        </w:rPr>
        <w:t xml:space="preserve"> y obtener aquellas capturas que permitan visualizar el Análisis Cualitativo llevado a cabo. </w:t>
      </w:r>
    </w:p>
    <w:p w:rsidR="00755409" w:rsidRPr="00755409" w:rsidRDefault="00C235F9" w:rsidP="00C235F9">
      <w:pPr>
        <w:jc w:val="both"/>
        <w:rPr>
          <w:lang w:val="es-ES"/>
        </w:rPr>
      </w:pPr>
      <w:r>
        <w:rPr>
          <w:color w:val="0070C0"/>
          <w:lang w:val="es-ES"/>
        </w:rPr>
        <w:t>Como evidencia de este apartado</w:t>
      </w:r>
      <w:r w:rsidR="00293C13">
        <w:rPr>
          <w:color w:val="0070C0"/>
          <w:lang w:val="es-ES"/>
        </w:rPr>
        <w:t xml:space="preserve">, se </w:t>
      </w:r>
      <w:r>
        <w:rPr>
          <w:color w:val="0070C0"/>
          <w:lang w:val="es-ES"/>
        </w:rPr>
        <w:t>adjuntará la hoja Excel de análisis de riesgos</w:t>
      </w:r>
      <w:r w:rsidR="00293C13">
        <w:rPr>
          <w:color w:val="0070C0"/>
          <w:lang w:val="es-ES"/>
        </w:rPr>
        <w:t>.</w:t>
      </w:r>
    </w:p>
    <w:p w:rsidR="002A31A4" w:rsidRPr="0068418C" w:rsidRDefault="00755409" w:rsidP="002A31A4">
      <w:pPr>
        <w:rPr>
          <w:color w:val="0070C0"/>
          <w:lang w:val="es-ES"/>
        </w:rPr>
      </w:pPr>
      <w:r>
        <w:rPr>
          <w:color w:val="0070C0"/>
          <w:lang w:val="es-ES"/>
        </w:rPr>
        <w:br w:type="page"/>
      </w:r>
    </w:p>
    <w:p w:rsidR="002A31A4" w:rsidRPr="009F7142" w:rsidRDefault="002A31A4" w:rsidP="002A31A4">
      <w:pPr>
        <w:rPr>
          <w:lang w:val="es-ES"/>
        </w:rPr>
      </w:pPr>
    </w:p>
    <w:p w:rsidR="002A31A4" w:rsidRPr="009F7142" w:rsidRDefault="002A31A4" w:rsidP="002A31A4">
      <w:pPr>
        <w:rPr>
          <w:lang w:val="es-ES"/>
        </w:rPr>
      </w:pPr>
    </w:p>
    <w:sectPr w:rsidR="002A31A4" w:rsidRPr="009F7142" w:rsidSect="00076A42">
      <w:headerReference w:type="even" r:id="rId8"/>
      <w:headerReference w:type="default" r:id="rId9"/>
      <w:footerReference w:type="even" r:id="rId10"/>
      <w:footerReference w:type="default" r:id="rId11"/>
      <w:headerReference w:type="first" r:id="rId12"/>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252" w:rsidRDefault="00F31252" w:rsidP="000956CC">
      <w:pPr>
        <w:spacing w:after="0" w:line="240" w:lineRule="auto"/>
      </w:pPr>
      <w:r>
        <w:separator/>
      </w:r>
    </w:p>
  </w:endnote>
  <w:endnote w:type="continuationSeparator" w:id="0">
    <w:p w:rsidR="00F31252" w:rsidRDefault="00F31252"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Titling MT">
    <w:panose1 w:val="020205020605050208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846989"/>
      <w:docPartObj>
        <w:docPartGallery w:val="Page Numbers (Bottom of Page)"/>
        <w:docPartUnique/>
      </w:docPartObj>
    </w:sdtPr>
    <w:sdtEndPr/>
    <w:sdtContent>
      <w:p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755409">
          <w:rPr>
            <w:noProof/>
          </w:rPr>
          <w:t>10</w:t>
        </w:r>
        <w:r w:rsidR="000F60B3">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846990"/>
      <w:docPartObj>
        <w:docPartGallery w:val="Page Numbers (Bottom of Page)"/>
        <w:docPartUnique/>
      </w:docPartObj>
    </w:sdtPr>
    <w:sdtEndPr/>
    <w:sdtContent>
      <w:p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755409">
          <w:rPr>
            <w:noProof/>
          </w:rPr>
          <w:t>9</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252" w:rsidRDefault="00F31252" w:rsidP="000956CC">
      <w:pPr>
        <w:spacing w:after="0" w:line="240" w:lineRule="auto"/>
      </w:pPr>
      <w:r>
        <w:separator/>
      </w:r>
    </w:p>
  </w:footnote>
  <w:footnote w:type="continuationSeparator" w:id="0">
    <w:p w:rsidR="00F31252" w:rsidRDefault="00F31252"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id w:val="251846960"/>
      <w:showingPlcHdr/>
      <w:dataBinding w:prefixMappings="xmlns:ns0='http://purl.org/dc/elements/1.1/' xmlns:ns1='http://schemas.openxmlformats.org/package/2006/metadata/core-properties' " w:xpath="/ns1:coreProperties[1]/ns0:title[1]" w:storeItemID="{6C3C8BC8-F283-45AE-878A-BAB7291924A1}"/>
      <w:text/>
    </w:sdtPr>
    <w:sdtEndPr/>
    <w:sdtContent>
      <w:p w:rsidR="009854C4" w:rsidRDefault="009854C4" w:rsidP="009854C4">
        <w:pPr>
          <w:pStyle w:val="Encabezado"/>
          <w:jc w:val="right"/>
        </w:pPr>
        <w:r w:rsidRPr="00BE0DB5">
          <w:rPr>
            <w:rStyle w:val="Textodelmarcadordeposicin"/>
          </w:rPr>
          <w:t>[Título]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6CC" w:rsidRPr="009854C4" w:rsidRDefault="000956CC" w:rsidP="009854C4">
    <w:pPr>
      <w:ind w:right="566"/>
      <w:jc w:val="both"/>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rsidTr="00F801A6">
      <w:tc>
        <w:tcPr>
          <w:tcW w:w="5387" w:type="dxa"/>
          <w:vAlign w:val="center"/>
        </w:tcPr>
        <w:p w:rsidR="000956CC" w:rsidRDefault="00343391" w:rsidP="000956CC">
          <w:pPr>
            <w:pStyle w:val="Encabezado"/>
          </w:pPr>
          <w:r>
            <w:rPr>
              <w:noProof/>
              <w:lang w:val="es-ES" w:eastAsia="es-ES" w:bidi="ar-SA"/>
            </w:rPr>
            <w:drawing>
              <wp:inline distT="0" distB="0" distL="0" distR="0">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rsidR="000956CC" w:rsidRDefault="00343391" w:rsidP="00343391">
          <w:pPr>
            <w:pStyle w:val="Encabezado"/>
            <w:jc w:val="right"/>
          </w:pPr>
          <w:r>
            <w:rPr>
              <w:noProof/>
              <w:lang w:val="es-ES" w:eastAsia="es-ES" w:bidi="ar-SA"/>
            </w:rPr>
            <w:drawing>
              <wp:inline distT="0" distB="0" distL="0" distR="0">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rsidR="000956CC" w:rsidRDefault="000956CC">
    <w:pPr>
      <w:pStyle w:val="Encabezado"/>
    </w:pPr>
  </w:p>
  <w:p w:rsidR="00674574" w:rsidRDefault="00674574" w:rsidP="00B06B42">
    <w:pPr>
      <w:pStyle w:val="Encabezado"/>
      <w:jc w:val="center"/>
      <w:rPr>
        <w:rFonts w:ascii="Perpetua Titling MT" w:hAnsi="Perpetua Titling MT"/>
        <w:noProof/>
        <w:lang w:eastAsia="es-ES"/>
      </w:rPr>
    </w:pPr>
  </w:p>
  <w:p w:rsidR="00674574" w:rsidRDefault="00674574" w:rsidP="00B06B42">
    <w:pPr>
      <w:pStyle w:val="Encabezado"/>
      <w:jc w:val="center"/>
      <w:rPr>
        <w:rFonts w:ascii="Perpetua Titling MT" w:hAnsi="Perpetua Titling MT"/>
        <w:noProof/>
        <w:lang w:eastAsia="es-ES"/>
      </w:rPr>
    </w:pPr>
  </w:p>
  <w:p w:rsidR="00F801A6" w:rsidRDefault="00F801A6" w:rsidP="00B06B42">
    <w:pPr>
      <w:pStyle w:val="Encabezado"/>
      <w:jc w:val="center"/>
      <w:rPr>
        <w:rFonts w:ascii="Perpetua Titling MT" w:hAnsi="Perpetua Titling MT"/>
        <w:noProof/>
        <w:lang w:eastAsia="es-ES"/>
      </w:rPr>
    </w:pPr>
  </w:p>
  <w:p w:rsidR="00674574" w:rsidRPr="009B162F" w:rsidRDefault="00A14EED"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rsidR="00674574" w:rsidRDefault="00200B11"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ascii="Times New Roman" w:hAnsi="Times New Roman" w:cs="Times New Roman"/>
        <w:noProof/>
        <w:color w:val="404040" w:themeColor="text1" w:themeTint="BF"/>
        <w:spacing w:val="20"/>
        <w:sz w:val="32"/>
        <w:szCs w:val="32"/>
        <w:lang w:val="es-ES" w:eastAsia="es-ES"/>
      </w:rPr>
      <w:t>Universitat Politècnica de València</w:t>
    </w:r>
  </w:p>
  <w:p w:rsidR="00911679" w:rsidRPr="00911679" w:rsidRDefault="00911679"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787"/>
    <w:multiLevelType w:val="hybridMultilevel"/>
    <w:tmpl w:val="6F20C1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9C43C6"/>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8C22F4"/>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D842AC"/>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F66164"/>
    <w:multiLevelType w:val="hybridMultilevel"/>
    <w:tmpl w:val="EDA8DB5E"/>
    <w:lvl w:ilvl="0" w:tplc="C0807116">
      <w:start w:val="13"/>
      <w:numFmt w:val="bullet"/>
      <w:lvlText w:val="-"/>
      <w:lvlJc w:val="left"/>
      <w:pPr>
        <w:ind w:left="360" w:hanging="360"/>
      </w:pPr>
      <w:rPr>
        <w:rFonts w:ascii="Georgia" w:eastAsiaTheme="minorEastAsia" w:hAnsi="Georgia" w:cstheme="minorBid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5D46163A"/>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3A20EF"/>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6"/>
  </w:num>
  <w:num w:numId="7">
    <w:abstractNumId w:val="9"/>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01BC3"/>
    <w:rsid w:val="00020DF8"/>
    <w:rsid w:val="00053A25"/>
    <w:rsid w:val="00063C43"/>
    <w:rsid w:val="00073DA6"/>
    <w:rsid w:val="00074339"/>
    <w:rsid w:val="00076A42"/>
    <w:rsid w:val="000956CC"/>
    <w:rsid w:val="000C0248"/>
    <w:rsid w:val="000F3073"/>
    <w:rsid w:val="000F60B3"/>
    <w:rsid w:val="0010165F"/>
    <w:rsid w:val="00113837"/>
    <w:rsid w:val="00133272"/>
    <w:rsid w:val="00147AD8"/>
    <w:rsid w:val="001A2DE5"/>
    <w:rsid w:val="001C70ED"/>
    <w:rsid w:val="001E68A4"/>
    <w:rsid w:val="00200B11"/>
    <w:rsid w:val="00217C4A"/>
    <w:rsid w:val="00221873"/>
    <w:rsid w:val="002240CF"/>
    <w:rsid w:val="00225377"/>
    <w:rsid w:val="00237A96"/>
    <w:rsid w:val="00280BC2"/>
    <w:rsid w:val="002839E1"/>
    <w:rsid w:val="002847EC"/>
    <w:rsid w:val="002920FB"/>
    <w:rsid w:val="00293C13"/>
    <w:rsid w:val="002A31A4"/>
    <w:rsid w:val="002B27ED"/>
    <w:rsid w:val="002C0B5C"/>
    <w:rsid w:val="002D0ECD"/>
    <w:rsid w:val="002D34DA"/>
    <w:rsid w:val="002D7392"/>
    <w:rsid w:val="00301C91"/>
    <w:rsid w:val="00302BA7"/>
    <w:rsid w:val="00320049"/>
    <w:rsid w:val="0033517E"/>
    <w:rsid w:val="00343391"/>
    <w:rsid w:val="00357823"/>
    <w:rsid w:val="003875CC"/>
    <w:rsid w:val="003A20B9"/>
    <w:rsid w:val="003C0316"/>
    <w:rsid w:val="003C27A2"/>
    <w:rsid w:val="003C5531"/>
    <w:rsid w:val="003D2C9C"/>
    <w:rsid w:val="003E356F"/>
    <w:rsid w:val="003F4B68"/>
    <w:rsid w:val="00434057"/>
    <w:rsid w:val="00472C80"/>
    <w:rsid w:val="00493555"/>
    <w:rsid w:val="004A421F"/>
    <w:rsid w:val="004D5089"/>
    <w:rsid w:val="004D523E"/>
    <w:rsid w:val="00520A22"/>
    <w:rsid w:val="00550241"/>
    <w:rsid w:val="00563515"/>
    <w:rsid w:val="00581551"/>
    <w:rsid w:val="005913E1"/>
    <w:rsid w:val="005B2E42"/>
    <w:rsid w:val="005C08CF"/>
    <w:rsid w:val="005C664F"/>
    <w:rsid w:val="005C721A"/>
    <w:rsid w:val="005D7645"/>
    <w:rsid w:val="00634691"/>
    <w:rsid w:val="00674574"/>
    <w:rsid w:val="00677366"/>
    <w:rsid w:val="00677B09"/>
    <w:rsid w:val="0068418C"/>
    <w:rsid w:val="006847BD"/>
    <w:rsid w:val="006A5AA2"/>
    <w:rsid w:val="00715782"/>
    <w:rsid w:val="00730DC5"/>
    <w:rsid w:val="00744655"/>
    <w:rsid w:val="00755409"/>
    <w:rsid w:val="007600CB"/>
    <w:rsid w:val="007966EC"/>
    <w:rsid w:val="007B58D5"/>
    <w:rsid w:val="007D07F5"/>
    <w:rsid w:val="007D7F10"/>
    <w:rsid w:val="007F2481"/>
    <w:rsid w:val="007F6819"/>
    <w:rsid w:val="00847AC5"/>
    <w:rsid w:val="008614D2"/>
    <w:rsid w:val="00872DB5"/>
    <w:rsid w:val="00875B6E"/>
    <w:rsid w:val="00886AF4"/>
    <w:rsid w:val="008C6B92"/>
    <w:rsid w:val="008D130E"/>
    <w:rsid w:val="008D2350"/>
    <w:rsid w:val="008D603D"/>
    <w:rsid w:val="008F4CD7"/>
    <w:rsid w:val="00907953"/>
    <w:rsid w:val="00911679"/>
    <w:rsid w:val="0094537E"/>
    <w:rsid w:val="00976B41"/>
    <w:rsid w:val="009854C4"/>
    <w:rsid w:val="00991D04"/>
    <w:rsid w:val="00996487"/>
    <w:rsid w:val="009B162F"/>
    <w:rsid w:val="009C02A6"/>
    <w:rsid w:val="009C5F4D"/>
    <w:rsid w:val="009E0670"/>
    <w:rsid w:val="009F1AC5"/>
    <w:rsid w:val="009F7142"/>
    <w:rsid w:val="00A10920"/>
    <w:rsid w:val="00A14EED"/>
    <w:rsid w:val="00A530BA"/>
    <w:rsid w:val="00A5581E"/>
    <w:rsid w:val="00AB1B12"/>
    <w:rsid w:val="00AB64D7"/>
    <w:rsid w:val="00AC7A3D"/>
    <w:rsid w:val="00AD7C4D"/>
    <w:rsid w:val="00B06B42"/>
    <w:rsid w:val="00B154AF"/>
    <w:rsid w:val="00B2594E"/>
    <w:rsid w:val="00B42081"/>
    <w:rsid w:val="00B44955"/>
    <w:rsid w:val="00B87467"/>
    <w:rsid w:val="00BB6D89"/>
    <w:rsid w:val="00BC20A4"/>
    <w:rsid w:val="00BC3B44"/>
    <w:rsid w:val="00BE57BA"/>
    <w:rsid w:val="00BF0851"/>
    <w:rsid w:val="00C04626"/>
    <w:rsid w:val="00C165EB"/>
    <w:rsid w:val="00C20D6A"/>
    <w:rsid w:val="00C235F9"/>
    <w:rsid w:val="00C56A3E"/>
    <w:rsid w:val="00C66087"/>
    <w:rsid w:val="00C737CC"/>
    <w:rsid w:val="00CD1855"/>
    <w:rsid w:val="00CF7236"/>
    <w:rsid w:val="00D15A4F"/>
    <w:rsid w:val="00D3392A"/>
    <w:rsid w:val="00D53934"/>
    <w:rsid w:val="00D842BE"/>
    <w:rsid w:val="00D91297"/>
    <w:rsid w:val="00D96E3E"/>
    <w:rsid w:val="00DC4F9D"/>
    <w:rsid w:val="00DD505A"/>
    <w:rsid w:val="00DE10D0"/>
    <w:rsid w:val="00E143C4"/>
    <w:rsid w:val="00E1767E"/>
    <w:rsid w:val="00E25AB9"/>
    <w:rsid w:val="00E528E2"/>
    <w:rsid w:val="00E52B94"/>
    <w:rsid w:val="00E64C6A"/>
    <w:rsid w:val="00E95318"/>
    <w:rsid w:val="00ED4148"/>
    <w:rsid w:val="00ED5E89"/>
    <w:rsid w:val="00EE1D83"/>
    <w:rsid w:val="00EF3E96"/>
    <w:rsid w:val="00F0518D"/>
    <w:rsid w:val="00F11B55"/>
    <w:rsid w:val="00F23D79"/>
    <w:rsid w:val="00F31139"/>
    <w:rsid w:val="00F31252"/>
    <w:rsid w:val="00F33F0E"/>
    <w:rsid w:val="00F4315D"/>
    <w:rsid w:val="00F54CB0"/>
    <w:rsid w:val="00F801A6"/>
    <w:rsid w:val="00F91C8E"/>
    <w:rsid w:val="00FE5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E3B64"/>
  <w15:docId w15:val="{DEDA8832-FF60-1340-8EAF-4C241032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23E"/>
  </w:style>
  <w:style w:type="paragraph" w:styleId="Ttulo1">
    <w:name w:val="heading 1"/>
    <w:basedOn w:val="Normal"/>
    <w:next w:val="Normal"/>
    <w:link w:val="Ttulo1Car"/>
    <w:uiPriority w:val="9"/>
    <w:qFormat/>
    <w:rsid w:val="004D523E"/>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D523E"/>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D523E"/>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Titling MT">
    <w:panose1 w:val="020205020605050208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0A57CB"/>
    <w:rsid w:val="0013189B"/>
    <w:rsid w:val="001F1D20"/>
    <w:rsid w:val="00242992"/>
    <w:rsid w:val="002760A8"/>
    <w:rsid w:val="002F47D2"/>
    <w:rsid w:val="003226DD"/>
    <w:rsid w:val="0045587F"/>
    <w:rsid w:val="0046620C"/>
    <w:rsid w:val="004D10EF"/>
    <w:rsid w:val="004F742A"/>
    <w:rsid w:val="0053229A"/>
    <w:rsid w:val="00670FF8"/>
    <w:rsid w:val="007F7322"/>
    <w:rsid w:val="00825110"/>
    <w:rsid w:val="0084161E"/>
    <w:rsid w:val="008F3367"/>
    <w:rsid w:val="009515E3"/>
    <w:rsid w:val="009650A0"/>
    <w:rsid w:val="00A60693"/>
    <w:rsid w:val="00C762CC"/>
    <w:rsid w:val="00CB13A7"/>
    <w:rsid w:val="00CE2972"/>
    <w:rsid w:val="00D25099"/>
    <w:rsid w:val="00D332AC"/>
    <w:rsid w:val="00D83214"/>
    <w:rsid w:val="00DD36E9"/>
    <w:rsid w:val="00FE0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54A7D-A657-9945-BAC5-F72D41BD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Sánchez Cervera</dc:creator>
  <cp:lastModifiedBy>Usuario de Microsoft Office</cp:lastModifiedBy>
  <cp:revision>6</cp:revision>
  <cp:lastPrinted>2012-05-02T09:48:00Z</cp:lastPrinted>
  <dcterms:created xsi:type="dcterms:W3CDTF">2019-05-09T15:40:00Z</dcterms:created>
  <dcterms:modified xsi:type="dcterms:W3CDTF">2019-05-10T12:39:00Z</dcterms:modified>
</cp:coreProperties>
</file>