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Edge-3 Crossover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A edge-3 Crossover é baseada na ideia que os filhos devem ser criados o mais longe possível usando apenas bordas que estão presentes em um dos pais. Esse tipo de "Edge crossover", é a versão mais comum segundo A.E Eiben. Ele é projetado para garantir que as bordas comuns sejam preservadas.</w:t>
      </w:r>
    </w:p>
    <w:p w:rsidR="00000000" w:rsidDel="00000000" w:rsidP="00000000" w:rsidRDefault="00000000" w:rsidRPr="00000000" w14:paraId="00000005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Para isso, é necessário ser feita uma tabela de bordas ou lista de adjacências, que para cada elemento vai ter uma lista de outros elementos que estarão conectados a ele </w:t>
      </w:r>
      <w:r w:rsidDel="00000000" w:rsidR="00000000" w:rsidRPr="00000000">
        <w:rPr>
          <w:rtl w:val="0"/>
        </w:rPr>
        <w:t xml:space="preserve">nos</w:t>
      </w:r>
      <w:r w:rsidDel="00000000" w:rsidR="00000000" w:rsidRPr="00000000">
        <w:rPr>
          <w:rtl w:val="0"/>
        </w:rPr>
        <w:t xml:space="preserve"> dois pais. A nível de legenda para a tabela, o sinal de "+" vai indicar que o elemento tem conexão com a borda dos dois pais. </w:t>
      </w:r>
    </w:p>
    <w:p w:rsidR="00000000" w:rsidDel="00000000" w:rsidP="00000000" w:rsidRDefault="00000000" w:rsidRPr="00000000" w14:paraId="00000006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Os pais são representados por P1 e P2 e estão sendo mostrados abaixo.</w:t>
      </w:r>
    </w:p>
    <w:p w:rsidR="00000000" w:rsidDel="00000000" w:rsidP="00000000" w:rsidRDefault="00000000" w:rsidRPr="00000000" w14:paraId="00000007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P1: [a, b, c, d, e, f, g, h, i, j]</w:t>
      </w:r>
    </w:p>
    <w:p w:rsidR="00000000" w:rsidDel="00000000" w:rsidP="00000000" w:rsidRDefault="00000000" w:rsidRPr="00000000" w14:paraId="00000009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P2: [j, i, h, g, f, e, d, c, b, a]</w:t>
      </w:r>
    </w:p>
    <w:p w:rsidR="00000000" w:rsidDel="00000000" w:rsidP="00000000" w:rsidRDefault="00000000" w:rsidRPr="00000000" w14:paraId="0000000A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A partir dos pais que foram apresentados, faremos uma tabela com as bordas de cada elemento, caso apareça o sinal de "+", isso indicará que o elemento tem conexão com a borda dos dois pais P1 e P2.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left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Bordas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b+, j+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a+, c+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b+, d+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c+, e+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d+, f+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e+, g+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f+, h+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g+, i+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h+, j+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i+, a+</w:t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 xml:space="preserve">Tabela 1.1</w:t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 Dada a tabela 1.1, a operação funciona da seguinte forma:</w:t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Construção da tabela de bordas;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Escolhas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selecionado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parcial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No início, como não foram escolhidos nenhum elemento, todos podem ser escolhidos, por isso na primeira linha têm "All".</w:t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Selecione um elemento de forma randômica e coloque no filho;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Escolhas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selecionado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parcial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[a]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Como mostrado na tabela acima, foi selecionado o elemento "a" de forma completamente randômica e o resultado parcial até agora é de [a].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Definir a variável </w:t>
      </w:r>
      <w:r w:rsidDel="00000000" w:rsidR="00000000" w:rsidRPr="00000000">
        <w:rPr>
          <w:i w:val="1"/>
          <w:rtl w:val="0"/>
        </w:rPr>
        <w:t xml:space="preserve">current_element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= entry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ab/>
        <w:t xml:space="preserve">O primeiro elemento que foi selecionado como </w:t>
      </w:r>
      <w:r w:rsidDel="00000000" w:rsidR="00000000" w:rsidRPr="00000000">
        <w:rPr>
          <w:rtl w:val="0"/>
        </w:rPr>
        <w:t xml:space="preserve">current_element</w:t>
      </w:r>
      <w:r w:rsidDel="00000000" w:rsidR="00000000" w:rsidRPr="00000000">
        <w:rPr>
          <w:rtl w:val="0"/>
        </w:rPr>
        <w:t xml:space="preserve"> foi "a” e vai permanecer sendo este elemento até a parte 4 da operação ser inicializada.</w:t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Remover todas as referências de </w:t>
      </w:r>
      <w:r w:rsidDel="00000000" w:rsidR="00000000" w:rsidRPr="00000000">
        <w:rPr>
          <w:rtl w:val="0"/>
        </w:rPr>
        <w:t xml:space="preserve">current_element</w:t>
      </w:r>
      <w:r w:rsidDel="00000000" w:rsidR="00000000" w:rsidRPr="00000000">
        <w:rPr>
          <w:rtl w:val="0"/>
        </w:rPr>
        <w:t xml:space="preserve"> da tabela;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ab/>
        <w:t xml:space="preserve">Para que o próximo elemento seja selecionado, precisa que antes as referências do elemento atual, sejam removidas, para que assim dê lugar ao novo elemento atual.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Examinar a lista para o novo current_element;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existem bordas em comum, escolha essa para que seja o próximo elemento.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Caso contrário, escolha a entrada da lista que possui a menor lista de bordas.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 caso de empate, são divididos de forma aleatória.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 caso de chegar a uma lista vazia, o outro lado do filho é examinado para uma extensão, caso contrário, um novo elemento é escolhido aleatoriamente.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Depois de analisar as operações, vamos para o desenvolvimento da tabela: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625"/>
        <w:tblGridChange w:id="0">
          <w:tblGrid>
            <w:gridCol w:w="2340"/>
            <w:gridCol w:w="2340"/>
            <w:gridCol w:w="2340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Escolhas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selecionado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parcial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[a]</w:t>
            </w:r>
          </w:p>
        </w:tc>
      </w:tr>
      <w:tr>
        <w:trPr>
          <w:cantSplit w:val="0"/>
          <w:trHeight w:val="123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b, 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 choice (both have common edges and same list size)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[a, j]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Only Item in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[a, j, i]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Only Item in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[a, j, i, h]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Only Item in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[a, j, i, h, g]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Only Item in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[a, j, i, h, g, f]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Only Item in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[a, j, i, h, g, f, 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Only Item in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[a, j, i, h, g, f, e, 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Only Item in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[a, j, i, h, g, f, e, d, c]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[a, j, i, h, g, f, e, d, c, b]</w:t>
            </w:r>
          </w:p>
        </w:tc>
      </w:tr>
    </w:tbl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Tabela 1.2</w:t>
      </w:r>
    </w:p>
    <w:p w:rsidR="00000000" w:rsidDel="00000000" w:rsidP="00000000" w:rsidRDefault="00000000" w:rsidRPr="00000000" w14:paraId="0000008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Pelo fato das tabelas estarem apenas trocadas de ordem (uma estando em ordem crescente e a outra decrescente), existe uma quantidade pequena de combinações (20 combinações) que podem ocorrer com esses pais. O exemplo acima representa uma das vinte combinações que podem ocorrer com os pais P1 e P2 que foram usados no exemplo para a realização deste relatório.</w:t>
      </w:r>
    </w:p>
    <w:p w:rsidR="00000000" w:rsidDel="00000000" w:rsidP="00000000" w:rsidRDefault="00000000" w:rsidRPr="00000000" w14:paraId="0000008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Referências:</w:t>
      </w:r>
    </w:p>
    <w:p w:rsidR="00000000" w:rsidDel="00000000" w:rsidP="00000000" w:rsidRDefault="00000000" w:rsidRPr="00000000" w14:paraId="0000009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[1] A.E. Eiben, J.E. Smith. </w:t>
      </w:r>
      <w:r w:rsidDel="00000000" w:rsidR="00000000" w:rsidRPr="00000000">
        <w:rPr>
          <w:b w:val="1"/>
          <w:rtl w:val="0"/>
        </w:rPr>
        <w:t xml:space="preserve">Introduction to Evolutionary Computing Second Edition</w:t>
      </w:r>
      <w:r w:rsidDel="00000000" w:rsidR="00000000" w:rsidRPr="00000000">
        <w:rPr>
          <w:rtl w:val="0"/>
        </w:rPr>
        <w:t xml:space="preserve">. 2015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