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6231E4" w:rsidRDefault="00CF2BA0" w:rsidP="00DD5BB0">
      <w:pPr>
        <w:pStyle w:val="Titel"/>
        <w:spacing w:after="840"/>
        <w:jc w:val="center"/>
        <w:rPr>
          <w:sz w:val="64"/>
          <w:szCs w:val="64"/>
          <w:lang w:val="en-GB"/>
        </w:rPr>
      </w:pPr>
      <w:bookmarkStart w:id="0" w:name="_heading=h.gjdgxs" w:colFirst="0" w:colLast="0"/>
      <w:bookmarkEnd w:id="0"/>
      <w:r w:rsidRPr="006231E4">
        <w:rPr>
          <w:sz w:val="64"/>
          <w:szCs w:val="64"/>
          <w:lang w:val="en-GB"/>
        </w:rPr>
        <w:t>D</w:t>
      </w:r>
      <w:r w:rsidR="009458DE" w:rsidRPr="006231E4">
        <w:rPr>
          <w:sz w:val="64"/>
          <w:szCs w:val="64"/>
          <w:lang w:val="en-GB"/>
        </w:rPr>
        <w:t>ata management plan</w:t>
      </w:r>
      <w:r w:rsidR="008C0233" w:rsidRPr="006231E4">
        <w:rPr>
          <w:sz w:val="64"/>
          <w:szCs w:val="64"/>
          <w:lang w:val="en-GB"/>
        </w:rPr>
        <w:t xml:space="preserve"> (DMP)</w:t>
      </w:r>
    </w:p>
    <w:p w14:paraId="169309D8" w14:textId="15D1B1E4" w:rsidR="00CF2BA0" w:rsidRPr="00323E27" w:rsidRDefault="00CF2BA0" w:rsidP="00DD5BB0">
      <w:pPr>
        <w:spacing w:line="360" w:lineRule="auto"/>
        <w:jc w:val="center"/>
        <w:rPr>
          <w:color w:val="006699"/>
          <w:sz w:val="64"/>
          <w:szCs w:val="64"/>
          <w:lang w:val="en-GB"/>
        </w:rPr>
      </w:pPr>
      <w:bookmarkStart w:id="1" w:name="_Toc64363683"/>
      <w:r w:rsidRPr="00323E27">
        <w:rPr>
          <w:color w:val="006699"/>
          <w:sz w:val="64"/>
          <w:szCs w:val="64"/>
          <w:lang w:val="en-GB"/>
        </w:rPr>
        <w:t>[projectname]</w:t>
      </w:r>
      <w:bookmarkEnd w:id="1"/>
    </w:p>
    <w:p w14:paraId="5F079F4E" w14:textId="1D0AEB60" w:rsidR="0029563C" w:rsidRPr="006231E4" w:rsidRDefault="0029563C" w:rsidP="0052595C">
      <w:pPr>
        <w:spacing w:line="240" w:lineRule="auto"/>
        <w:jc w:val="center"/>
        <w:rPr>
          <w:color w:val="006699"/>
          <w:sz w:val="36"/>
          <w:szCs w:val="36"/>
        </w:rPr>
      </w:pPr>
      <w:bookmarkStart w:id="2" w:name="_Toc64363684"/>
      <w:r w:rsidRPr="006231E4">
        <w:rPr>
          <w:color w:val="006699"/>
          <w:sz w:val="36"/>
          <w:szCs w:val="36"/>
        </w:rPr>
        <w:t>[acronym]</w:t>
      </w:r>
      <w:bookmarkEnd w:id="2"/>
    </w:p>
    <w:p w14:paraId="3F6667E1" w14:textId="228A599C" w:rsidR="0029563C" w:rsidRPr="006231E4" w:rsidRDefault="00CF0B3C" w:rsidP="0029563C">
      <w:pPr>
        <w:rPr>
          <w:lang w:val="en-GB"/>
        </w:rPr>
      </w:pPr>
      <w:r w:rsidRPr="006231E4">
        <w:rPr>
          <w:lang w:val="en-GB"/>
        </w:rPr>
        <w:t>[</w:t>
      </w:r>
      <w:proofErr w:type="spellStart"/>
      <w:r w:rsidRPr="006231E4">
        <w:rPr>
          <w:lang w:val="en-GB"/>
        </w:rPr>
        <w:t>coverspace</w:t>
      </w:r>
      <w:proofErr w:type="spellEnd"/>
      <w:r w:rsidRPr="006231E4">
        <w:rPr>
          <w:lang w:val="en-GB"/>
        </w:rPr>
        <w:t>]</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9F2C09" w14:paraId="31F34E69" w14:textId="77777777" w:rsidTr="00371E2A">
        <w:tc>
          <w:tcPr>
            <w:tcW w:w="1261" w:type="dxa"/>
            <w:tcBorders>
              <w:top w:val="single" w:sz="12" w:space="0" w:color="006AAB"/>
            </w:tcBorders>
            <w:shd w:val="clear" w:color="auto" w:fill="auto"/>
          </w:tcPr>
          <w:p w14:paraId="6FF0BEB5" w14:textId="77777777" w:rsidR="007F284C" w:rsidRPr="006231E4" w:rsidRDefault="007F284C" w:rsidP="007F284C">
            <w:pPr>
              <w:jc w:val="center"/>
              <w:rPr>
                <w:sz w:val="20"/>
                <w:szCs w:val="20"/>
              </w:rPr>
            </w:pPr>
            <w:r w:rsidRPr="006231E4">
              <w:rPr>
                <w:sz w:val="20"/>
                <w:szCs w:val="20"/>
              </w:rPr>
              <w:t>1.0</w:t>
            </w:r>
          </w:p>
        </w:tc>
        <w:tc>
          <w:tcPr>
            <w:tcW w:w="1843" w:type="dxa"/>
            <w:tcBorders>
              <w:top w:val="single" w:sz="12" w:space="0" w:color="006AAB"/>
            </w:tcBorders>
            <w:shd w:val="clear" w:color="auto" w:fill="auto"/>
          </w:tcPr>
          <w:p w14:paraId="01D1084A" w14:textId="2F622B26" w:rsidR="007F284C" w:rsidRPr="006231E4" w:rsidRDefault="00506ACF" w:rsidP="00F05CB0">
            <w:pPr>
              <w:jc w:val="left"/>
              <w:rPr>
                <w:sz w:val="20"/>
                <w:szCs w:val="20"/>
              </w:rPr>
            </w:pPr>
            <w:r w:rsidRPr="006231E4">
              <w:rPr>
                <w:sz w:val="20"/>
                <w:szCs w:val="20"/>
              </w:rPr>
              <w:t>[datever1]</w:t>
            </w:r>
          </w:p>
        </w:tc>
        <w:tc>
          <w:tcPr>
            <w:tcW w:w="6095" w:type="dxa"/>
            <w:tcBorders>
              <w:top w:val="single" w:sz="12" w:space="0" w:color="006AAB"/>
            </w:tcBorders>
            <w:shd w:val="clear" w:color="auto" w:fill="auto"/>
          </w:tcPr>
          <w:p w14:paraId="4B37ACF7" w14:textId="2A70FE93" w:rsidR="007F284C" w:rsidRPr="006231E4" w:rsidRDefault="007F284C" w:rsidP="0029563C">
            <w:pPr>
              <w:ind w:right="-106"/>
              <w:jc w:val="left"/>
              <w:rPr>
                <w:sz w:val="20"/>
                <w:szCs w:val="20"/>
                <w:lang w:val="en-GB"/>
              </w:rPr>
            </w:pPr>
            <w:r w:rsidRPr="006231E4">
              <w:rPr>
                <w:sz w:val="20"/>
                <w:szCs w:val="20"/>
                <w:lang w:val="en-GB"/>
              </w:rPr>
              <w:t xml:space="preserve">First version of DMP – created for start of project (deliverable </w:t>
            </w:r>
            <w:proofErr w:type="spellStart"/>
            <w:r w:rsidRPr="006231E4">
              <w:rPr>
                <w:sz w:val="20"/>
                <w:szCs w:val="20"/>
                <w:lang w:val="en-GB"/>
              </w:rPr>
              <w:t>x.y</w:t>
            </w:r>
            <w:proofErr w:type="spellEnd"/>
            <w:r w:rsidRPr="006231E4">
              <w:rPr>
                <w:sz w:val="20"/>
                <w:szCs w:val="20"/>
                <w:lang w:val="en-GB"/>
              </w:rPr>
              <w:t>)</w:t>
            </w:r>
          </w:p>
        </w:tc>
      </w:tr>
      <w:tr w:rsidR="007F284C" w:rsidRPr="009F2C09" w14:paraId="1531012A" w14:textId="77777777" w:rsidTr="007F284C">
        <w:tc>
          <w:tcPr>
            <w:tcW w:w="1261" w:type="dxa"/>
            <w:shd w:val="clear" w:color="auto" w:fill="auto"/>
          </w:tcPr>
          <w:p w14:paraId="5E13D1FB" w14:textId="285A59C3" w:rsidR="007F284C" w:rsidRPr="006231E4" w:rsidRDefault="007F284C" w:rsidP="007F284C">
            <w:pPr>
              <w:jc w:val="center"/>
              <w:rPr>
                <w:sz w:val="20"/>
                <w:szCs w:val="20"/>
              </w:rPr>
            </w:pPr>
            <w:r w:rsidRPr="006231E4">
              <w:rPr>
                <w:sz w:val="20"/>
                <w:szCs w:val="20"/>
              </w:rPr>
              <w:t>2.0</w:t>
            </w:r>
          </w:p>
        </w:tc>
        <w:tc>
          <w:tcPr>
            <w:tcW w:w="1843" w:type="dxa"/>
            <w:shd w:val="clear" w:color="auto" w:fill="auto"/>
          </w:tcPr>
          <w:p w14:paraId="396B8118" w14:textId="77777777" w:rsidR="007F284C" w:rsidRPr="006231E4" w:rsidRDefault="007F284C" w:rsidP="00F05CB0">
            <w:pPr>
              <w:jc w:val="left"/>
              <w:rPr>
                <w:sz w:val="20"/>
                <w:szCs w:val="20"/>
              </w:rPr>
            </w:pPr>
            <w:r w:rsidRPr="006231E4">
              <w:rPr>
                <w:sz w:val="20"/>
                <w:szCs w:val="20"/>
              </w:rPr>
              <w:t>YYYY-MM-DD</w:t>
            </w:r>
          </w:p>
        </w:tc>
        <w:tc>
          <w:tcPr>
            <w:tcW w:w="6095" w:type="dxa"/>
            <w:shd w:val="clear" w:color="auto" w:fill="auto"/>
          </w:tcPr>
          <w:p w14:paraId="6C4459AC" w14:textId="3D57503F" w:rsidR="007F284C" w:rsidRPr="006231E4" w:rsidRDefault="007F284C" w:rsidP="00F05CB0">
            <w:pPr>
              <w:jc w:val="left"/>
              <w:rPr>
                <w:sz w:val="20"/>
                <w:szCs w:val="20"/>
                <w:lang w:val="en-GB"/>
              </w:rPr>
            </w:pPr>
            <w:r w:rsidRPr="006231E4">
              <w:rPr>
                <w:sz w:val="20"/>
                <w:szCs w:val="20"/>
                <w:lang w:val="en-GB"/>
              </w:rPr>
              <w:t xml:space="preserve">Second version of DMP – prepared for midterm review (deliverable </w:t>
            </w:r>
            <w:proofErr w:type="spellStart"/>
            <w:r w:rsidRPr="006231E4">
              <w:rPr>
                <w:sz w:val="20"/>
                <w:szCs w:val="20"/>
                <w:lang w:val="en-GB"/>
              </w:rPr>
              <w:t>x.z</w:t>
            </w:r>
            <w:proofErr w:type="spellEnd"/>
            <w:r w:rsidRPr="006231E4">
              <w:rPr>
                <w:sz w:val="20"/>
                <w:szCs w:val="20"/>
                <w:lang w:val="en-GB"/>
              </w:rPr>
              <w:t>)</w:t>
            </w:r>
          </w:p>
        </w:tc>
      </w:tr>
      <w:tr w:rsidR="007F284C" w:rsidRPr="009F2C09"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9F2C09"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de-AT" w:eastAsia="de-AT"/>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6231E4" w:rsidRDefault="000E3B31" w:rsidP="000E3B31">
            <w:pPr>
              <w:spacing w:line="264" w:lineRule="auto"/>
              <w:ind w:right="-106"/>
              <w:jc w:val="left"/>
              <w:rPr>
                <w:sz w:val="20"/>
                <w:szCs w:val="20"/>
                <w:lang w:val="en-GB"/>
              </w:rPr>
            </w:pPr>
            <w:r w:rsidRPr="00497EB2">
              <w:rPr>
                <w:sz w:val="20"/>
                <w:szCs w:val="20"/>
                <w:lang w:val="en-GB"/>
              </w:rPr>
              <w:t xml:space="preserve">This DMP </w:t>
            </w:r>
            <w:proofErr w:type="gramStart"/>
            <w:r w:rsidRPr="00497EB2">
              <w:rPr>
                <w:sz w:val="20"/>
                <w:szCs w:val="20"/>
                <w:lang w:val="en-GB"/>
              </w:rPr>
              <w:t>is licensed</w:t>
            </w:r>
            <w:proofErr w:type="gramEnd"/>
            <w:r w:rsidRPr="00497EB2">
              <w:rPr>
                <w:sz w:val="20"/>
                <w:szCs w:val="20"/>
                <w:lang w:val="en-GB"/>
              </w:rPr>
              <w:t xml:space="preserve"> under a </w:t>
            </w:r>
            <w:hyperlink r:id="rId10">
              <w:r w:rsidRPr="006231E4">
                <w:rPr>
                  <w:sz w:val="20"/>
                  <w:szCs w:val="20"/>
                  <w:u w:val="single"/>
                  <w:lang w:val="en-GB"/>
                </w:rPr>
                <w:t>Creative Commons Attribution 4.0 International License</w:t>
              </w:r>
            </w:hyperlink>
            <w:r w:rsidRPr="006231E4">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6231E4">
              <w:rPr>
                <w:sz w:val="20"/>
                <w:szCs w:val="20"/>
                <w:lang w:val="en-GB"/>
              </w:rPr>
              <w:t>DOI: [xxx]</w:t>
            </w:r>
          </w:p>
        </w:tc>
      </w:tr>
    </w:tbl>
    <w:p w14:paraId="2F9711E3" w14:textId="77777777" w:rsidR="00CF0B3C" w:rsidRDefault="00CF0B3C">
      <w:pPr>
        <w:spacing w:line="240" w:lineRule="auto"/>
        <w:rPr>
          <w:b/>
          <w:bCs/>
          <w:color w:val="006AAB"/>
          <w:szCs w:val="20"/>
          <w:lang w:val="en-GB"/>
        </w:rPr>
      </w:pPr>
      <w:r>
        <w:rPr>
          <w:b/>
          <w:bCs/>
          <w:color w:val="006AAB"/>
          <w:szCs w:val="20"/>
          <w:lang w:val="en-GB"/>
        </w:rPr>
        <w:br w:type="page"/>
      </w:r>
    </w:p>
    <w:p w14:paraId="2FB1F27A" w14:textId="34EAD26B"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231E4" w:rsidRDefault="00506ACF" w:rsidP="00F05CB0">
            <w:pPr>
              <w:jc w:val="left"/>
              <w:rPr>
                <w:sz w:val="20"/>
                <w:szCs w:val="20"/>
                <w:lang w:val="en-GB"/>
              </w:rPr>
            </w:pPr>
            <w:r w:rsidRPr="006231E4">
              <w:rPr>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6231E4" w:rsidRDefault="00506ACF" w:rsidP="00F05CB0">
            <w:pPr>
              <w:jc w:val="left"/>
              <w:rPr>
                <w:sz w:val="20"/>
                <w:szCs w:val="20"/>
                <w:lang w:val="en-GB"/>
              </w:rPr>
            </w:pPr>
            <w:r w:rsidRPr="006231E4">
              <w:rPr>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6231E4" w:rsidRDefault="00506ACF" w:rsidP="009C7C77">
            <w:pPr>
              <w:jc w:val="left"/>
              <w:rPr>
                <w:sz w:val="20"/>
                <w:szCs w:val="20"/>
                <w:lang w:val="en-GB"/>
              </w:rPr>
            </w:pPr>
            <w:r w:rsidRPr="006231E4">
              <w:rPr>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231E4" w:rsidRDefault="00506ACF" w:rsidP="00F05CB0">
            <w:pPr>
              <w:jc w:val="left"/>
              <w:rPr>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6231E4" w:rsidRDefault="00506ACF" w:rsidP="00F05CB0">
            <w:pPr>
              <w:jc w:val="left"/>
              <w:rPr>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231E4" w:rsidRDefault="00506ACF" w:rsidP="00F05CB0">
            <w:pPr>
              <w:jc w:val="left"/>
              <w:rPr>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C3248" w:rsidRPr="00D212C0" w14:paraId="5D8E82CE" w14:textId="77777777" w:rsidTr="009C7C77">
        <w:tc>
          <w:tcPr>
            <w:tcW w:w="2745" w:type="dxa"/>
            <w:shd w:val="clear" w:color="auto" w:fill="auto"/>
          </w:tcPr>
          <w:p w14:paraId="499D9D4D" w14:textId="3A0B6DCD" w:rsidR="006C3248" w:rsidRPr="006C3248" w:rsidRDefault="006C3248" w:rsidP="00675716">
            <w:pPr>
              <w:widowControl/>
              <w:autoSpaceDE/>
              <w:autoSpaceDN/>
              <w:jc w:val="left"/>
              <w:rPr>
                <w:bCs/>
                <w:color w:val="006AAB"/>
                <w:sz w:val="20"/>
                <w:szCs w:val="20"/>
                <w:lang w:val="en-GB"/>
              </w:rPr>
            </w:pPr>
            <w:r w:rsidRPr="006C3248">
              <w:rPr>
                <w:bCs/>
                <w:color w:val="006AAB"/>
                <w:sz w:val="20"/>
                <w:szCs w:val="20"/>
                <w:lang w:val="en-GB"/>
              </w:rPr>
              <w:t>Internal project number</w:t>
            </w:r>
            <w:r w:rsidR="00675716">
              <w:rPr>
                <w:bCs/>
                <w:color w:val="006AAB"/>
                <w:sz w:val="20"/>
                <w:szCs w:val="20"/>
                <w:lang w:val="en-GB"/>
              </w:rPr>
              <w:t xml:space="preserve"> </w:t>
            </w:r>
          </w:p>
        </w:tc>
        <w:tc>
          <w:tcPr>
            <w:tcW w:w="6454" w:type="dxa"/>
            <w:shd w:val="clear" w:color="auto" w:fill="auto"/>
          </w:tcPr>
          <w:p w14:paraId="3EA86744" w14:textId="512C9E5B" w:rsidR="006C3248" w:rsidRPr="006231E4" w:rsidRDefault="00EC57A4" w:rsidP="006C3248">
            <w:pPr>
              <w:widowControl/>
              <w:autoSpaceDE/>
              <w:autoSpaceDN/>
              <w:jc w:val="left"/>
              <w:rPr>
                <w:bCs/>
                <w:sz w:val="20"/>
                <w:szCs w:val="20"/>
                <w:lang w:val="en-GB"/>
              </w:rPr>
            </w:pPr>
            <w:r w:rsidRPr="006231E4">
              <w:rPr>
                <w:bCs/>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Verzeichnis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D1155C">
          <w:pPr>
            <w:pStyle w:val="Verzeichnis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D1155C">
          <w:pPr>
            <w:pStyle w:val="Verzeichnis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D1155C">
          <w:pPr>
            <w:pStyle w:val="Verzeichnis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D1155C">
          <w:pPr>
            <w:pStyle w:val="Verzeichnis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D1155C">
          <w:pPr>
            <w:pStyle w:val="Verzeichnis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D1155C">
          <w:pPr>
            <w:pStyle w:val="Verzeichnis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D1155C">
          <w:pPr>
            <w:pStyle w:val="Verzeichnis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D1155C">
          <w:pPr>
            <w:pStyle w:val="Verzeichnis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D1155C">
          <w:pPr>
            <w:pStyle w:val="Verzeichnis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D1155C">
          <w:pPr>
            <w:pStyle w:val="Verzeichnis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D1155C">
          <w:pPr>
            <w:pStyle w:val="Verzeichnis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D1155C">
          <w:pPr>
            <w:pStyle w:val="Verzeichnis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D1155C">
          <w:pPr>
            <w:pStyle w:val="Verzeichnis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D1155C">
          <w:pPr>
            <w:pStyle w:val="Verzeichnis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D1155C">
          <w:pPr>
            <w:pStyle w:val="Verzeichnis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D1155C">
          <w:pPr>
            <w:pStyle w:val="Verzeichnis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D1155C">
          <w:pPr>
            <w:pStyle w:val="Verzeichnis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D1155C">
          <w:pPr>
            <w:pStyle w:val="Verzeichnis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D1155C">
          <w:pPr>
            <w:pStyle w:val="Verzeichnis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D1155C">
          <w:pPr>
            <w:pStyle w:val="Verzeichnis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D1155C">
          <w:pPr>
            <w:pStyle w:val="Verzeichnis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Verzeichnis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berschrift1"/>
        <w:numPr>
          <w:ilvl w:val="0"/>
          <w:numId w:val="0"/>
        </w:numPr>
      </w:pPr>
      <w:bookmarkStart w:id="4" w:name="_Toc66691660"/>
      <w:r w:rsidRPr="008C0233">
        <w:lastRenderedPageBreak/>
        <w:t>Introduction</w:t>
      </w:r>
      <w:bookmarkEnd w:id="4"/>
    </w:p>
    <w:p w14:paraId="4F200CA4" w14:textId="47C01A00" w:rsidR="00D22775" w:rsidRDefault="00D22775" w:rsidP="00D22775">
      <w:pPr>
        <w:pStyle w:val="berschrift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enabsatz"/>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enabsatz"/>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enabsatz"/>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enabsatz"/>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berschrift3"/>
      </w:pPr>
      <w:bookmarkStart w:id="6" w:name="_Toc66691662"/>
      <w:r>
        <w:t>Relevant Policies and Guidelines</w:t>
      </w:r>
      <w:bookmarkEnd w:id="6"/>
    </w:p>
    <w:p w14:paraId="30D530D7" w14:textId="7F1DAA77" w:rsidR="00D22775" w:rsidRPr="00822843" w:rsidRDefault="00822843" w:rsidP="00822843">
      <w:pPr>
        <w:numPr>
          <w:ilvl w:val="0"/>
          <w:numId w:val="31"/>
        </w:numPr>
        <w:jc w:val="left"/>
        <w:rPr>
          <w:rStyle w:val="Hyperlink"/>
          <w:color w:val="A6A6A6" w:themeColor="background1" w:themeShade="A6"/>
          <w:lang w:val="en-GB"/>
        </w:rPr>
      </w:pPr>
      <w:r w:rsidRPr="00822843">
        <w:rPr>
          <w:color w:val="A6A6A6" w:themeColor="background1" w:themeShade="A6"/>
          <w:lang w:val="en-GB"/>
        </w:rPr>
        <w:t>A List of your institutions Policies and Guidelines, with links to relevant documents.</w:t>
      </w:r>
      <w:r w:rsidRPr="00822843">
        <w:rPr>
          <w:rStyle w:val="Hyperlink"/>
          <w:color w:val="A6A6A6" w:themeColor="background1" w:themeShade="A6"/>
          <w:lang w:val="en-GB"/>
        </w:rPr>
        <w:t xml:space="preserve"> </w:t>
      </w:r>
      <w:r w:rsidRPr="00822843">
        <w:rPr>
          <w:rStyle w:val="Hyperlink"/>
          <w:color w:val="A6A6A6" w:themeColor="background1" w:themeShade="A6"/>
          <w:lang w:val="en-GB"/>
        </w:rPr>
        <w:br/>
      </w:r>
      <w:r w:rsidRPr="00822843">
        <w:rPr>
          <w:rStyle w:val="Hyperlink"/>
          <w:color w:val="A6A6A6" w:themeColor="background1" w:themeShade="A6"/>
          <w:u w:val="none"/>
          <w:lang w:val="en-GB"/>
        </w:rPr>
        <w:t>Example below:</w:t>
      </w:r>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2" w:history="1">
        <w:r w:rsidRPr="008A4A7A">
          <w:rPr>
            <w:rStyle w:val="Hyperlink"/>
            <w:lang w:val="en-GB"/>
          </w:rPr>
          <w:t>https://ec.europa.eu/info/sites/info/files/5._h2020_ethics_and_data_protection.pdf</w:t>
        </w:r>
      </w:hyperlink>
    </w:p>
    <w:p w14:paraId="4253D0FD" w14:textId="77777777" w:rsidR="00092C34" w:rsidRPr="006231E4" w:rsidRDefault="00092C34" w:rsidP="00092C34">
      <w:pPr>
        <w:numPr>
          <w:ilvl w:val="0"/>
          <w:numId w:val="31"/>
        </w:numPr>
        <w:jc w:val="left"/>
        <w:rPr>
          <w:color w:val="BFBFBF" w:themeColor="background1" w:themeShade="BF"/>
          <w:u w:val="single"/>
          <w:lang w:val="en-GB"/>
        </w:rPr>
      </w:pPr>
      <w:r w:rsidRPr="006231E4">
        <w:rPr>
          <w:color w:val="BFBFBF" w:themeColor="background1" w:themeShade="BF"/>
          <w:lang w:val="en-GB"/>
        </w:rPr>
        <w:t>Other (e.g. from a project partner)</w:t>
      </w:r>
    </w:p>
    <w:p w14:paraId="4246389D" w14:textId="0F43E714" w:rsidR="009E6402" w:rsidRPr="009E6402" w:rsidRDefault="002A77FA" w:rsidP="002A77FA">
      <w:pPr>
        <w:spacing w:line="240" w:lineRule="auto"/>
        <w:rPr>
          <w:lang w:val="en-US"/>
        </w:rPr>
      </w:pPr>
      <w:r>
        <w:rPr>
          <w:lang w:val="en-US"/>
        </w:rPr>
        <w:br w:type="page"/>
      </w:r>
    </w:p>
    <w:p w14:paraId="10AC2E2C" w14:textId="7E40C9F3" w:rsidR="00E137FB" w:rsidRDefault="000D31E1" w:rsidP="00C0511E">
      <w:pPr>
        <w:pStyle w:val="berschrift1"/>
        <w:numPr>
          <w:ilvl w:val="0"/>
          <w:numId w:val="33"/>
        </w:numPr>
      </w:pPr>
      <w:bookmarkStart w:id="7" w:name="_Toc66691663"/>
      <w:r w:rsidRPr="008C0233">
        <w:lastRenderedPageBreak/>
        <w:t>Data description</w:t>
      </w:r>
      <w:bookmarkEnd w:id="7"/>
    </w:p>
    <w:p w14:paraId="28E767C7" w14:textId="53D9390E" w:rsidR="00CF6A2A" w:rsidRDefault="00FC6CBA" w:rsidP="0052595C">
      <w:pPr>
        <w:pStyle w:val="berschrift3"/>
      </w:pPr>
      <w:bookmarkStart w:id="8"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ellemithellemGitternetz"/>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2A77FA">
        <w:trPr>
          <w:cantSplit/>
          <w:tblHeader/>
        </w:trPr>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2A77FA">
        <w:trPr>
          <w:cantSplit/>
          <w:tblHeader/>
        </w:trPr>
        <w:tc>
          <w:tcPr>
            <w:tcW w:w="873" w:type="dxa"/>
            <w:tcBorders>
              <w:top w:val="single" w:sz="12" w:space="0" w:color="006AAB"/>
            </w:tcBorders>
          </w:tcPr>
          <w:p w14:paraId="0E18B29D" w14:textId="560E488A" w:rsidR="00337667" w:rsidRPr="006231E4" w:rsidRDefault="00337667" w:rsidP="007F6427">
            <w:pPr>
              <w:jc w:val="center"/>
              <w:rPr>
                <w:b/>
                <w:bCs/>
                <w:sz w:val="20"/>
                <w:szCs w:val="20"/>
                <w:lang w:val="en-GB"/>
              </w:rPr>
            </w:pPr>
            <w:r w:rsidRPr="006231E4">
              <w:rPr>
                <w:sz w:val="20"/>
                <w:szCs w:val="20"/>
                <w:lang w:val="en-GB"/>
              </w:rPr>
              <w:t>P1</w:t>
            </w:r>
          </w:p>
        </w:tc>
        <w:tc>
          <w:tcPr>
            <w:tcW w:w="1733" w:type="dxa"/>
            <w:tcBorders>
              <w:top w:val="single" w:sz="12" w:space="0" w:color="006AAB"/>
            </w:tcBorders>
          </w:tcPr>
          <w:p w14:paraId="6488DBE4" w14:textId="1FAA1D86" w:rsidR="00337667" w:rsidRPr="006231E4" w:rsidRDefault="00506ACF" w:rsidP="008C0233">
            <w:pPr>
              <w:rPr>
                <w:sz w:val="20"/>
                <w:szCs w:val="20"/>
                <w:lang w:val="en-GB"/>
              </w:rPr>
            </w:pPr>
            <w:r w:rsidRPr="006231E4">
              <w:rPr>
                <w:sz w:val="20"/>
                <w:szCs w:val="20"/>
              </w:rPr>
              <w:t>[dataset1name]</w:t>
            </w:r>
          </w:p>
        </w:tc>
        <w:tc>
          <w:tcPr>
            <w:tcW w:w="1599" w:type="dxa"/>
            <w:tcBorders>
              <w:top w:val="single" w:sz="12" w:space="0" w:color="006AAB"/>
            </w:tcBorders>
          </w:tcPr>
          <w:p w14:paraId="7168B622" w14:textId="63E402A3" w:rsidR="00337667" w:rsidRPr="006231E4" w:rsidRDefault="00506ACF" w:rsidP="008C0233">
            <w:pPr>
              <w:rPr>
                <w:sz w:val="20"/>
                <w:szCs w:val="20"/>
                <w:lang w:val="en-GB"/>
              </w:rPr>
            </w:pPr>
            <w:r w:rsidRPr="006231E4">
              <w:rPr>
                <w:sz w:val="20"/>
                <w:szCs w:val="20"/>
              </w:rPr>
              <w:t>[dataset1type]</w:t>
            </w:r>
          </w:p>
        </w:tc>
        <w:tc>
          <w:tcPr>
            <w:tcW w:w="1806" w:type="dxa"/>
            <w:tcBorders>
              <w:top w:val="single" w:sz="12" w:space="0" w:color="006AAB"/>
            </w:tcBorders>
          </w:tcPr>
          <w:p w14:paraId="59201D4D" w14:textId="4F1A374F" w:rsidR="00337667" w:rsidRPr="006231E4" w:rsidRDefault="00506ACF" w:rsidP="008C0233">
            <w:pPr>
              <w:rPr>
                <w:sz w:val="20"/>
                <w:szCs w:val="20"/>
                <w:lang w:val="en-GB"/>
              </w:rPr>
            </w:pPr>
            <w:r w:rsidRPr="006231E4">
              <w:rPr>
                <w:sz w:val="20"/>
                <w:szCs w:val="20"/>
              </w:rPr>
              <w:t>[dataset1format]</w:t>
            </w:r>
          </w:p>
        </w:tc>
        <w:tc>
          <w:tcPr>
            <w:tcW w:w="1464" w:type="dxa"/>
            <w:tcBorders>
              <w:top w:val="single" w:sz="12" w:space="0" w:color="006AAB"/>
            </w:tcBorders>
          </w:tcPr>
          <w:p w14:paraId="401102FE" w14:textId="2367B831" w:rsidR="00337667" w:rsidRPr="006231E4" w:rsidRDefault="00506ACF" w:rsidP="008C0233">
            <w:pPr>
              <w:rPr>
                <w:sz w:val="20"/>
                <w:szCs w:val="20"/>
                <w:lang w:val="en-GB"/>
              </w:rPr>
            </w:pPr>
            <w:r w:rsidRPr="006231E4">
              <w:rPr>
                <w:sz w:val="20"/>
                <w:szCs w:val="20"/>
              </w:rPr>
              <w:t>[dataset1vol]</w:t>
            </w:r>
          </w:p>
        </w:tc>
        <w:tc>
          <w:tcPr>
            <w:tcW w:w="1873" w:type="dxa"/>
            <w:tcBorders>
              <w:top w:val="single" w:sz="12" w:space="0" w:color="006AAB"/>
            </w:tcBorders>
          </w:tcPr>
          <w:p w14:paraId="628E7BD2" w14:textId="0CA6CFEC" w:rsidR="00337667" w:rsidRPr="006231E4" w:rsidRDefault="007E17BA" w:rsidP="008C0233">
            <w:pPr>
              <w:rPr>
                <w:sz w:val="20"/>
                <w:szCs w:val="20"/>
                <w:lang w:val="en-GB"/>
              </w:rPr>
            </w:pPr>
            <w:r w:rsidRPr="006231E4">
              <w:rPr>
                <w:sz w:val="20"/>
                <w:szCs w:val="20"/>
                <w:lang w:val="en-GB"/>
              </w:rPr>
              <w:t>[dataset1sensitive]</w:t>
            </w:r>
          </w:p>
        </w:tc>
      </w:tr>
      <w:tr w:rsidR="004F68AD" w:rsidRPr="006B52DC" w14:paraId="5D838353" w14:textId="77777777" w:rsidTr="002A77FA">
        <w:trPr>
          <w:cantSplit/>
          <w:tblHeader/>
        </w:trPr>
        <w:tc>
          <w:tcPr>
            <w:tcW w:w="873" w:type="dxa"/>
          </w:tcPr>
          <w:p w14:paraId="696659BB" w14:textId="630C0302" w:rsidR="00337667" w:rsidRPr="006231E4" w:rsidRDefault="007E17BA" w:rsidP="007F6427">
            <w:pPr>
              <w:jc w:val="center"/>
              <w:rPr>
                <w:bCs/>
                <w:sz w:val="20"/>
                <w:szCs w:val="20"/>
                <w:lang w:val="en-GB"/>
              </w:rPr>
            </w:pPr>
            <w:r w:rsidRPr="006231E4">
              <w:rPr>
                <w:bCs/>
                <w:sz w:val="20"/>
                <w:szCs w:val="20"/>
                <w:lang w:val="en-GB"/>
              </w:rPr>
              <w:t>x</w:t>
            </w:r>
          </w:p>
        </w:tc>
        <w:tc>
          <w:tcPr>
            <w:tcW w:w="1733" w:type="dxa"/>
          </w:tcPr>
          <w:p w14:paraId="168D4DE0" w14:textId="5EDC4415" w:rsidR="00337667" w:rsidRPr="006231E4" w:rsidRDefault="007E17BA" w:rsidP="008C0233">
            <w:pPr>
              <w:rPr>
                <w:sz w:val="20"/>
                <w:szCs w:val="20"/>
                <w:lang w:val="en-GB"/>
              </w:rPr>
            </w:pPr>
            <w:r w:rsidRPr="006231E4">
              <w:rPr>
                <w:sz w:val="20"/>
                <w:szCs w:val="20"/>
                <w:lang w:val="en-GB"/>
              </w:rPr>
              <w:t>x</w:t>
            </w:r>
          </w:p>
        </w:tc>
        <w:tc>
          <w:tcPr>
            <w:tcW w:w="1599" w:type="dxa"/>
          </w:tcPr>
          <w:p w14:paraId="45F15647" w14:textId="2851ED36" w:rsidR="00337667" w:rsidRPr="006231E4" w:rsidRDefault="007E17BA" w:rsidP="008C0233">
            <w:pPr>
              <w:rPr>
                <w:sz w:val="20"/>
                <w:szCs w:val="20"/>
                <w:lang w:val="en-GB"/>
              </w:rPr>
            </w:pPr>
            <w:r w:rsidRPr="006231E4">
              <w:rPr>
                <w:sz w:val="20"/>
                <w:szCs w:val="20"/>
                <w:lang w:val="en-GB"/>
              </w:rPr>
              <w:t>x</w:t>
            </w:r>
          </w:p>
        </w:tc>
        <w:tc>
          <w:tcPr>
            <w:tcW w:w="1806" w:type="dxa"/>
          </w:tcPr>
          <w:p w14:paraId="5687BBB5" w14:textId="6A05F912" w:rsidR="00337667" w:rsidRPr="006231E4" w:rsidRDefault="007E17BA" w:rsidP="008C0233">
            <w:pPr>
              <w:rPr>
                <w:sz w:val="20"/>
                <w:szCs w:val="20"/>
                <w:lang w:val="en-GB"/>
              </w:rPr>
            </w:pPr>
            <w:r w:rsidRPr="006231E4">
              <w:rPr>
                <w:sz w:val="20"/>
                <w:szCs w:val="20"/>
                <w:lang w:val="en-GB"/>
              </w:rPr>
              <w:t>x</w:t>
            </w:r>
          </w:p>
        </w:tc>
        <w:tc>
          <w:tcPr>
            <w:tcW w:w="1464" w:type="dxa"/>
          </w:tcPr>
          <w:p w14:paraId="3038E765" w14:textId="02311A2F" w:rsidR="00337667" w:rsidRPr="006231E4" w:rsidRDefault="007E17BA" w:rsidP="008C0233">
            <w:pPr>
              <w:rPr>
                <w:sz w:val="20"/>
                <w:szCs w:val="20"/>
                <w:lang w:val="en-GB"/>
              </w:rPr>
            </w:pPr>
            <w:r w:rsidRPr="006231E4">
              <w:rPr>
                <w:sz w:val="20"/>
                <w:szCs w:val="20"/>
                <w:lang w:val="en-GB"/>
              </w:rPr>
              <w:t>x</w:t>
            </w:r>
          </w:p>
        </w:tc>
        <w:tc>
          <w:tcPr>
            <w:tcW w:w="1873" w:type="dxa"/>
          </w:tcPr>
          <w:p w14:paraId="533CC5F7" w14:textId="30C62D1B" w:rsidR="00337667" w:rsidRPr="006231E4" w:rsidRDefault="007E17BA" w:rsidP="008C0233">
            <w:pPr>
              <w:rPr>
                <w:sz w:val="20"/>
                <w:szCs w:val="20"/>
                <w:lang w:val="en-GB"/>
              </w:rPr>
            </w:pPr>
            <w:r w:rsidRPr="006231E4">
              <w:rPr>
                <w:sz w:val="20"/>
                <w:szCs w:val="20"/>
                <w:lang w:val="en-GB"/>
              </w:rPr>
              <w:t>x</w:t>
            </w:r>
          </w:p>
        </w:tc>
      </w:tr>
    </w:tbl>
    <w:bookmarkEnd w:id="9"/>
    <w:bookmarkEnd w:id="10"/>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ellemithellemGitternetz"/>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337667" w:rsidRPr="006B52DC" w14:paraId="33B3FCDC" w14:textId="77777777" w:rsidTr="002A77FA">
        <w:trPr>
          <w:cantSplit/>
          <w:tblHeader/>
        </w:trPr>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2A77FA">
        <w:trPr>
          <w:cantSplit/>
          <w:tblHeader/>
        </w:trPr>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2A77FA">
        <w:trPr>
          <w:cantSplit/>
          <w:tblHeader/>
        </w:trPr>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2A77FA">
        <w:trPr>
          <w:cantSplit/>
          <w:tblHeader/>
        </w:trPr>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berschrift3"/>
      </w:pPr>
      <w:bookmarkStart w:id="11" w:name="_Toc66691665"/>
      <w:r w:rsidRPr="00FC6CBA">
        <w:t>1</w:t>
      </w:r>
      <w:r w:rsidRPr="006C69D2">
        <w:t>b</w:t>
      </w:r>
      <w:r w:rsidRPr="00FC6CBA">
        <w:tab/>
      </w:r>
      <w:r>
        <w:t>Data generation and reuse</w:t>
      </w:r>
      <w:bookmarkEnd w:id="11"/>
    </w:p>
    <w:p w14:paraId="5665FD63" w14:textId="77777777" w:rsidR="00092C34" w:rsidRPr="009B51F9" w:rsidRDefault="00092C34" w:rsidP="009B51F9">
      <w:pPr>
        <w:pStyle w:val="berschrift4"/>
      </w:pPr>
      <w:r w:rsidRPr="00BB59B0">
        <w:t>Data</w:t>
      </w:r>
      <w:r>
        <w:t xml:space="preserve"> </w:t>
      </w:r>
      <w:r w:rsidRPr="00BB59B0">
        <w:t>generation</w:t>
      </w:r>
    </w:p>
    <w:p w14:paraId="2FCB9582" w14:textId="6EE7CAEB" w:rsidR="00D1679E" w:rsidRPr="006231E4" w:rsidRDefault="00D1679E" w:rsidP="00D1679E">
      <w:pPr>
        <w:rPr>
          <w:lang w:val="en-GB"/>
        </w:rPr>
      </w:pPr>
      <w:r w:rsidRPr="006231E4">
        <w:rPr>
          <w:lang w:val="en-GB"/>
        </w:rPr>
        <w:t>[</w:t>
      </w:r>
      <w:proofErr w:type="spellStart"/>
      <w:r w:rsidRPr="006231E4">
        <w:rPr>
          <w:lang w:val="en-GB"/>
        </w:rPr>
        <w:t>datageneration</w:t>
      </w:r>
      <w:proofErr w:type="spellEnd"/>
      <w:r w:rsidRPr="006231E4">
        <w:rPr>
          <w:lang w:val="en-GB"/>
        </w:rPr>
        <w:t>]</w:t>
      </w:r>
    </w:p>
    <w:p w14:paraId="1A360D11" w14:textId="77777777" w:rsidR="00092C34" w:rsidRPr="009B51F9" w:rsidRDefault="00092C34" w:rsidP="009B51F9">
      <w:pPr>
        <w:pStyle w:val="berschrift4"/>
      </w:pPr>
      <w:r w:rsidRPr="008372BA">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berschrift1"/>
      </w:pPr>
      <w:bookmarkStart w:id="12" w:name="_Toc66691666"/>
      <w:r>
        <w:t>Documentation and data quality</w:t>
      </w:r>
      <w:bookmarkEnd w:id="12"/>
    </w:p>
    <w:p w14:paraId="12D75017" w14:textId="7EDCE2F7" w:rsidR="00F832C4" w:rsidRDefault="00F832C4" w:rsidP="0052595C">
      <w:pPr>
        <w:pStyle w:val="berschrift3"/>
      </w:pPr>
      <w:bookmarkStart w:id="13" w:name="_Toc66691667"/>
      <w:bookmarkStart w:id="14" w:name="_Hlk39737467"/>
      <w:r w:rsidRPr="00F832C4">
        <w:t>2a</w:t>
      </w:r>
      <w:r w:rsidRPr="00FC6CBA">
        <w:tab/>
      </w:r>
      <w:r w:rsidR="00A22F28" w:rsidRPr="00A22F28">
        <w:t>Data organisation, m</w:t>
      </w:r>
      <w:r>
        <w:t>etadata and documentation</w:t>
      </w:r>
      <w:bookmarkEnd w:id="13"/>
    </w:p>
    <w:p w14:paraId="5BF2939D" w14:textId="10CEA6BA" w:rsidR="00A7035B" w:rsidRPr="006231E4" w:rsidRDefault="00A7035B" w:rsidP="00A7035B">
      <w:pPr>
        <w:jc w:val="left"/>
        <w:rPr>
          <w:lang w:val="en-GB" w:eastAsia="x-none"/>
        </w:rPr>
      </w:pPr>
      <w:bookmarkStart w:id="15" w:name="_Toc66691668"/>
      <w:bookmarkEnd w:id="14"/>
      <w:r w:rsidRPr="006231E4">
        <w:rPr>
          <w:lang w:val="en-GB" w:eastAsia="x-none"/>
        </w:rPr>
        <w:t>[dataorganisation]</w:t>
      </w:r>
    </w:p>
    <w:p w14:paraId="15F23A91" w14:textId="573F18E5" w:rsidR="00873C0F" w:rsidRPr="006231E4" w:rsidRDefault="001C7620" w:rsidP="00A7035B">
      <w:pPr>
        <w:jc w:val="left"/>
        <w:rPr>
          <w:lang w:val="en-GB" w:eastAsia="x-none"/>
        </w:rPr>
      </w:pPr>
      <w:r w:rsidRPr="006231E4">
        <w:rPr>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berschrift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berschrift1"/>
      </w:pPr>
      <w:bookmarkStart w:id="16" w:name="_Toc66691669"/>
      <w:r w:rsidRPr="0052595C">
        <w:lastRenderedPageBreak/>
        <w:t>Storage and backup during research process</w:t>
      </w:r>
      <w:bookmarkEnd w:id="16"/>
    </w:p>
    <w:p w14:paraId="7626EE12" w14:textId="14B76E97" w:rsidR="00841058" w:rsidRPr="00841058" w:rsidRDefault="00841058" w:rsidP="0052595C">
      <w:pPr>
        <w:pStyle w:val="berschrift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7BDD3CFC" w14:textId="4FD542B9"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w:t>
      </w:r>
      <w:r w:rsidR="009F2C09">
        <w:rPr>
          <w:lang w:val="en-GB"/>
        </w:rPr>
        <w:t xml:space="preserve"> manage</w:t>
      </w:r>
      <w:r w:rsidRPr="004D0343">
        <w:rPr>
          <w:lang w:val="en-GB"/>
        </w:rPr>
        <w:t>.</w:t>
      </w:r>
      <w:bookmarkStart w:id="19" w:name="_GoBack"/>
      <w:bookmarkEnd w:id="19"/>
    </w:p>
    <w:p w14:paraId="26B19D60" w14:textId="3B1E99E8" w:rsidR="00863A4F" w:rsidRPr="006231E4" w:rsidRDefault="00EB202C" w:rsidP="00EB202C">
      <w:pPr>
        <w:rPr>
          <w:lang w:val="en-GB"/>
        </w:rPr>
      </w:pPr>
      <w:bookmarkStart w:id="20" w:name="_Toc66691671"/>
      <w:r w:rsidRPr="006231E4">
        <w:rPr>
          <w:lang w:val="en-GB"/>
        </w:rPr>
        <w:t>[</w:t>
      </w:r>
      <w:proofErr w:type="gramStart"/>
      <w:r w:rsidRPr="006231E4">
        <w:rPr>
          <w:lang w:val="en-GB"/>
        </w:rPr>
        <w:t>storage</w:t>
      </w:r>
      <w:proofErr w:type="gramEnd"/>
      <w:r w:rsidRPr="006231E4">
        <w:rPr>
          <w:lang w:val="en-GB"/>
        </w:rPr>
        <w:t>]</w:t>
      </w:r>
    </w:p>
    <w:p w14:paraId="41CD493A" w14:textId="4ABDFEE7" w:rsidR="00841058" w:rsidRDefault="00841058" w:rsidP="0052595C">
      <w:pPr>
        <w:pStyle w:val="berschrift3"/>
      </w:pPr>
      <w:r w:rsidRPr="00841058">
        <w:t>3</w:t>
      </w:r>
      <w:r w:rsidR="004D00FC">
        <w:t>b</w:t>
      </w:r>
      <w:r w:rsidRPr="00841058">
        <w:tab/>
      </w:r>
      <w:r>
        <w:t>D</w:t>
      </w:r>
      <w:r w:rsidRPr="00841058">
        <w:t>ata security and protection of sensitive data</w:t>
      </w:r>
      <w:bookmarkEnd w:id="20"/>
    </w:p>
    <w:p w14:paraId="75E8C672" w14:textId="703F7532" w:rsidR="00C6761F" w:rsidRPr="00916A0E" w:rsidRDefault="00C6761F" w:rsidP="00C6761F">
      <w:pPr>
        <w:rPr>
          <w:lang w:val="en-GB"/>
        </w:rPr>
      </w:pPr>
      <w:r>
        <w:rPr>
          <w:lang w:val="en-GB"/>
        </w:rPr>
        <w:t xml:space="preserve">We pay strict attention to compliance with the relevant institutional and national data protection policies listed in the introduction of this </w:t>
      </w:r>
      <w:r w:rsidRPr="006231E4">
        <w:rPr>
          <w:lang w:val="en-GB"/>
        </w:rPr>
        <w:t>document</w:t>
      </w:r>
      <w:proofErr w:type="gramStart"/>
      <w:r w:rsidRPr="006231E4">
        <w:rPr>
          <w:lang w:val="en-GB"/>
        </w:rPr>
        <w:t>.[</w:t>
      </w:r>
      <w:proofErr w:type="spellStart"/>
      <w:proofErr w:type="gramEnd"/>
      <w:r w:rsidRPr="006231E4">
        <w:rPr>
          <w:lang w:val="en-GB"/>
        </w:rPr>
        <w:t>sensitivedata</w:t>
      </w:r>
      <w:proofErr w:type="spellEnd"/>
      <w:r w:rsidRPr="006231E4">
        <w:rPr>
          <w:lang w:val="en-GB"/>
        </w:rPr>
        <w:t>]</w:t>
      </w:r>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ellemithellemGitternetz"/>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2A77FA">
        <w:trPr>
          <w:cantSplit/>
          <w:tblHeader/>
        </w:trPr>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066DA0" w:rsidRPr="006B52DC" w14:paraId="3257C290" w14:textId="77777777" w:rsidTr="002A77FA">
        <w:trPr>
          <w:cantSplit/>
          <w:tblHeader/>
        </w:trPr>
        <w:tc>
          <w:tcPr>
            <w:tcW w:w="873" w:type="dxa"/>
            <w:tcBorders>
              <w:top w:val="single" w:sz="12" w:space="0" w:color="006AAB"/>
            </w:tcBorders>
          </w:tcPr>
          <w:p w14:paraId="183C6D72" w14:textId="77777777" w:rsidR="002A5E59" w:rsidRPr="006231E4" w:rsidRDefault="002A5E59" w:rsidP="00020A63">
            <w:pPr>
              <w:jc w:val="center"/>
              <w:rPr>
                <w:sz w:val="20"/>
                <w:szCs w:val="20"/>
                <w:lang w:val="en-GB"/>
              </w:rPr>
            </w:pPr>
            <w:r w:rsidRPr="006231E4">
              <w:rPr>
                <w:sz w:val="20"/>
                <w:szCs w:val="20"/>
                <w:lang w:val="en-GB"/>
              </w:rPr>
              <w:t>P1</w:t>
            </w:r>
          </w:p>
        </w:tc>
        <w:tc>
          <w:tcPr>
            <w:tcW w:w="2772" w:type="dxa"/>
            <w:tcBorders>
              <w:top w:val="single" w:sz="12" w:space="0" w:color="006AAB"/>
            </w:tcBorders>
          </w:tcPr>
          <w:p w14:paraId="613F5B38" w14:textId="4B99F92F" w:rsidR="002A5E59" w:rsidRPr="006231E4" w:rsidRDefault="00066DA0" w:rsidP="00020A63">
            <w:pPr>
              <w:rPr>
                <w:sz w:val="20"/>
                <w:szCs w:val="20"/>
                <w:lang w:val="en-GB"/>
              </w:rPr>
            </w:pPr>
            <w:r w:rsidRPr="006231E4">
              <w:rPr>
                <w:sz w:val="20"/>
                <w:szCs w:val="20"/>
                <w:lang w:val="en-GB"/>
              </w:rPr>
              <w:t>[dataset1selectedaccess]</w:t>
            </w:r>
          </w:p>
        </w:tc>
        <w:tc>
          <w:tcPr>
            <w:tcW w:w="2680" w:type="dxa"/>
            <w:tcBorders>
              <w:top w:val="single" w:sz="12" w:space="0" w:color="006AAB"/>
            </w:tcBorders>
          </w:tcPr>
          <w:p w14:paraId="569B6502" w14:textId="4E859ADB" w:rsidR="002A5E59" w:rsidRPr="006231E4" w:rsidRDefault="00066DA0" w:rsidP="00020A63">
            <w:pPr>
              <w:rPr>
                <w:sz w:val="20"/>
                <w:szCs w:val="20"/>
                <w:lang w:val="en-GB"/>
              </w:rPr>
            </w:pPr>
            <w:r w:rsidRPr="006231E4">
              <w:rPr>
                <w:sz w:val="20"/>
                <w:szCs w:val="20"/>
                <w:lang w:val="en-GB"/>
              </w:rPr>
              <w:t>[dataset1allaccess]</w:t>
            </w:r>
          </w:p>
        </w:tc>
        <w:tc>
          <w:tcPr>
            <w:tcW w:w="2735" w:type="dxa"/>
            <w:tcBorders>
              <w:top w:val="single" w:sz="12" w:space="0" w:color="006AAB"/>
            </w:tcBorders>
          </w:tcPr>
          <w:p w14:paraId="227EEC9F" w14:textId="058CA967" w:rsidR="002A5E59" w:rsidRPr="006231E4" w:rsidRDefault="00066DA0" w:rsidP="00020A63">
            <w:pPr>
              <w:rPr>
                <w:sz w:val="20"/>
                <w:szCs w:val="20"/>
                <w:lang w:val="en-GB"/>
              </w:rPr>
            </w:pPr>
            <w:r w:rsidRPr="006231E4">
              <w:rPr>
                <w:sz w:val="20"/>
                <w:szCs w:val="20"/>
                <w:lang w:val="en-GB"/>
              </w:rPr>
              <w:t>[dataset1publicaccess]</w:t>
            </w:r>
          </w:p>
        </w:tc>
      </w:tr>
      <w:tr w:rsidR="00066DA0" w:rsidRPr="006B52DC" w14:paraId="327D3C40" w14:textId="77777777" w:rsidTr="002A77FA">
        <w:trPr>
          <w:cantSplit/>
          <w:tblHeader/>
        </w:trPr>
        <w:tc>
          <w:tcPr>
            <w:tcW w:w="873" w:type="dxa"/>
          </w:tcPr>
          <w:p w14:paraId="6BCFC981" w14:textId="7282FCEB" w:rsidR="002A5E59" w:rsidRPr="006231E4" w:rsidRDefault="00066DA0" w:rsidP="00020A63">
            <w:pPr>
              <w:jc w:val="center"/>
              <w:rPr>
                <w:sz w:val="20"/>
                <w:szCs w:val="20"/>
                <w:lang w:val="en-GB"/>
              </w:rPr>
            </w:pPr>
            <w:r w:rsidRPr="006231E4">
              <w:rPr>
                <w:sz w:val="20"/>
                <w:szCs w:val="20"/>
                <w:lang w:val="en-GB"/>
              </w:rPr>
              <w:t>x</w:t>
            </w:r>
          </w:p>
        </w:tc>
        <w:tc>
          <w:tcPr>
            <w:tcW w:w="2772" w:type="dxa"/>
          </w:tcPr>
          <w:p w14:paraId="1D7246BD" w14:textId="4497F171" w:rsidR="002A5E59" w:rsidRPr="006231E4" w:rsidRDefault="00066DA0" w:rsidP="00020A63">
            <w:pPr>
              <w:rPr>
                <w:sz w:val="20"/>
                <w:szCs w:val="20"/>
                <w:lang w:val="en-GB"/>
              </w:rPr>
            </w:pPr>
            <w:r w:rsidRPr="006231E4">
              <w:rPr>
                <w:sz w:val="20"/>
                <w:szCs w:val="20"/>
                <w:lang w:val="en-GB"/>
              </w:rPr>
              <w:t>x</w:t>
            </w:r>
          </w:p>
        </w:tc>
        <w:tc>
          <w:tcPr>
            <w:tcW w:w="2680" w:type="dxa"/>
          </w:tcPr>
          <w:p w14:paraId="4410714A" w14:textId="39512D56" w:rsidR="002A5E59" w:rsidRPr="006231E4" w:rsidRDefault="00066DA0" w:rsidP="00020A63">
            <w:pPr>
              <w:rPr>
                <w:sz w:val="20"/>
                <w:szCs w:val="20"/>
                <w:lang w:val="en-GB"/>
              </w:rPr>
            </w:pPr>
            <w:r w:rsidRPr="006231E4">
              <w:rPr>
                <w:sz w:val="20"/>
                <w:szCs w:val="20"/>
                <w:lang w:val="en-GB"/>
              </w:rPr>
              <w:t>x</w:t>
            </w:r>
          </w:p>
        </w:tc>
        <w:tc>
          <w:tcPr>
            <w:tcW w:w="2735" w:type="dxa"/>
          </w:tcPr>
          <w:p w14:paraId="45D6F94D" w14:textId="44E63266" w:rsidR="002A5E59" w:rsidRPr="006231E4" w:rsidRDefault="00066DA0" w:rsidP="00020A63">
            <w:pPr>
              <w:rPr>
                <w:sz w:val="20"/>
                <w:szCs w:val="20"/>
                <w:lang w:val="en-GB"/>
              </w:rPr>
            </w:pPr>
            <w:r w:rsidRPr="006231E4">
              <w:rPr>
                <w:sz w:val="20"/>
                <w:szCs w:val="20"/>
                <w:lang w:val="en-GB"/>
              </w:rPr>
              <w:t>x</w:t>
            </w:r>
          </w:p>
        </w:tc>
      </w:tr>
    </w:tbl>
    <w:p w14:paraId="5D58CA63" w14:textId="77777777" w:rsidR="00093AA3" w:rsidRDefault="00093AA3" w:rsidP="00093AA3">
      <w:pPr>
        <w:rPr>
          <w:lang w:val="en-GB"/>
        </w:rPr>
      </w:pPr>
    </w:p>
    <w:p w14:paraId="1BC63734" w14:textId="32592FB4" w:rsidR="002A5E59" w:rsidRDefault="00093AA3" w:rsidP="00B330AC">
      <w:pPr>
        <w:rPr>
          <w:lang w:val="en-GB"/>
        </w:rPr>
      </w:pPr>
      <w:r w:rsidRPr="00901328">
        <w:rPr>
          <w:lang w:val="en-GB"/>
        </w:rPr>
        <w:t>All incidents will be handled individually by an incident response team that is maintaining the affected service.</w:t>
      </w:r>
    </w:p>
    <w:p w14:paraId="000001CB" w14:textId="22198499" w:rsidR="00872A73" w:rsidRPr="00C0511E" w:rsidRDefault="00F24115" w:rsidP="00C0511E">
      <w:pPr>
        <w:pStyle w:val="berschrift1"/>
      </w:pPr>
      <w:bookmarkStart w:id="21" w:name="_Toc66691672"/>
      <w:bookmarkEnd w:id="18"/>
      <w:r w:rsidRPr="00C0511E">
        <w:t xml:space="preserve">Legal </w:t>
      </w:r>
      <w:r w:rsidR="00CD1A8B" w:rsidRPr="00C0511E">
        <w:t>and ethical requirements</w:t>
      </w:r>
      <w:bookmarkEnd w:id="21"/>
    </w:p>
    <w:p w14:paraId="3E509FDD" w14:textId="4C890C7C" w:rsidR="004D00FC" w:rsidRPr="00841058" w:rsidRDefault="004D00FC" w:rsidP="0052595C">
      <w:pPr>
        <w:pStyle w:val="berschrift3"/>
      </w:pPr>
      <w:bookmarkStart w:id="22" w:name="_Toc66691673"/>
      <w:r>
        <w:t>4a</w:t>
      </w:r>
      <w:r w:rsidRPr="00841058">
        <w:tab/>
      </w:r>
      <w:r>
        <w:t>Personal data</w:t>
      </w:r>
      <w:bookmarkEnd w:id="22"/>
    </w:p>
    <w:p w14:paraId="194BDC0C" w14:textId="6989665C" w:rsidR="007405B6" w:rsidRPr="006231E4" w:rsidRDefault="007405B6" w:rsidP="004D0343">
      <w:pPr>
        <w:rPr>
          <w:lang w:val="en-GB"/>
        </w:rPr>
      </w:pPr>
      <w:r w:rsidRPr="006231E4">
        <w:rPr>
          <w:lang w:val="en-GB"/>
        </w:rPr>
        <w:t>[</w:t>
      </w:r>
      <w:proofErr w:type="spellStart"/>
      <w:r w:rsidRPr="006231E4">
        <w:rPr>
          <w:lang w:val="en-GB"/>
        </w:rPr>
        <w:t>personaldata</w:t>
      </w:r>
      <w:proofErr w:type="spellEnd"/>
      <w:r w:rsidRPr="006231E4">
        <w:rPr>
          <w:lang w:val="en-GB"/>
        </w:rPr>
        <w:t>]</w:t>
      </w:r>
    </w:p>
    <w:p w14:paraId="6D7911BD" w14:textId="4F1B99CD" w:rsidR="004D00FC" w:rsidRDefault="004D00FC" w:rsidP="0052595C">
      <w:pPr>
        <w:pStyle w:val="berschrift3"/>
      </w:pPr>
      <w:bookmarkStart w:id="23" w:name="_Toc66691674"/>
      <w:r>
        <w:t>4b</w:t>
      </w:r>
      <w:r>
        <w:tab/>
        <w:t>I</w:t>
      </w:r>
      <w:r w:rsidRPr="004D00FC">
        <w:t>ntellectual property rights and ownership</w:t>
      </w:r>
      <w:bookmarkEnd w:id="23"/>
    </w:p>
    <w:p w14:paraId="39F4AC82" w14:textId="562A6A62" w:rsidR="007405B6" w:rsidRPr="006231E4" w:rsidRDefault="007405B6" w:rsidP="004D00FC">
      <w:pPr>
        <w:rPr>
          <w:lang w:val="en-GB"/>
        </w:rPr>
      </w:pPr>
      <w:r w:rsidRPr="006231E4">
        <w:rPr>
          <w:lang w:val="en-GB"/>
        </w:rPr>
        <w:t>[</w:t>
      </w:r>
      <w:proofErr w:type="spellStart"/>
      <w:r w:rsidRPr="006231E4">
        <w:rPr>
          <w:lang w:val="en-GB"/>
        </w:rPr>
        <w:t>legalrestriction</w:t>
      </w:r>
      <w:proofErr w:type="spellEnd"/>
      <w:r w:rsidRPr="006231E4">
        <w:rPr>
          <w:lang w:val="en-GB"/>
        </w:rPr>
        <w:t>]</w:t>
      </w:r>
    </w:p>
    <w:p w14:paraId="183C714A" w14:textId="61D2E884" w:rsidR="00352F21" w:rsidRDefault="00352F21" w:rsidP="0052595C">
      <w:pPr>
        <w:pStyle w:val="berschrift3"/>
      </w:pPr>
      <w:bookmarkStart w:id="24" w:name="_Toc66691675"/>
      <w:r>
        <w:t>4c</w:t>
      </w:r>
      <w:r>
        <w:tab/>
        <w:t>Ethical issues</w:t>
      </w:r>
      <w:bookmarkEnd w:id="24"/>
    </w:p>
    <w:p w14:paraId="1317311F" w14:textId="07116D5A" w:rsidR="007405B6" w:rsidRPr="006231E4" w:rsidRDefault="007405B6" w:rsidP="00352F21">
      <w:pPr>
        <w:rPr>
          <w:lang w:val="en-GB"/>
        </w:rPr>
      </w:pPr>
      <w:r w:rsidRPr="006231E4">
        <w:rPr>
          <w:lang w:val="en-GB"/>
        </w:rPr>
        <w:t>[</w:t>
      </w:r>
      <w:proofErr w:type="spellStart"/>
      <w:r w:rsidRPr="006231E4">
        <w:rPr>
          <w:lang w:val="en-GB"/>
        </w:rPr>
        <w:t>ethicalissues</w:t>
      </w:r>
      <w:proofErr w:type="spellEnd"/>
      <w:r w:rsidRPr="006231E4">
        <w:rPr>
          <w:lang w:val="en-GB"/>
        </w:rPr>
        <w:t>]</w:t>
      </w:r>
    </w:p>
    <w:p w14:paraId="4AE88B8B" w14:textId="77777777" w:rsidR="00C658B1" w:rsidRPr="00D212C0" w:rsidRDefault="00C658B1" w:rsidP="00352F21">
      <w:pPr>
        <w:rPr>
          <w:lang w:val="en-GB"/>
        </w:rPr>
      </w:pPr>
    </w:p>
    <w:p w14:paraId="7CCBEEE9" w14:textId="264FBB41" w:rsidR="008068AD" w:rsidRPr="00C0511E" w:rsidRDefault="008068AD" w:rsidP="00C0511E">
      <w:pPr>
        <w:pStyle w:val="berschrift1"/>
      </w:pPr>
      <w:bookmarkStart w:id="25" w:name="_Toc66691676"/>
      <w:r w:rsidRPr="00C0511E">
        <w:t>Data sharing and long-term preservation</w:t>
      </w:r>
      <w:bookmarkEnd w:id="25"/>
    </w:p>
    <w:p w14:paraId="372EC627" w14:textId="7703591F" w:rsidR="001F50AF" w:rsidRDefault="00E62F9E" w:rsidP="001F50AF">
      <w:pPr>
        <w:pStyle w:val="berschrift3"/>
      </w:pPr>
      <w:bookmarkStart w:id="26" w:name="_Toc66691677"/>
      <w:r>
        <w:t>5a</w:t>
      </w:r>
      <w:r w:rsidR="00AB17FD">
        <w:tab/>
      </w:r>
      <w:bookmarkEnd w:id="26"/>
      <w:r w:rsidR="001F50AF">
        <w:t>Data publication and access conditions</w:t>
      </w:r>
    </w:p>
    <w:p w14:paraId="7555C8C0" w14:textId="09093CDB" w:rsidR="001F50AF" w:rsidRDefault="001F50AF" w:rsidP="001F50AF">
      <w:pPr>
        <w:rPr>
          <w:lang w:val="en-GB"/>
        </w:rPr>
      </w:pPr>
      <w:r w:rsidRPr="00357412">
        <w:rPr>
          <w:lang w:val="en-GB"/>
        </w:rPr>
        <w:t>The digital research data obtained will be published Open Acc</w:t>
      </w:r>
      <w:r w:rsidR="00B7565B">
        <w:rPr>
          <w:lang w:val="en-GB"/>
        </w:rPr>
        <w:t xml:space="preserve">ess under a Creative Commons CC </w:t>
      </w:r>
      <w:r w:rsidRPr="00357412">
        <w:rPr>
          <w:lang w:val="en-GB"/>
        </w:rPr>
        <w:t xml:space="preserve">BY license, </w:t>
      </w:r>
      <w:proofErr w:type="gramStart"/>
      <w:r w:rsidRPr="00357412">
        <w:rPr>
          <w:lang w:val="en-GB"/>
        </w:rPr>
        <w:t>provided that</w:t>
      </w:r>
      <w:proofErr w:type="gramEnd"/>
      <w:r w:rsidRPr="00357412">
        <w:rPr>
          <w:lang w:val="en-GB"/>
        </w:rPr>
        <w:t xml:space="preserve">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ellemithellemGitternetz"/>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2A77FA">
        <w:trPr>
          <w:cantSplit/>
          <w:tblHeader/>
        </w:trPr>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lastRenderedPageBreak/>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2A77FA">
        <w:trPr>
          <w:cantSplit/>
          <w:tblHeader/>
        </w:trPr>
        <w:tc>
          <w:tcPr>
            <w:tcW w:w="873" w:type="dxa"/>
            <w:tcBorders>
              <w:top w:val="single" w:sz="12" w:space="0" w:color="006AAB"/>
            </w:tcBorders>
          </w:tcPr>
          <w:p w14:paraId="7AEE39F3" w14:textId="77777777" w:rsidR="00D46E48" w:rsidRPr="006231E4" w:rsidRDefault="00D46E48" w:rsidP="007F6427">
            <w:pPr>
              <w:jc w:val="center"/>
              <w:rPr>
                <w:b/>
                <w:bCs/>
                <w:sz w:val="20"/>
                <w:szCs w:val="20"/>
                <w:lang w:val="en-GB"/>
              </w:rPr>
            </w:pPr>
            <w:r w:rsidRPr="006231E4">
              <w:rPr>
                <w:sz w:val="20"/>
                <w:szCs w:val="20"/>
                <w:lang w:val="en-GB"/>
              </w:rPr>
              <w:t>P1</w:t>
            </w:r>
          </w:p>
        </w:tc>
        <w:tc>
          <w:tcPr>
            <w:tcW w:w="1717" w:type="dxa"/>
            <w:tcBorders>
              <w:top w:val="single" w:sz="12" w:space="0" w:color="006AAB"/>
            </w:tcBorders>
          </w:tcPr>
          <w:p w14:paraId="20320CAD" w14:textId="35EE01D2" w:rsidR="00D46E48" w:rsidRPr="006231E4" w:rsidRDefault="00D46E48" w:rsidP="009D2CA2">
            <w:pPr>
              <w:jc w:val="left"/>
              <w:rPr>
                <w:sz w:val="20"/>
                <w:szCs w:val="20"/>
                <w:lang w:val="en-GB"/>
              </w:rPr>
            </w:pPr>
            <w:r w:rsidRPr="006231E4">
              <w:rPr>
                <w:sz w:val="20"/>
                <w:szCs w:val="20"/>
                <w:lang w:val="en-GB"/>
              </w:rPr>
              <w:t>[dataset1access]</w:t>
            </w:r>
          </w:p>
        </w:tc>
        <w:tc>
          <w:tcPr>
            <w:tcW w:w="1962" w:type="dxa"/>
            <w:tcBorders>
              <w:top w:val="single" w:sz="12" w:space="0" w:color="006AAB"/>
            </w:tcBorders>
          </w:tcPr>
          <w:p w14:paraId="74EEBD00" w14:textId="353FCD2B" w:rsidR="00D46E48" w:rsidRPr="006231E4" w:rsidRDefault="00D46E48" w:rsidP="009D2CA2">
            <w:pPr>
              <w:jc w:val="left"/>
              <w:rPr>
                <w:sz w:val="20"/>
                <w:szCs w:val="20"/>
                <w:lang w:val="en-GB"/>
              </w:rPr>
            </w:pPr>
            <w:r w:rsidRPr="006231E4">
              <w:rPr>
                <w:sz w:val="20"/>
                <w:szCs w:val="20"/>
                <w:lang w:val="en-GB"/>
              </w:rPr>
              <w:t>[dataset1restriction]</w:t>
            </w:r>
          </w:p>
        </w:tc>
        <w:tc>
          <w:tcPr>
            <w:tcW w:w="1818" w:type="dxa"/>
            <w:tcBorders>
              <w:top w:val="single" w:sz="12" w:space="0" w:color="006AAB"/>
            </w:tcBorders>
          </w:tcPr>
          <w:p w14:paraId="31F54B5C" w14:textId="2A397C59" w:rsidR="00D46E48" w:rsidRPr="006231E4" w:rsidRDefault="00625BC7" w:rsidP="009D2CA2">
            <w:pPr>
              <w:jc w:val="left"/>
              <w:rPr>
                <w:sz w:val="20"/>
                <w:szCs w:val="20"/>
                <w:lang w:val="en-GB"/>
              </w:rPr>
            </w:pPr>
            <w:r w:rsidRPr="006231E4">
              <w:rPr>
                <w:sz w:val="20"/>
                <w:szCs w:val="20"/>
                <w:lang w:val="en-GB"/>
              </w:rPr>
              <w:t>[dataset1pubdate]</w:t>
            </w:r>
          </w:p>
        </w:tc>
        <w:tc>
          <w:tcPr>
            <w:tcW w:w="1270" w:type="dxa"/>
            <w:tcBorders>
              <w:top w:val="single" w:sz="12" w:space="0" w:color="006AAB"/>
            </w:tcBorders>
          </w:tcPr>
          <w:p w14:paraId="1829BC07" w14:textId="7C4448D6" w:rsidR="00D46E48" w:rsidRPr="006231E4" w:rsidRDefault="00F27B98" w:rsidP="009D2CA2">
            <w:pPr>
              <w:jc w:val="left"/>
              <w:rPr>
                <w:sz w:val="20"/>
                <w:szCs w:val="20"/>
                <w:lang w:val="en-GB"/>
              </w:rPr>
            </w:pPr>
            <w:r w:rsidRPr="006231E4">
              <w:rPr>
                <w:sz w:val="20"/>
                <w:szCs w:val="20"/>
                <w:lang w:val="en-GB"/>
              </w:rPr>
              <w:t>[dataset1repo]</w:t>
            </w:r>
          </w:p>
        </w:tc>
        <w:tc>
          <w:tcPr>
            <w:tcW w:w="550" w:type="dxa"/>
            <w:tcBorders>
              <w:top w:val="single" w:sz="12" w:space="0" w:color="006AAB"/>
            </w:tcBorders>
          </w:tcPr>
          <w:p w14:paraId="4917557F" w14:textId="48EFE7AD" w:rsidR="00D46E48" w:rsidRPr="006231E4" w:rsidRDefault="00D46E48" w:rsidP="009D2CA2">
            <w:pPr>
              <w:jc w:val="left"/>
              <w:rPr>
                <w:sz w:val="20"/>
                <w:szCs w:val="20"/>
                <w:lang w:val="en-GB"/>
              </w:rPr>
            </w:pPr>
          </w:p>
        </w:tc>
        <w:tc>
          <w:tcPr>
            <w:tcW w:w="867" w:type="dxa"/>
            <w:tcBorders>
              <w:top w:val="single" w:sz="12" w:space="0" w:color="006AAB"/>
            </w:tcBorders>
          </w:tcPr>
          <w:p w14:paraId="1F37D45D" w14:textId="7910E7C7" w:rsidR="00D46E48" w:rsidRPr="006231E4" w:rsidRDefault="00625BC7" w:rsidP="009D2CA2">
            <w:pPr>
              <w:jc w:val="left"/>
              <w:rPr>
                <w:sz w:val="20"/>
                <w:szCs w:val="20"/>
                <w:lang w:val="en-GB"/>
              </w:rPr>
            </w:pPr>
            <w:r w:rsidRPr="006231E4">
              <w:rPr>
                <w:sz w:val="20"/>
                <w:szCs w:val="20"/>
              </w:rPr>
              <w:t>[dataset1license]</w:t>
            </w:r>
          </w:p>
        </w:tc>
      </w:tr>
      <w:tr w:rsidR="00625BC7" w:rsidRPr="006B52DC" w14:paraId="542D1E69" w14:textId="77777777" w:rsidTr="002A77FA">
        <w:trPr>
          <w:cantSplit/>
          <w:tblHeader/>
        </w:trPr>
        <w:tc>
          <w:tcPr>
            <w:tcW w:w="873" w:type="dxa"/>
          </w:tcPr>
          <w:p w14:paraId="4DE52BCC" w14:textId="6B539730" w:rsidR="00D46E48" w:rsidRPr="006231E4" w:rsidRDefault="00625BC7" w:rsidP="007F6427">
            <w:pPr>
              <w:jc w:val="center"/>
              <w:rPr>
                <w:b/>
                <w:bCs/>
                <w:sz w:val="20"/>
                <w:szCs w:val="20"/>
                <w:lang w:val="en-GB"/>
              </w:rPr>
            </w:pPr>
            <w:r w:rsidRPr="006231E4">
              <w:rPr>
                <w:sz w:val="20"/>
                <w:szCs w:val="20"/>
                <w:lang w:val="en-GB"/>
              </w:rPr>
              <w:t>x</w:t>
            </w:r>
          </w:p>
        </w:tc>
        <w:tc>
          <w:tcPr>
            <w:tcW w:w="1717" w:type="dxa"/>
          </w:tcPr>
          <w:p w14:paraId="6BCE0986" w14:textId="1898A9B8" w:rsidR="00D46E48" w:rsidRPr="006231E4" w:rsidRDefault="00625BC7" w:rsidP="009D2CA2">
            <w:pPr>
              <w:jc w:val="left"/>
              <w:rPr>
                <w:sz w:val="20"/>
                <w:szCs w:val="20"/>
                <w:lang w:val="en-GB"/>
              </w:rPr>
            </w:pPr>
            <w:r w:rsidRPr="006231E4">
              <w:rPr>
                <w:sz w:val="20"/>
                <w:szCs w:val="20"/>
                <w:lang w:val="en-GB"/>
              </w:rPr>
              <w:t>x</w:t>
            </w:r>
          </w:p>
        </w:tc>
        <w:tc>
          <w:tcPr>
            <w:tcW w:w="1962" w:type="dxa"/>
          </w:tcPr>
          <w:p w14:paraId="70224923" w14:textId="33B3A507" w:rsidR="00D46E48" w:rsidRPr="006231E4" w:rsidRDefault="00625BC7" w:rsidP="009D2CA2">
            <w:pPr>
              <w:jc w:val="left"/>
              <w:rPr>
                <w:sz w:val="20"/>
                <w:szCs w:val="20"/>
                <w:lang w:val="en-GB"/>
              </w:rPr>
            </w:pPr>
            <w:r w:rsidRPr="006231E4">
              <w:rPr>
                <w:sz w:val="20"/>
                <w:szCs w:val="20"/>
                <w:lang w:val="en-GB"/>
              </w:rPr>
              <w:t>x</w:t>
            </w:r>
          </w:p>
        </w:tc>
        <w:tc>
          <w:tcPr>
            <w:tcW w:w="1818" w:type="dxa"/>
          </w:tcPr>
          <w:p w14:paraId="2C497468" w14:textId="0DCEC554" w:rsidR="00D46E48" w:rsidRPr="006231E4" w:rsidRDefault="00625BC7" w:rsidP="009D2CA2">
            <w:pPr>
              <w:jc w:val="left"/>
              <w:rPr>
                <w:sz w:val="20"/>
                <w:szCs w:val="20"/>
                <w:lang w:val="en-GB"/>
              </w:rPr>
            </w:pPr>
            <w:r w:rsidRPr="006231E4">
              <w:rPr>
                <w:sz w:val="20"/>
                <w:szCs w:val="20"/>
                <w:lang w:val="en-GB"/>
              </w:rPr>
              <w:t>x</w:t>
            </w:r>
          </w:p>
        </w:tc>
        <w:tc>
          <w:tcPr>
            <w:tcW w:w="1270" w:type="dxa"/>
          </w:tcPr>
          <w:p w14:paraId="07FCF7E5" w14:textId="5074DB71" w:rsidR="00D46E48" w:rsidRPr="006231E4" w:rsidRDefault="00625BC7" w:rsidP="009D2CA2">
            <w:pPr>
              <w:jc w:val="left"/>
              <w:rPr>
                <w:sz w:val="20"/>
                <w:szCs w:val="20"/>
                <w:lang w:val="en-GB"/>
              </w:rPr>
            </w:pPr>
            <w:r w:rsidRPr="006231E4">
              <w:rPr>
                <w:sz w:val="20"/>
                <w:szCs w:val="20"/>
                <w:lang w:val="en-GB"/>
              </w:rPr>
              <w:t>x</w:t>
            </w:r>
          </w:p>
        </w:tc>
        <w:tc>
          <w:tcPr>
            <w:tcW w:w="550" w:type="dxa"/>
          </w:tcPr>
          <w:p w14:paraId="1A2971F8" w14:textId="366A7FA6" w:rsidR="00D46E48" w:rsidRPr="006231E4" w:rsidRDefault="00625BC7" w:rsidP="009D2CA2">
            <w:pPr>
              <w:jc w:val="left"/>
              <w:rPr>
                <w:sz w:val="20"/>
                <w:szCs w:val="20"/>
                <w:lang w:val="en-GB"/>
              </w:rPr>
            </w:pPr>
            <w:r w:rsidRPr="006231E4">
              <w:rPr>
                <w:sz w:val="20"/>
                <w:szCs w:val="20"/>
                <w:lang w:val="en-GB"/>
              </w:rPr>
              <w:t>x</w:t>
            </w:r>
          </w:p>
        </w:tc>
        <w:tc>
          <w:tcPr>
            <w:tcW w:w="867" w:type="dxa"/>
          </w:tcPr>
          <w:p w14:paraId="4305E4F3" w14:textId="2EAFD3C7" w:rsidR="00D46E48" w:rsidRPr="006231E4" w:rsidRDefault="00625BC7" w:rsidP="009D2CA2">
            <w:pPr>
              <w:jc w:val="left"/>
              <w:rPr>
                <w:sz w:val="20"/>
                <w:szCs w:val="20"/>
                <w:lang w:val="en-GB"/>
              </w:rPr>
            </w:pPr>
            <w:r w:rsidRPr="006231E4">
              <w:rPr>
                <w:sz w:val="20"/>
                <w:szCs w:val="20"/>
                <w:lang w:val="en-GB"/>
              </w:rPr>
              <w:t>x</w:t>
            </w:r>
          </w:p>
        </w:tc>
      </w:tr>
    </w:tbl>
    <w:p w14:paraId="65D448C6" w14:textId="60C5A540" w:rsidR="009F6F00" w:rsidRPr="006231E4" w:rsidRDefault="00392A9E" w:rsidP="00933F59">
      <w:pPr>
        <w:rPr>
          <w:lang w:val="en-GB"/>
        </w:rPr>
      </w:pPr>
      <w:r w:rsidRPr="006231E4">
        <w:rPr>
          <w:lang w:val="en-GB"/>
        </w:rPr>
        <w:t>[repoinformation]</w:t>
      </w:r>
      <w:r w:rsidR="00933F59" w:rsidRPr="006231E4">
        <w:rPr>
          <w:lang w:val="en-GB"/>
        </w:rPr>
        <w:t>[tools]</w:t>
      </w:r>
    </w:p>
    <w:p w14:paraId="71239C13" w14:textId="0AAE062E" w:rsidR="00933F59" w:rsidRPr="00B7565B" w:rsidRDefault="00933F59" w:rsidP="00933F59">
      <w:pPr>
        <w:rPr>
          <w:lang w:val="en-GB"/>
        </w:rPr>
      </w:pPr>
      <w:r w:rsidRPr="002B49C3">
        <w:rPr>
          <w:lang w:val="en-GB"/>
        </w:rPr>
        <w:t>Description of protocol to access restricted data</w:t>
      </w:r>
      <w:r>
        <w:rPr>
          <w:lang w:val="en-GB"/>
        </w:rPr>
        <w:t>:</w:t>
      </w:r>
    </w:p>
    <w:p w14:paraId="26CD2456" w14:textId="263F4F5C" w:rsidR="00CF5F7B" w:rsidRPr="00E62F9E" w:rsidRDefault="00E62F9E" w:rsidP="0052595C">
      <w:pPr>
        <w:pStyle w:val="berschrift3"/>
      </w:pPr>
      <w:bookmarkStart w:id="27" w:name="_Toc66691678"/>
      <w:r>
        <w:t>5b</w:t>
      </w:r>
      <w:r w:rsidR="00AB17FD">
        <w:tab/>
      </w:r>
      <w:r>
        <w:t>Long</w:t>
      </w:r>
      <w:r w:rsidRPr="00E62F9E">
        <w:t>-term preservation and r</w:t>
      </w:r>
      <w:r>
        <w:t>eusability</w:t>
      </w:r>
      <w:bookmarkEnd w:id="27"/>
    </w:p>
    <w:tbl>
      <w:tblPr>
        <w:tblStyle w:val="TabellemithellemGitternetz"/>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9F2C09" w14:paraId="5AFF7860" w14:textId="23A43745" w:rsidTr="002A77FA">
        <w:trPr>
          <w:cantSplit/>
          <w:tblHeader/>
        </w:trPr>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2A77FA">
        <w:trPr>
          <w:cantSplit/>
          <w:tblHeader/>
        </w:trPr>
        <w:tc>
          <w:tcPr>
            <w:tcW w:w="873" w:type="dxa"/>
            <w:tcBorders>
              <w:top w:val="single" w:sz="12" w:space="0" w:color="006AAB"/>
            </w:tcBorders>
          </w:tcPr>
          <w:p w14:paraId="15B9E786" w14:textId="64960707" w:rsidR="0052380E" w:rsidRPr="006231E4" w:rsidRDefault="0038614C" w:rsidP="007F6427">
            <w:pPr>
              <w:jc w:val="center"/>
              <w:rPr>
                <w:sz w:val="20"/>
                <w:szCs w:val="20"/>
                <w:lang w:val="en-GB"/>
              </w:rPr>
            </w:pPr>
            <w:r w:rsidRPr="006231E4">
              <w:rPr>
                <w:sz w:val="20"/>
                <w:szCs w:val="20"/>
                <w:lang w:val="en-GB"/>
              </w:rPr>
              <w:t>P</w:t>
            </w:r>
            <w:r w:rsidR="0052380E" w:rsidRPr="006231E4">
              <w:rPr>
                <w:sz w:val="20"/>
                <w:szCs w:val="20"/>
                <w:lang w:val="en-GB"/>
              </w:rPr>
              <w:t>1</w:t>
            </w:r>
          </w:p>
        </w:tc>
        <w:tc>
          <w:tcPr>
            <w:tcW w:w="1762" w:type="dxa"/>
            <w:tcBorders>
              <w:top w:val="single" w:sz="12" w:space="0" w:color="006AAB"/>
            </w:tcBorders>
          </w:tcPr>
          <w:p w14:paraId="5EAA0525" w14:textId="5EC16A95" w:rsidR="0052380E" w:rsidRPr="006231E4" w:rsidRDefault="0038614C" w:rsidP="0052595C">
            <w:pPr>
              <w:jc w:val="left"/>
              <w:rPr>
                <w:sz w:val="20"/>
                <w:szCs w:val="20"/>
                <w:lang w:val="en-GB"/>
              </w:rPr>
            </w:pPr>
            <w:r w:rsidRPr="006231E4">
              <w:rPr>
                <w:sz w:val="20"/>
                <w:szCs w:val="20"/>
                <w:lang w:val="en-GB"/>
              </w:rPr>
              <w:t>[dataset1repo]</w:t>
            </w:r>
          </w:p>
        </w:tc>
        <w:tc>
          <w:tcPr>
            <w:tcW w:w="1696" w:type="dxa"/>
            <w:tcBorders>
              <w:top w:val="single" w:sz="12" w:space="0" w:color="006AAB"/>
            </w:tcBorders>
          </w:tcPr>
          <w:p w14:paraId="17F3C1B2" w14:textId="2BCE796E" w:rsidR="0052380E" w:rsidRPr="006231E4" w:rsidRDefault="0038614C" w:rsidP="0052595C">
            <w:pPr>
              <w:jc w:val="left"/>
              <w:rPr>
                <w:sz w:val="20"/>
                <w:szCs w:val="20"/>
                <w:lang w:val="en-GB"/>
              </w:rPr>
            </w:pPr>
            <w:r w:rsidRPr="006231E4">
              <w:rPr>
                <w:sz w:val="20"/>
                <w:szCs w:val="20"/>
                <w:lang w:val="en-GB"/>
              </w:rPr>
              <w:t>[dataset1period]</w:t>
            </w:r>
          </w:p>
        </w:tc>
        <w:tc>
          <w:tcPr>
            <w:tcW w:w="4868" w:type="dxa"/>
            <w:tcBorders>
              <w:top w:val="single" w:sz="12" w:space="0" w:color="006AAB"/>
            </w:tcBorders>
          </w:tcPr>
          <w:p w14:paraId="4F2B898B" w14:textId="5B3736D8" w:rsidR="0052380E" w:rsidRPr="006231E4" w:rsidRDefault="0038614C" w:rsidP="0052595C">
            <w:pPr>
              <w:jc w:val="left"/>
              <w:rPr>
                <w:sz w:val="20"/>
                <w:szCs w:val="20"/>
                <w:lang w:val="en-GB"/>
              </w:rPr>
            </w:pPr>
            <w:r w:rsidRPr="006231E4">
              <w:rPr>
                <w:sz w:val="20"/>
                <w:szCs w:val="20"/>
                <w:lang w:val="en-GB"/>
              </w:rPr>
              <w:t>[</w:t>
            </w:r>
            <w:proofErr w:type="spellStart"/>
            <w:r w:rsidRPr="006231E4">
              <w:rPr>
                <w:sz w:val="20"/>
                <w:szCs w:val="20"/>
                <w:lang w:val="en-GB"/>
              </w:rPr>
              <w:t>targetaudience</w:t>
            </w:r>
            <w:proofErr w:type="spellEnd"/>
            <w:r w:rsidRPr="006231E4">
              <w:rPr>
                <w:sz w:val="20"/>
                <w:szCs w:val="20"/>
                <w:lang w:val="en-GB"/>
              </w:rPr>
              <w:t>]</w:t>
            </w:r>
          </w:p>
        </w:tc>
      </w:tr>
      <w:tr w:rsidR="0052380E" w:rsidRPr="006B52DC" w14:paraId="5CB31D06" w14:textId="54487A27" w:rsidTr="002A77FA">
        <w:trPr>
          <w:cantSplit/>
          <w:tblHeader/>
        </w:trPr>
        <w:tc>
          <w:tcPr>
            <w:tcW w:w="873" w:type="dxa"/>
          </w:tcPr>
          <w:p w14:paraId="69BBFA02" w14:textId="3FA46ED0" w:rsidR="0052380E" w:rsidRPr="006231E4" w:rsidRDefault="0038614C" w:rsidP="007F6427">
            <w:pPr>
              <w:jc w:val="center"/>
              <w:rPr>
                <w:b/>
                <w:bCs/>
                <w:sz w:val="20"/>
                <w:szCs w:val="20"/>
                <w:lang w:val="en-GB"/>
              </w:rPr>
            </w:pPr>
            <w:r w:rsidRPr="006231E4">
              <w:rPr>
                <w:sz w:val="20"/>
                <w:szCs w:val="20"/>
                <w:lang w:val="en-GB"/>
              </w:rPr>
              <w:t>x</w:t>
            </w:r>
          </w:p>
        </w:tc>
        <w:tc>
          <w:tcPr>
            <w:tcW w:w="1762" w:type="dxa"/>
          </w:tcPr>
          <w:p w14:paraId="3F917E3A" w14:textId="223BFACE" w:rsidR="0052380E" w:rsidRPr="006231E4" w:rsidRDefault="0038614C" w:rsidP="0052595C">
            <w:pPr>
              <w:jc w:val="left"/>
              <w:rPr>
                <w:sz w:val="20"/>
                <w:szCs w:val="20"/>
                <w:lang w:val="en-GB"/>
              </w:rPr>
            </w:pPr>
            <w:r w:rsidRPr="006231E4">
              <w:rPr>
                <w:sz w:val="20"/>
                <w:szCs w:val="20"/>
                <w:lang w:val="en-GB"/>
              </w:rPr>
              <w:t>x</w:t>
            </w:r>
          </w:p>
        </w:tc>
        <w:tc>
          <w:tcPr>
            <w:tcW w:w="1696" w:type="dxa"/>
          </w:tcPr>
          <w:p w14:paraId="6B730227" w14:textId="7211711F" w:rsidR="0052380E" w:rsidRPr="006231E4" w:rsidRDefault="0038614C" w:rsidP="0052595C">
            <w:pPr>
              <w:jc w:val="left"/>
              <w:rPr>
                <w:sz w:val="20"/>
                <w:szCs w:val="20"/>
                <w:lang w:val="en-GB"/>
              </w:rPr>
            </w:pPr>
            <w:r w:rsidRPr="006231E4">
              <w:rPr>
                <w:sz w:val="20"/>
                <w:szCs w:val="20"/>
                <w:lang w:val="en-GB"/>
              </w:rPr>
              <w:t>x</w:t>
            </w:r>
          </w:p>
        </w:tc>
        <w:tc>
          <w:tcPr>
            <w:tcW w:w="4868" w:type="dxa"/>
          </w:tcPr>
          <w:p w14:paraId="7B831024" w14:textId="222DAC9F" w:rsidR="0052380E" w:rsidRPr="006231E4" w:rsidRDefault="0038614C" w:rsidP="0052595C">
            <w:pPr>
              <w:jc w:val="left"/>
              <w:rPr>
                <w:sz w:val="20"/>
                <w:szCs w:val="20"/>
                <w:lang w:val="en-GB"/>
              </w:rPr>
            </w:pPr>
            <w:r w:rsidRPr="006231E4">
              <w:rPr>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ellemithellemGitternetz"/>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2A77FA">
        <w:trPr>
          <w:cantSplit/>
          <w:tblHeader/>
        </w:trPr>
        <w:tc>
          <w:tcPr>
            <w:tcW w:w="2679" w:type="dxa"/>
            <w:tcBorders>
              <w:bottom w:val="single" w:sz="12" w:space="0" w:color="006AAB"/>
            </w:tcBorders>
            <w:vAlign w:val="center"/>
          </w:tcPr>
          <w:p w14:paraId="64CEB6B3" w14:textId="5A3A2B37" w:rsidR="00933F59" w:rsidRPr="00A41694" w:rsidRDefault="00933F59" w:rsidP="00933F59">
            <w:pPr>
              <w:jc w:val="center"/>
              <w:rPr>
                <w:color w:val="006AAB"/>
                <w:sz w:val="20"/>
                <w:szCs w:val="20"/>
                <w:lang w:val="en-GB"/>
              </w:rPr>
            </w:pPr>
            <w:r w:rsidRPr="00A41694">
              <w:rPr>
                <w:color w:val="006AAB"/>
                <w:sz w:val="20"/>
                <w:szCs w:val="20"/>
                <w:lang w:val="en-GB"/>
              </w:rPr>
              <w:t>kind/name of data</w:t>
            </w:r>
          </w:p>
        </w:tc>
        <w:tc>
          <w:tcPr>
            <w:tcW w:w="1559" w:type="dxa"/>
            <w:tcBorders>
              <w:bottom w:val="single" w:sz="12" w:space="0" w:color="006AAB"/>
            </w:tcBorders>
            <w:vAlign w:val="center"/>
          </w:tcPr>
          <w:p w14:paraId="6BFAD397" w14:textId="2F3D3580" w:rsidR="00933F59" w:rsidRPr="00A41694" w:rsidRDefault="00933F59" w:rsidP="00933F59">
            <w:pPr>
              <w:jc w:val="center"/>
              <w:rPr>
                <w:color w:val="006AAB"/>
                <w:sz w:val="20"/>
                <w:szCs w:val="20"/>
                <w:lang w:val="en-GB"/>
              </w:rPr>
            </w:pPr>
            <w:r w:rsidRPr="00A41694">
              <w:rPr>
                <w:color w:val="006AAB"/>
                <w:sz w:val="20"/>
                <w:szCs w:val="20"/>
                <w:lang w:val="en-GB"/>
              </w:rPr>
              <w:t>date of deletion</w:t>
            </w:r>
          </w:p>
        </w:tc>
        <w:tc>
          <w:tcPr>
            <w:tcW w:w="2410" w:type="dxa"/>
            <w:tcBorders>
              <w:bottom w:val="single" w:sz="12" w:space="0" w:color="006AAB"/>
            </w:tcBorders>
            <w:vAlign w:val="center"/>
          </w:tcPr>
          <w:p w14:paraId="20A09B99" w14:textId="2CF0DC39" w:rsidR="00933F59" w:rsidRPr="00A41694" w:rsidRDefault="00933F59" w:rsidP="00933F59">
            <w:pPr>
              <w:jc w:val="center"/>
              <w:rPr>
                <w:color w:val="006AAB"/>
                <w:sz w:val="20"/>
                <w:szCs w:val="20"/>
                <w:lang w:val="en-GB"/>
              </w:rPr>
            </w:pPr>
            <w:r w:rsidRPr="00A41694">
              <w:rPr>
                <w:color w:val="006AAB"/>
                <w:sz w:val="20"/>
                <w:szCs w:val="20"/>
                <w:lang w:val="en-GB"/>
              </w:rPr>
              <w:t>reason for deletion</w:t>
            </w:r>
          </w:p>
        </w:tc>
        <w:tc>
          <w:tcPr>
            <w:tcW w:w="2551" w:type="dxa"/>
            <w:tcBorders>
              <w:bottom w:val="single" w:sz="12" w:space="0" w:color="006AAB"/>
            </w:tcBorders>
            <w:vAlign w:val="center"/>
          </w:tcPr>
          <w:p w14:paraId="1AB66FDA" w14:textId="361DB68C" w:rsidR="00933F59" w:rsidRPr="00A41694" w:rsidRDefault="00933F59" w:rsidP="00933F59">
            <w:pPr>
              <w:jc w:val="center"/>
              <w:rPr>
                <w:color w:val="006AAB"/>
                <w:sz w:val="20"/>
                <w:szCs w:val="20"/>
                <w:lang w:val="en-GB"/>
              </w:rPr>
            </w:pPr>
            <w:r w:rsidRPr="00A41694">
              <w:rPr>
                <w:color w:val="006AAB"/>
                <w:sz w:val="20"/>
                <w:szCs w:val="20"/>
                <w:lang w:val="en-GB"/>
              </w:rPr>
              <w:t>responsible person</w:t>
            </w:r>
          </w:p>
        </w:tc>
      </w:tr>
      <w:tr w:rsidR="00933F59" w:rsidRPr="006B52DC" w14:paraId="222DDB57" w14:textId="77777777" w:rsidTr="002A77FA">
        <w:trPr>
          <w:cantSplit/>
          <w:tblHeader/>
        </w:trPr>
        <w:tc>
          <w:tcPr>
            <w:tcW w:w="2679" w:type="dxa"/>
            <w:tcBorders>
              <w:top w:val="single" w:sz="12" w:space="0" w:color="006AAB"/>
            </w:tcBorders>
          </w:tcPr>
          <w:p w14:paraId="311F0126" w14:textId="2454D66F" w:rsidR="00933F59" w:rsidRPr="006231E4" w:rsidRDefault="00DF482B" w:rsidP="00730F02">
            <w:pPr>
              <w:jc w:val="left"/>
              <w:rPr>
                <w:sz w:val="20"/>
                <w:szCs w:val="20"/>
                <w:lang w:val="en-US"/>
              </w:rPr>
            </w:pPr>
            <w:r w:rsidRPr="006231E4">
              <w:rPr>
                <w:sz w:val="20"/>
                <w:szCs w:val="20"/>
                <w:lang w:val="en-GB"/>
              </w:rPr>
              <w:t>[dataset1delete]</w:t>
            </w:r>
          </w:p>
        </w:tc>
        <w:tc>
          <w:tcPr>
            <w:tcW w:w="1559" w:type="dxa"/>
            <w:tcBorders>
              <w:top w:val="single" w:sz="12" w:space="0" w:color="006AAB"/>
            </w:tcBorders>
          </w:tcPr>
          <w:p w14:paraId="0D7BDB89" w14:textId="3DE15083" w:rsidR="00933F59" w:rsidRPr="006231E4" w:rsidRDefault="00A41694" w:rsidP="00730F02">
            <w:pPr>
              <w:jc w:val="left"/>
              <w:rPr>
                <w:sz w:val="20"/>
                <w:szCs w:val="20"/>
                <w:lang w:val="en-GB"/>
              </w:rPr>
            </w:pPr>
            <w:r w:rsidRPr="006231E4">
              <w:rPr>
                <w:sz w:val="20"/>
                <w:szCs w:val="20"/>
                <w:lang w:val="en-GB"/>
              </w:rPr>
              <w:t>[delete1date]</w:t>
            </w:r>
          </w:p>
        </w:tc>
        <w:tc>
          <w:tcPr>
            <w:tcW w:w="2410" w:type="dxa"/>
            <w:tcBorders>
              <w:top w:val="single" w:sz="12" w:space="0" w:color="006AAB"/>
            </w:tcBorders>
          </w:tcPr>
          <w:p w14:paraId="63A1CA3E" w14:textId="0FFA3A21" w:rsidR="00933F59" w:rsidRPr="006231E4" w:rsidRDefault="00A41694" w:rsidP="00730F02">
            <w:pPr>
              <w:jc w:val="left"/>
              <w:rPr>
                <w:sz w:val="20"/>
                <w:szCs w:val="20"/>
                <w:lang w:val="en-GB"/>
              </w:rPr>
            </w:pPr>
            <w:r w:rsidRPr="006231E4">
              <w:rPr>
                <w:sz w:val="20"/>
                <w:szCs w:val="20"/>
                <w:lang w:val="en-GB"/>
              </w:rPr>
              <w:t>[delete1reason]</w:t>
            </w:r>
          </w:p>
        </w:tc>
        <w:tc>
          <w:tcPr>
            <w:tcW w:w="2551" w:type="dxa"/>
            <w:tcBorders>
              <w:top w:val="single" w:sz="12" w:space="0" w:color="006AAB"/>
            </w:tcBorders>
          </w:tcPr>
          <w:p w14:paraId="50D8A48F" w14:textId="0D94B179" w:rsidR="00933F59" w:rsidRPr="006231E4" w:rsidRDefault="00933F59" w:rsidP="00730F02">
            <w:pPr>
              <w:jc w:val="left"/>
              <w:rPr>
                <w:sz w:val="20"/>
                <w:szCs w:val="20"/>
                <w:lang w:val="en-GB"/>
              </w:rPr>
            </w:pPr>
          </w:p>
        </w:tc>
      </w:tr>
      <w:tr w:rsidR="00933F59" w:rsidRPr="006B52DC" w14:paraId="2A1F3593" w14:textId="77777777" w:rsidTr="002A77FA">
        <w:trPr>
          <w:cantSplit/>
          <w:tblHeader/>
        </w:trPr>
        <w:tc>
          <w:tcPr>
            <w:tcW w:w="2679" w:type="dxa"/>
          </w:tcPr>
          <w:p w14:paraId="544466D4" w14:textId="09D35D0F" w:rsidR="00933F59" w:rsidRPr="006231E4" w:rsidRDefault="00A41694" w:rsidP="00730F02">
            <w:pPr>
              <w:jc w:val="left"/>
              <w:rPr>
                <w:sz w:val="20"/>
                <w:szCs w:val="20"/>
                <w:lang w:val="en-GB"/>
              </w:rPr>
            </w:pPr>
            <w:r w:rsidRPr="006231E4">
              <w:rPr>
                <w:sz w:val="20"/>
                <w:szCs w:val="20"/>
                <w:lang w:val="en-GB"/>
              </w:rPr>
              <w:t>x</w:t>
            </w:r>
          </w:p>
        </w:tc>
        <w:tc>
          <w:tcPr>
            <w:tcW w:w="1559" w:type="dxa"/>
          </w:tcPr>
          <w:p w14:paraId="5F29C521" w14:textId="4CABAA54" w:rsidR="00933F59" w:rsidRPr="006231E4" w:rsidRDefault="00A41694" w:rsidP="00730F02">
            <w:pPr>
              <w:jc w:val="left"/>
              <w:rPr>
                <w:sz w:val="20"/>
                <w:szCs w:val="20"/>
                <w:lang w:val="en-GB"/>
              </w:rPr>
            </w:pPr>
            <w:r w:rsidRPr="006231E4">
              <w:rPr>
                <w:sz w:val="20"/>
                <w:szCs w:val="20"/>
                <w:lang w:val="en-GB"/>
              </w:rPr>
              <w:t>x</w:t>
            </w:r>
          </w:p>
        </w:tc>
        <w:tc>
          <w:tcPr>
            <w:tcW w:w="2410" w:type="dxa"/>
          </w:tcPr>
          <w:p w14:paraId="607C7554" w14:textId="02C09684" w:rsidR="00933F59" w:rsidRPr="006231E4" w:rsidRDefault="00A41694" w:rsidP="00730F02">
            <w:pPr>
              <w:jc w:val="left"/>
              <w:rPr>
                <w:sz w:val="20"/>
                <w:szCs w:val="20"/>
                <w:lang w:val="en-GB"/>
              </w:rPr>
            </w:pPr>
            <w:r w:rsidRPr="006231E4">
              <w:rPr>
                <w:sz w:val="20"/>
                <w:szCs w:val="20"/>
                <w:lang w:val="en-GB"/>
              </w:rPr>
              <w:t>x</w:t>
            </w:r>
          </w:p>
        </w:tc>
        <w:tc>
          <w:tcPr>
            <w:tcW w:w="2551" w:type="dxa"/>
          </w:tcPr>
          <w:p w14:paraId="21ADF866" w14:textId="07B89E51" w:rsidR="00933F59" w:rsidRPr="006231E4" w:rsidRDefault="00A41694" w:rsidP="00730F02">
            <w:pPr>
              <w:jc w:val="left"/>
              <w:rPr>
                <w:sz w:val="20"/>
                <w:szCs w:val="20"/>
                <w:lang w:val="en-GB"/>
              </w:rPr>
            </w:pPr>
            <w:r w:rsidRPr="006231E4">
              <w:rPr>
                <w:sz w:val="20"/>
                <w:szCs w:val="20"/>
                <w:lang w:val="en-GB"/>
              </w:rPr>
              <w:t>x</w:t>
            </w:r>
          </w:p>
        </w:tc>
      </w:tr>
    </w:tbl>
    <w:p w14:paraId="55C371DF" w14:textId="77777777" w:rsidR="00933F59" w:rsidRPr="00CA37BF" w:rsidRDefault="00933F59" w:rsidP="00C658B1">
      <w:pPr>
        <w:rPr>
          <w:lang w:val="en-GB"/>
        </w:rPr>
      </w:pPr>
    </w:p>
    <w:p w14:paraId="5B93CD6E" w14:textId="1467CFB8" w:rsidR="003B15F7" w:rsidRDefault="00C0511E" w:rsidP="00C0511E">
      <w:pPr>
        <w:pStyle w:val="berschrift1"/>
      </w:pPr>
      <w:bookmarkStart w:id="28" w:name="_Toc66691679"/>
      <w:r>
        <w:t>RDM</w:t>
      </w:r>
      <w:r w:rsidR="003B15F7">
        <w:t xml:space="preserve"> responsibilities and resources</w:t>
      </w:r>
      <w:bookmarkEnd w:id="28"/>
    </w:p>
    <w:p w14:paraId="781FCFA1" w14:textId="1F7B79C1" w:rsidR="00355CF1" w:rsidRPr="007F6427" w:rsidRDefault="00AB17FD" w:rsidP="0052595C">
      <w:pPr>
        <w:pStyle w:val="berschrift3"/>
      </w:pPr>
      <w:bookmarkStart w:id="29" w:name="_Toc66691680"/>
      <w:r w:rsidRPr="007F6427">
        <w:t>6a</w:t>
      </w:r>
      <w:r w:rsidRPr="007F6427">
        <w:tab/>
        <w:t>RDM-roles and responsibilities</w:t>
      </w:r>
      <w:bookmarkEnd w:id="29"/>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berschrift3"/>
      </w:pPr>
      <w:bookmarkStart w:id="30" w:name="_Toc66691681"/>
      <w:r w:rsidRPr="00CF6A2A">
        <w:t>6b</w:t>
      </w:r>
      <w:r w:rsidRPr="00CF6A2A">
        <w:tab/>
        <w:t>R</w:t>
      </w:r>
      <w:r w:rsidR="00CF6A2A" w:rsidRPr="00CF6A2A">
        <w:t>e</w:t>
      </w:r>
      <w:r w:rsidRPr="00CF6A2A">
        <w:t>sources</w:t>
      </w:r>
      <w:bookmarkEnd w:id="30"/>
    </w:p>
    <w:p w14:paraId="2385D839" w14:textId="6C58DEA1" w:rsidR="000D755A" w:rsidRPr="006231E4" w:rsidRDefault="00303282" w:rsidP="00A96FB6">
      <w:pPr>
        <w:rPr>
          <w:lang w:val="en-GB"/>
        </w:rPr>
      </w:pPr>
      <w:r w:rsidRPr="006231E4">
        <w:rPr>
          <w:lang w:val="en-GB"/>
        </w:rPr>
        <w:t>[costs]</w:t>
      </w:r>
      <w:r w:rsidR="00DA7C57" w:rsidRPr="006231E4">
        <w:rPr>
          <w:lang w:val="en-GB"/>
        </w:rPr>
        <w:t xml:space="preserve"> </w:t>
      </w:r>
    </w:p>
    <w:tbl>
      <w:tblPr>
        <w:tblStyle w:val="TabellemithellemGitternetz"/>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2A77FA">
        <w:trPr>
          <w:cantSplit/>
          <w:tblHeader/>
        </w:trPr>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lastRenderedPageBreak/>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2A77FA">
        <w:trPr>
          <w:cantSplit/>
          <w:tblHeader/>
        </w:trPr>
        <w:tc>
          <w:tcPr>
            <w:tcW w:w="2128" w:type="dxa"/>
            <w:tcBorders>
              <w:top w:val="single" w:sz="12" w:space="0" w:color="006AAB"/>
            </w:tcBorders>
          </w:tcPr>
          <w:p w14:paraId="04A66EC8" w14:textId="646582B2" w:rsidR="0022067D" w:rsidRPr="006231E4" w:rsidRDefault="002226E0" w:rsidP="0022067D">
            <w:pPr>
              <w:jc w:val="left"/>
              <w:rPr>
                <w:bCs/>
                <w:sz w:val="20"/>
                <w:szCs w:val="20"/>
                <w:lang w:val="en-GB"/>
              </w:rPr>
            </w:pPr>
            <w:r w:rsidRPr="006231E4">
              <w:rPr>
                <w:bCs/>
                <w:sz w:val="20"/>
                <w:szCs w:val="20"/>
                <w:lang w:val="en-GB"/>
              </w:rPr>
              <w:t>[cost1title]</w:t>
            </w:r>
          </w:p>
        </w:tc>
        <w:tc>
          <w:tcPr>
            <w:tcW w:w="2259" w:type="dxa"/>
            <w:tcBorders>
              <w:top w:val="single" w:sz="12" w:space="0" w:color="006AAB"/>
            </w:tcBorders>
          </w:tcPr>
          <w:p w14:paraId="4F63E803" w14:textId="0B30BFDC" w:rsidR="0022067D" w:rsidRPr="006231E4" w:rsidRDefault="00250C6F" w:rsidP="0022067D">
            <w:pPr>
              <w:jc w:val="left"/>
              <w:rPr>
                <w:sz w:val="20"/>
                <w:szCs w:val="20"/>
                <w:lang w:val="en-GB"/>
              </w:rPr>
            </w:pPr>
            <w:r w:rsidRPr="006231E4">
              <w:rPr>
                <w:sz w:val="20"/>
                <w:szCs w:val="20"/>
                <w:lang w:val="en-GB"/>
              </w:rPr>
              <w:t>[cost1type]</w:t>
            </w:r>
          </w:p>
        </w:tc>
        <w:tc>
          <w:tcPr>
            <w:tcW w:w="1552" w:type="dxa"/>
            <w:tcBorders>
              <w:top w:val="single" w:sz="12" w:space="0" w:color="006AAB"/>
            </w:tcBorders>
          </w:tcPr>
          <w:p w14:paraId="76E7F1CF" w14:textId="4931CD76" w:rsidR="0022067D" w:rsidRPr="006231E4" w:rsidRDefault="00250C6F" w:rsidP="0022067D">
            <w:pPr>
              <w:jc w:val="left"/>
              <w:rPr>
                <w:sz w:val="20"/>
                <w:szCs w:val="20"/>
                <w:lang w:val="en-GB"/>
              </w:rPr>
            </w:pPr>
            <w:r w:rsidRPr="006231E4">
              <w:rPr>
                <w:sz w:val="20"/>
                <w:szCs w:val="20"/>
                <w:lang w:val="en-GB"/>
              </w:rPr>
              <w:t>[cost1desc]</w:t>
            </w:r>
          </w:p>
        </w:tc>
        <w:tc>
          <w:tcPr>
            <w:tcW w:w="1976" w:type="dxa"/>
            <w:tcBorders>
              <w:top w:val="single" w:sz="12" w:space="0" w:color="006AAB"/>
            </w:tcBorders>
          </w:tcPr>
          <w:p w14:paraId="7FF4A6B3" w14:textId="73761C5B" w:rsidR="0022067D" w:rsidRPr="006231E4" w:rsidRDefault="00250C6F" w:rsidP="0022067D">
            <w:pPr>
              <w:jc w:val="center"/>
              <w:rPr>
                <w:sz w:val="20"/>
                <w:szCs w:val="20"/>
                <w:lang w:val="en-GB"/>
              </w:rPr>
            </w:pPr>
            <w:r w:rsidRPr="006231E4">
              <w:rPr>
                <w:sz w:val="20"/>
                <w:szCs w:val="20"/>
                <w:lang w:val="en-GB"/>
              </w:rPr>
              <w:t>[cost1currency]</w:t>
            </w:r>
          </w:p>
        </w:tc>
        <w:tc>
          <w:tcPr>
            <w:tcW w:w="1284" w:type="dxa"/>
            <w:tcBorders>
              <w:top w:val="single" w:sz="12" w:space="0" w:color="006AAB"/>
            </w:tcBorders>
          </w:tcPr>
          <w:p w14:paraId="67AC1C22" w14:textId="5B4BDD80" w:rsidR="0022067D" w:rsidRPr="006231E4" w:rsidRDefault="00250C6F" w:rsidP="00714668">
            <w:pPr>
              <w:jc w:val="right"/>
              <w:rPr>
                <w:sz w:val="20"/>
                <w:szCs w:val="20"/>
                <w:lang w:val="en-GB"/>
              </w:rPr>
            </w:pPr>
            <w:r w:rsidRPr="006231E4">
              <w:rPr>
                <w:sz w:val="20"/>
                <w:szCs w:val="20"/>
                <w:lang w:val="en-GB"/>
              </w:rPr>
              <w:t>[cost1value]</w:t>
            </w:r>
          </w:p>
        </w:tc>
      </w:tr>
      <w:tr w:rsidR="0022067D" w:rsidRPr="0022067D" w14:paraId="2CE7E7E4" w14:textId="70AE112B" w:rsidTr="002A77FA">
        <w:trPr>
          <w:cantSplit/>
          <w:tblHeader/>
        </w:trPr>
        <w:tc>
          <w:tcPr>
            <w:tcW w:w="2128" w:type="dxa"/>
            <w:tcBorders>
              <w:bottom w:val="single" w:sz="12" w:space="0" w:color="006AAB"/>
            </w:tcBorders>
          </w:tcPr>
          <w:p w14:paraId="75455B20" w14:textId="19ACA010" w:rsidR="0022067D" w:rsidRPr="006231E4" w:rsidRDefault="006F33F8" w:rsidP="0022067D">
            <w:pPr>
              <w:jc w:val="left"/>
              <w:rPr>
                <w:bCs/>
                <w:sz w:val="20"/>
                <w:szCs w:val="20"/>
                <w:lang w:val="en-GB"/>
              </w:rPr>
            </w:pPr>
            <w:r w:rsidRPr="006231E4">
              <w:rPr>
                <w:sz w:val="20"/>
                <w:szCs w:val="20"/>
                <w:lang w:val="en-GB"/>
              </w:rPr>
              <w:t>x</w:t>
            </w:r>
          </w:p>
        </w:tc>
        <w:tc>
          <w:tcPr>
            <w:tcW w:w="2259" w:type="dxa"/>
            <w:tcBorders>
              <w:bottom w:val="single" w:sz="12" w:space="0" w:color="006AAB"/>
            </w:tcBorders>
          </w:tcPr>
          <w:p w14:paraId="36FC478D" w14:textId="2872263C" w:rsidR="0022067D" w:rsidRPr="006231E4" w:rsidRDefault="006F33F8" w:rsidP="0022067D">
            <w:pPr>
              <w:jc w:val="left"/>
              <w:rPr>
                <w:sz w:val="20"/>
                <w:szCs w:val="20"/>
                <w:lang w:val="en-GB"/>
              </w:rPr>
            </w:pPr>
            <w:r w:rsidRPr="006231E4">
              <w:rPr>
                <w:sz w:val="20"/>
                <w:szCs w:val="20"/>
                <w:lang w:val="en-GB"/>
              </w:rPr>
              <w:t>x</w:t>
            </w:r>
          </w:p>
        </w:tc>
        <w:tc>
          <w:tcPr>
            <w:tcW w:w="1552" w:type="dxa"/>
            <w:tcBorders>
              <w:bottom w:val="single" w:sz="12" w:space="0" w:color="006AAB"/>
            </w:tcBorders>
          </w:tcPr>
          <w:p w14:paraId="1E9A348C" w14:textId="0DE2C386" w:rsidR="0022067D" w:rsidRPr="006231E4" w:rsidRDefault="006F33F8" w:rsidP="0022067D">
            <w:pPr>
              <w:jc w:val="left"/>
              <w:rPr>
                <w:sz w:val="20"/>
                <w:szCs w:val="20"/>
                <w:lang w:val="en-GB"/>
              </w:rPr>
            </w:pPr>
            <w:r w:rsidRPr="006231E4">
              <w:rPr>
                <w:sz w:val="20"/>
                <w:szCs w:val="20"/>
                <w:lang w:val="en-GB"/>
              </w:rPr>
              <w:t>x</w:t>
            </w:r>
          </w:p>
        </w:tc>
        <w:tc>
          <w:tcPr>
            <w:tcW w:w="1976" w:type="dxa"/>
            <w:tcBorders>
              <w:bottom w:val="single" w:sz="12" w:space="0" w:color="006AAB"/>
            </w:tcBorders>
          </w:tcPr>
          <w:p w14:paraId="00C5D13E" w14:textId="232EC1E0" w:rsidR="0022067D" w:rsidRPr="006231E4" w:rsidRDefault="006F33F8" w:rsidP="0022067D">
            <w:pPr>
              <w:jc w:val="center"/>
              <w:rPr>
                <w:sz w:val="20"/>
                <w:szCs w:val="20"/>
                <w:lang w:val="en-GB"/>
              </w:rPr>
            </w:pPr>
            <w:r w:rsidRPr="006231E4">
              <w:rPr>
                <w:sz w:val="20"/>
                <w:szCs w:val="20"/>
                <w:lang w:val="en-GB"/>
              </w:rPr>
              <w:t>x</w:t>
            </w:r>
          </w:p>
        </w:tc>
        <w:tc>
          <w:tcPr>
            <w:tcW w:w="1284" w:type="dxa"/>
            <w:tcBorders>
              <w:bottom w:val="single" w:sz="12" w:space="0" w:color="006AAB"/>
            </w:tcBorders>
          </w:tcPr>
          <w:p w14:paraId="3FF8D951" w14:textId="0EFEB294" w:rsidR="0022067D" w:rsidRPr="006231E4" w:rsidRDefault="006F33F8" w:rsidP="00714668">
            <w:pPr>
              <w:jc w:val="right"/>
              <w:rPr>
                <w:sz w:val="20"/>
                <w:szCs w:val="20"/>
                <w:lang w:val="en-GB"/>
              </w:rPr>
            </w:pPr>
            <w:r w:rsidRPr="006231E4">
              <w:rPr>
                <w:sz w:val="20"/>
                <w:szCs w:val="20"/>
                <w:lang w:val="en-GB"/>
              </w:rPr>
              <w:t>X</w:t>
            </w:r>
          </w:p>
        </w:tc>
      </w:tr>
      <w:tr w:rsidR="009B51F9" w:rsidRPr="0022067D" w14:paraId="2C0E5F77" w14:textId="77777777" w:rsidTr="002A77FA">
        <w:trPr>
          <w:cantSplit/>
          <w:tblHeader/>
        </w:trPr>
        <w:tc>
          <w:tcPr>
            <w:tcW w:w="5939" w:type="dxa"/>
            <w:gridSpan w:val="3"/>
            <w:tcBorders>
              <w:top w:val="single" w:sz="12" w:space="0" w:color="006AAB"/>
            </w:tcBorders>
            <w:shd w:val="clear" w:color="auto" w:fill="auto"/>
          </w:tcPr>
          <w:p w14:paraId="24B45B7B" w14:textId="34B5FA76" w:rsidR="009B51F9" w:rsidRPr="006231E4" w:rsidRDefault="009B51F9" w:rsidP="0022067D">
            <w:pPr>
              <w:jc w:val="left"/>
              <w:rPr>
                <w:b/>
                <w:sz w:val="20"/>
                <w:szCs w:val="20"/>
                <w:lang w:val="en-GB"/>
              </w:rPr>
            </w:pPr>
            <w:r w:rsidRPr="006231E4">
              <w:rPr>
                <w:b/>
                <w:sz w:val="20"/>
                <w:szCs w:val="20"/>
                <w:lang w:val="en-GB"/>
              </w:rPr>
              <w:t>Estimated total costs</w:t>
            </w:r>
          </w:p>
        </w:tc>
        <w:tc>
          <w:tcPr>
            <w:tcW w:w="1976" w:type="dxa"/>
            <w:tcBorders>
              <w:top w:val="single" w:sz="12" w:space="0" w:color="006AAB"/>
            </w:tcBorders>
            <w:shd w:val="clear" w:color="auto" w:fill="auto"/>
          </w:tcPr>
          <w:p w14:paraId="172934D2" w14:textId="19D0F204" w:rsidR="009B51F9" w:rsidRPr="006231E4" w:rsidRDefault="009B51F9" w:rsidP="00A41FF1">
            <w:pPr>
              <w:jc w:val="center"/>
              <w:rPr>
                <w:b/>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006AAB"/>
            </w:tcBorders>
            <w:shd w:val="clear" w:color="auto" w:fill="auto"/>
          </w:tcPr>
          <w:p w14:paraId="22DC07C0" w14:textId="007955E7" w:rsidR="009B51F9" w:rsidRPr="006231E4" w:rsidRDefault="009B51F9" w:rsidP="00714668">
            <w:pPr>
              <w:jc w:val="right"/>
              <w:rPr>
                <w:b/>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14:paraId="78FD932B" w14:textId="5FA86ECD" w:rsidR="000D755A" w:rsidRPr="00916A0E" w:rsidRDefault="000D755A" w:rsidP="00916A0E">
      <w:pPr>
        <w:rPr>
          <w:lang w:val="en-GB"/>
        </w:rPr>
      </w:pPr>
    </w:p>
    <w:sectPr w:rsidR="000D755A" w:rsidRPr="00916A0E">
      <w:footerReference w:type="even" r:id="rId13"/>
      <w:footerReference w:type="default" r:id="rId14"/>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338E2C" w14:textId="77777777" w:rsidR="00D1155C" w:rsidRDefault="00D1155C">
      <w:pPr>
        <w:spacing w:before="0" w:after="0" w:line="240" w:lineRule="auto"/>
      </w:pPr>
      <w:r>
        <w:separator/>
      </w:r>
    </w:p>
  </w:endnote>
  <w:endnote w:type="continuationSeparator" w:id="0">
    <w:p w14:paraId="05A29E28" w14:textId="77777777" w:rsidR="00D1155C" w:rsidRDefault="00D115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panose1 w:val="02000506040000020004"/>
    <w:charset w:val="00"/>
    <w:family w:val="auto"/>
    <w:pitch w:val="variable"/>
    <w:sig w:usb0="A000002F" w:usb1="5000205A" w:usb2="00000000" w:usb3="00000000" w:csb0="00000093" w:csb1="00000000"/>
  </w:font>
  <w:font w:name="TU Text Light">
    <w:altName w:val="Franklin Gothic Medium Cond"/>
    <w:panose1 w:val="02000506060000020004"/>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panose1 w:val="02000603060000020004"/>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50" w14:textId="3307839F" w:rsidR="00730F02" w:rsidRPr="00D55DB0" w:rsidRDefault="00730F02"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sidR="009F2C09">
      <w:rPr>
        <w:noProof/>
        <w:color w:val="999999"/>
        <w:sz w:val="18"/>
        <w:szCs w:val="18"/>
        <w:lang w:val="en-GB"/>
      </w:rPr>
      <w:t>8</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[acronym] DMP version 1.0</w:t>
    </w:r>
    <w:bookmarkEnd w:id="31"/>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A4231" w14:textId="413BFF1A" w:rsidR="00730F02" w:rsidRPr="000E3B31" w:rsidRDefault="00730F02" w:rsidP="000E3B31">
    <w:pPr>
      <w:pBdr>
        <w:top w:val="nil"/>
        <w:left w:val="nil"/>
        <w:bottom w:val="nil"/>
        <w:right w:val="nil"/>
        <w:between w:val="nil"/>
      </w:pBdr>
      <w:tabs>
        <w:tab w:val="center" w:pos="4252"/>
        <w:tab w:val="right" w:pos="9070"/>
      </w:tabs>
      <w:spacing w:after="0" w:line="240" w:lineRule="auto"/>
      <w:jc w:val="left"/>
      <w:rPr>
        <w:lang w:val="en-GB"/>
      </w:rPr>
    </w:pPr>
    <w:r w:rsidRPr="006231E4">
      <w:rPr>
        <w:color w:val="999999"/>
        <w:sz w:val="18"/>
        <w:szCs w:val="18"/>
        <w:lang w:val="en-GB"/>
      </w:rPr>
      <w:t>[acronym]</w:t>
    </w:r>
    <w:r w:rsidRPr="00FE4FF4">
      <w:rPr>
        <w:color w:val="92D050"/>
        <w:sz w:val="18"/>
        <w:szCs w:val="18"/>
        <w:lang w:val="en-GB"/>
      </w:rPr>
      <w:t xml:space="preserve"> </w:t>
    </w:r>
    <w:r w:rsidRPr="00D55DB0">
      <w:rPr>
        <w:color w:val="999999"/>
        <w:sz w:val="18"/>
        <w:szCs w:val="18"/>
        <w:lang w:val="en-GB"/>
      </w:rPr>
      <w:t>DMP</w:t>
    </w:r>
    <w:r w:rsidRPr="00FE4FF4">
      <w:rPr>
        <w:color w:val="999999"/>
        <w:sz w:val="18"/>
        <w:szCs w:val="18"/>
        <w:lang w:val="en-GB"/>
      </w:rPr>
      <w:t xml:space="preserve"> version 1.0</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sidR="009F2C09">
      <w:rPr>
        <w:noProof/>
        <w:color w:val="999999"/>
        <w:sz w:val="18"/>
        <w:szCs w:val="18"/>
        <w:lang w:val="en-GB"/>
      </w:rPr>
      <w:t>7</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FB9EC" w14:textId="77777777" w:rsidR="00D1155C" w:rsidRDefault="00D1155C">
      <w:pPr>
        <w:spacing w:before="0" w:after="0" w:line="240" w:lineRule="auto"/>
      </w:pPr>
      <w:r>
        <w:separator/>
      </w:r>
    </w:p>
  </w:footnote>
  <w:footnote w:type="continuationSeparator" w:id="0">
    <w:p w14:paraId="2630F4F2" w14:textId="77777777" w:rsidR="00D1155C" w:rsidRDefault="00D115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berschrift5"/>
      <w:lvlText w:val="o"/>
      <w:lvlJc w:val="left"/>
      <w:pPr>
        <w:ind w:left="3600" w:hanging="360"/>
      </w:pPr>
      <w:rPr>
        <w:rFonts w:ascii="Courier New" w:eastAsia="Courier New" w:hAnsi="Courier New" w:cs="Courier New"/>
      </w:rPr>
    </w:lvl>
    <w:lvl w:ilvl="5">
      <w:start w:val="1"/>
      <w:numFmt w:val="bullet"/>
      <w:pStyle w:val="berschrift6"/>
      <w:lvlText w:val="▪"/>
      <w:lvlJc w:val="left"/>
      <w:pPr>
        <w:ind w:left="4320" w:hanging="360"/>
      </w:pPr>
      <w:rPr>
        <w:rFonts w:ascii="Noto Sans Symbols" w:eastAsia="Noto Sans Symbols" w:hAnsi="Noto Sans Symbols" w:cs="Noto Sans Symbols"/>
      </w:rPr>
    </w:lvl>
    <w:lvl w:ilvl="6">
      <w:start w:val="1"/>
      <w:numFmt w:val="bullet"/>
      <w:pStyle w:val="berschrift7"/>
      <w:lvlText w:val="●"/>
      <w:lvlJc w:val="left"/>
      <w:pPr>
        <w:ind w:left="5040" w:hanging="360"/>
      </w:pPr>
      <w:rPr>
        <w:rFonts w:ascii="Noto Sans Symbols" w:eastAsia="Noto Sans Symbols" w:hAnsi="Noto Sans Symbols" w:cs="Noto Sans Symbols"/>
      </w:rPr>
    </w:lvl>
    <w:lvl w:ilvl="7">
      <w:start w:val="1"/>
      <w:numFmt w:val="bullet"/>
      <w:pStyle w:val="berschrift8"/>
      <w:lvlText w:val="o"/>
      <w:lvlJc w:val="left"/>
      <w:pPr>
        <w:ind w:left="5760" w:hanging="360"/>
      </w:pPr>
      <w:rPr>
        <w:rFonts w:ascii="Courier New" w:eastAsia="Courier New" w:hAnsi="Courier New" w:cs="Courier New"/>
      </w:rPr>
    </w:lvl>
    <w:lvl w:ilvl="8">
      <w:start w:val="1"/>
      <w:numFmt w:val="bullet"/>
      <w:pStyle w:val="berschrift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berschrift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57234"/>
    <w:rsid w:val="00064496"/>
    <w:rsid w:val="00064FC7"/>
    <w:rsid w:val="00064FDC"/>
    <w:rsid w:val="0006609D"/>
    <w:rsid w:val="00066DA0"/>
    <w:rsid w:val="00070FD5"/>
    <w:rsid w:val="00076126"/>
    <w:rsid w:val="00076534"/>
    <w:rsid w:val="0009257B"/>
    <w:rsid w:val="00092C34"/>
    <w:rsid w:val="00093691"/>
    <w:rsid w:val="0009372E"/>
    <w:rsid w:val="00093AA3"/>
    <w:rsid w:val="00094A71"/>
    <w:rsid w:val="0009775D"/>
    <w:rsid w:val="000A1381"/>
    <w:rsid w:val="000A4713"/>
    <w:rsid w:val="000A7889"/>
    <w:rsid w:val="000B66BD"/>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07081"/>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3A21"/>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1CCD"/>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578FC"/>
    <w:rsid w:val="00260915"/>
    <w:rsid w:val="002617F7"/>
    <w:rsid w:val="0026337D"/>
    <w:rsid w:val="002651C5"/>
    <w:rsid w:val="0026641E"/>
    <w:rsid w:val="00270EAD"/>
    <w:rsid w:val="00274E29"/>
    <w:rsid w:val="002760BB"/>
    <w:rsid w:val="00277F26"/>
    <w:rsid w:val="002808E3"/>
    <w:rsid w:val="00290547"/>
    <w:rsid w:val="0029563C"/>
    <w:rsid w:val="002A4FBD"/>
    <w:rsid w:val="002A5E59"/>
    <w:rsid w:val="002A62E5"/>
    <w:rsid w:val="002A6E45"/>
    <w:rsid w:val="002A77FA"/>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3E27"/>
    <w:rsid w:val="0032445D"/>
    <w:rsid w:val="00331358"/>
    <w:rsid w:val="003356B2"/>
    <w:rsid w:val="00337667"/>
    <w:rsid w:val="00340161"/>
    <w:rsid w:val="003461E3"/>
    <w:rsid w:val="00352F21"/>
    <w:rsid w:val="00355CF1"/>
    <w:rsid w:val="0035742F"/>
    <w:rsid w:val="00370412"/>
    <w:rsid w:val="00371E2A"/>
    <w:rsid w:val="003725DF"/>
    <w:rsid w:val="00374456"/>
    <w:rsid w:val="00375314"/>
    <w:rsid w:val="00376A0C"/>
    <w:rsid w:val="00376F0A"/>
    <w:rsid w:val="003824EC"/>
    <w:rsid w:val="00384147"/>
    <w:rsid w:val="0038614C"/>
    <w:rsid w:val="003873C3"/>
    <w:rsid w:val="0039043E"/>
    <w:rsid w:val="00391897"/>
    <w:rsid w:val="00392A9E"/>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6FD6"/>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979"/>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5F7BBD"/>
    <w:rsid w:val="006038F5"/>
    <w:rsid w:val="00604011"/>
    <w:rsid w:val="006057CB"/>
    <w:rsid w:val="0061685E"/>
    <w:rsid w:val="006231E4"/>
    <w:rsid w:val="006240B6"/>
    <w:rsid w:val="00625BC7"/>
    <w:rsid w:val="00630C1A"/>
    <w:rsid w:val="00632363"/>
    <w:rsid w:val="00632DF6"/>
    <w:rsid w:val="006449EA"/>
    <w:rsid w:val="00655770"/>
    <w:rsid w:val="00655C47"/>
    <w:rsid w:val="00656476"/>
    <w:rsid w:val="00666646"/>
    <w:rsid w:val="006704E0"/>
    <w:rsid w:val="00670884"/>
    <w:rsid w:val="0067147E"/>
    <w:rsid w:val="00674556"/>
    <w:rsid w:val="0067571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B1D"/>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4668"/>
    <w:rsid w:val="0071560D"/>
    <w:rsid w:val="007156CD"/>
    <w:rsid w:val="00723C57"/>
    <w:rsid w:val="0072465A"/>
    <w:rsid w:val="00725229"/>
    <w:rsid w:val="00727694"/>
    <w:rsid w:val="00730F02"/>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2AFA"/>
    <w:rsid w:val="0081704E"/>
    <w:rsid w:val="00821077"/>
    <w:rsid w:val="00822843"/>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96099"/>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16A0E"/>
    <w:rsid w:val="00922086"/>
    <w:rsid w:val="009232AD"/>
    <w:rsid w:val="00927E4C"/>
    <w:rsid w:val="00932995"/>
    <w:rsid w:val="00933F59"/>
    <w:rsid w:val="00941142"/>
    <w:rsid w:val="0094326E"/>
    <w:rsid w:val="00944DD2"/>
    <w:rsid w:val="009458DE"/>
    <w:rsid w:val="00946C3F"/>
    <w:rsid w:val="00952DDA"/>
    <w:rsid w:val="009553B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1F9"/>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2C09"/>
    <w:rsid w:val="009F6F00"/>
    <w:rsid w:val="00A0182B"/>
    <w:rsid w:val="00A03B76"/>
    <w:rsid w:val="00A059A9"/>
    <w:rsid w:val="00A108B7"/>
    <w:rsid w:val="00A17A09"/>
    <w:rsid w:val="00A22714"/>
    <w:rsid w:val="00A22F28"/>
    <w:rsid w:val="00A245DF"/>
    <w:rsid w:val="00A36577"/>
    <w:rsid w:val="00A41694"/>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035B"/>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508"/>
    <w:rsid w:val="00B659CD"/>
    <w:rsid w:val="00B66EEF"/>
    <w:rsid w:val="00B7232C"/>
    <w:rsid w:val="00B7565B"/>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143C"/>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BA2"/>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61F"/>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284C"/>
    <w:rsid w:val="00CC37A7"/>
    <w:rsid w:val="00CC4D6D"/>
    <w:rsid w:val="00CC6B90"/>
    <w:rsid w:val="00CD1A8B"/>
    <w:rsid w:val="00CD3307"/>
    <w:rsid w:val="00CD4615"/>
    <w:rsid w:val="00CD790C"/>
    <w:rsid w:val="00CE640B"/>
    <w:rsid w:val="00CE762C"/>
    <w:rsid w:val="00CF0B3C"/>
    <w:rsid w:val="00CF1F66"/>
    <w:rsid w:val="00CF2BA0"/>
    <w:rsid w:val="00CF5F7B"/>
    <w:rsid w:val="00CF6A2A"/>
    <w:rsid w:val="00CF6BE0"/>
    <w:rsid w:val="00D02F16"/>
    <w:rsid w:val="00D068DF"/>
    <w:rsid w:val="00D1155C"/>
    <w:rsid w:val="00D14694"/>
    <w:rsid w:val="00D15B76"/>
    <w:rsid w:val="00D16483"/>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4CE5"/>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DF482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6822"/>
    <w:rsid w:val="00EC763E"/>
    <w:rsid w:val="00ED138A"/>
    <w:rsid w:val="00ED57C2"/>
    <w:rsid w:val="00EE53BF"/>
    <w:rsid w:val="00EF23C4"/>
    <w:rsid w:val="00EF474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279"/>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C0233"/>
    <w:pPr>
      <w:spacing w:line="240" w:lineRule="exact"/>
    </w:pPr>
    <w:rPr>
      <w:szCs w:val="22"/>
      <w:lang w:val="de-DE" w:eastAsia="en-US"/>
    </w:rPr>
  </w:style>
  <w:style w:type="paragraph" w:styleId="berschrift1">
    <w:name w:val="heading 1"/>
    <w:basedOn w:val="Standard"/>
    <w:next w:val="Standard"/>
    <w:link w:val="berschrift1Zchn"/>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berschrift2">
    <w:name w:val="heading 2"/>
    <w:basedOn w:val="Standard"/>
    <w:next w:val="Standard"/>
    <w:link w:val="berschrift2Zchn"/>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berschrift3">
    <w:name w:val="heading 3"/>
    <w:next w:val="Standard"/>
    <w:link w:val="berschrift3Zchn"/>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berschrift4">
    <w:name w:val="heading 4"/>
    <w:basedOn w:val="Standard"/>
    <w:next w:val="Standard"/>
    <w:link w:val="berschrift4Zchn"/>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berschrift5">
    <w:name w:val="heading 5"/>
    <w:basedOn w:val="Standard"/>
    <w:next w:val="Standard"/>
    <w:link w:val="berschrift5Zchn"/>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berschrift6">
    <w:name w:val="heading 6"/>
    <w:basedOn w:val="Standard"/>
    <w:next w:val="Standard"/>
    <w:link w:val="berschrift6Zchn"/>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berschrift7">
    <w:name w:val="heading 7"/>
    <w:basedOn w:val="Standard"/>
    <w:next w:val="Standard"/>
    <w:link w:val="berschrift7Zchn"/>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berschrift8">
    <w:name w:val="heading 8"/>
    <w:basedOn w:val="Standard"/>
    <w:next w:val="Standard"/>
    <w:link w:val="berschrift8Zchn"/>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berschrift9">
    <w:name w:val="heading 9"/>
    <w:basedOn w:val="Standard"/>
    <w:next w:val="Standard"/>
    <w:link w:val="berschrift9Zchn"/>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link w:val="TitelZchn"/>
    <w:uiPriority w:val="10"/>
    <w:qFormat/>
    <w:rsid w:val="007806A5"/>
    <w:pPr>
      <w:spacing w:before="0" w:after="0" w:line="240" w:lineRule="auto"/>
    </w:pPr>
    <w:rPr>
      <w:rFonts w:eastAsia="Times New Roman"/>
      <w:bCs/>
      <w:color w:val="999999"/>
      <w:kern w:val="28"/>
      <w:sz w:val="72"/>
      <w:szCs w:val="32"/>
    </w:rPr>
  </w:style>
  <w:style w:type="character" w:customStyle="1" w:styleId="berschrift2Zchn">
    <w:name w:val="Überschrift 2 Zchn"/>
    <w:link w:val="berschrift2"/>
    <w:uiPriority w:val="9"/>
    <w:rsid w:val="004B54C5"/>
    <w:rPr>
      <w:rFonts w:ascii="Arial" w:eastAsia="Times New Roman" w:hAnsi="Arial" w:cs="Arial"/>
      <w:b/>
      <w:bCs/>
      <w:caps/>
      <w:color w:val="006AAB"/>
      <w:sz w:val="36"/>
      <w:szCs w:val="26"/>
      <w:lang w:val="en-US" w:eastAsia="en-US"/>
    </w:rPr>
  </w:style>
  <w:style w:type="paragraph" w:styleId="Sprechblasentext">
    <w:name w:val="Balloon Text"/>
    <w:basedOn w:val="Standard"/>
    <w:link w:val="SprechblasentextZchn"/>
    <w:uiPriority w:val="99"/>
    <w:semiHidden/>
    <w:unhideWhenUsed/>
    <w:rsid w:val="007D4766"/>
    <w:pPr>
      <w:spacing w:after="0" w:line="240" w:lineRule="auto"/>
    </w:pPr>
    <w:rPr>
      <w:rFonts w:ascii="Tahoma" w:hAnsi="Tahoma"/>
      <w:sz w:val="16"/>
      <w:szCs w:val="16"/>
      <w:lang w:val="x-none" w:eastAsia="x-none"/>
    </w:rPr>
  </w:style>
  <w:style w:type="character" w:customStyle="1" w:styleId="SprechblasentextZchn">
    <w:name w:val="Sprechblasentext Zchn"/>
    <w:link w:val="Sprechblasentext"/>
    <w:uiPriority w:val="99"/>
    <w:semiHidden/>
    <w:rsid w:val="007D4766"/>
    <w:rPr>
      <w:rFonts w:ascii="Tahoma" w:hAnsi="Tahoma" w:cs="Tahoma"/>
      <w:sz w:val="16"/>
      <w:szCs w:val="16"/>
    </w:rPr>
  </w:style>
  <w:style w:type="paragraph" w:customStyle="1" w:styleId="Kapitel">
    <w:name w:val="Kapitel"/>
    <w:basedOn w:val="Standard"/>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berschrift1Zchn">
    <w:name w:val="Überschrift 1 Zchn"/>
    <w:link w:val="berschrift1"/>
    <w:uiPriority w:val="9"/>
    <w:rsid w:val="00C0511E"/>
    <w:rPr>
      <w:rFonts w:eastAsia="Times New Roman"/>
      <w:bCs/>
      <w:color w:val="999999"/>
      <w:sz w:val="40"/>
      <w:szCs w:val="40"/>
      <w:lang w:val="en-GB" w:eastAsia="en-US"/>
    </w:rPr>
  </w:style>
  <w:style w:type="paragraph" w:styleId="Kopfzeile">
    <w:name w:val="header"/>
    <w:basedOn w:val="Standard"/>
    <w:link w:val="KopfzeileZchn"/>
    <w:uiPriority w:val="99"/>
    <w:unhideWhenUsed/>
    <w:rsid w:val="002529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2981"/>
  </w:style>
  <w:style w:type="paragraph" w:styleId="Fuzeile">
    <w:name w:val="footer"/>
    <w:basedOn w:val="Standard"/>
    <w:link w:val="FuzeileZchn"/>
    <w:uiPriority w:val="99"/>
    <w:unhideWhenUsed/>
    <w:rsid w:val="002529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2981"/>
  </w:style>
  <w:style w:type="character" w:customStyle="1" w:styleId="berschrift3Zchn">
    <w:name w:val="Überschrift 3 Zchn"/>
    <w:link w:val="berschrift3"/>
    <w:uiPriority w:val="9"/>
    <w:rsid w:val="0052595C"/>
    <w:rPr>
      <w:rFonts w:eastAsia="Times New Roman"/>
      <w:color w:val="006AAB"/>
      <w:sz w:val="30"/>
      <w:szCs w:val="26"/>
      <w:lang w:val="en-GB" w:eastAsia="en-US"/>
    </w:rPr>
  </w:style>
  <w:style w:type="paragraph" w:styleId="Inhaltsverzeichnisberschrift">
    <w:name w:val="TOC Heading"/>
    <w:next w:val="Standard"/>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Verzeichnis2">
    <w:name w:val="toc 2"/>
    <w:basedOn w:val="Standard"/>
    <w:next w:val="Standard"/>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Verzeichnis3">
    <w:name w:val="toc 3"/>
    <w:basedOn w:val="Standard"/>
    <w:next w:val="Standard"/>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Verzeichnis1">
    <w:name w:val="toc 1"/>
    <w:basedOn w:val="Standard"/>
    <w:next w:val="Standard"/>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berschrift4Zchn">
    <w:name w:val="Überschrift 4 Zchn"/>
    <w:link w:val="berschrift4"/>
    <w:uiPriority w:val="9"/>
    <w:rsid w:val="002A4FBD"/>
    <w:rPr>
      <w:rFonts w:eastAsia="Times New Roman"/>
      <w:b/>
      <w:bCs/>
      <w:i/>
      <w:iCs/>
      <w:color w:val="006AAB"/>
      <w:lang w:val="en-GB" w:eastAsia="x-none"/>
    </w:rPr>
  </w:style>
  <w:style w:type="character" w:customStyle="1" w:styleId="berschrift5Zchn">
    <w:name w:val="Überschrift 5 Zchn"/>
    <w:link w:val="berschrift5"/>
    <w:uiPriority w:val="9"/>
    <w:semiHidden/>
    <w:rsid w:val="00A629A2"/>
    <w:rPr>
      <w:rFonts w:ascii="Cambria" w:eastAsia="Times New Roman" w:hAnsi="Cambria"/>
      <w:color w:val="243F60"/>
      <w:lang w:val="x-none" w:eastAsia="x-none"/>
    </w:rPr>
  </w:style>
  <w:style w:type="character" w:customStyle="1" w:styleId="berschrift6Zchn">
    <w:name w:val="Überschrift 6 Zchn"/>
    <w:link w:val="berschrift6"/>
    <w:uiPriority w:val="9"/>
    <w:semiHidden/>
    <w:rsid w:val="00A629A2"/>
    <w:rPr>
      <w:rFonts w:ascii="Cambria" w:eastAsia="Times New Roman" w:hAnsi="Cambria"/>
      <w:i/>
      <w:iCs/>
      <w:color w:val="243F60"/>
      <w:lang w:val="x-none" w:eastAsia="x-none"/>
    </w:rPr>
  </w:style>
  <w:style w:type="character" w:customStyle="1" w:styleId="berschrift7Zchn">
    <w:name w:val="Überschrift 7 Zchn"/>
    <w:link w:val="berschrift7"/>
    <w:uiPriority w:val="9"/>
    <w:semiHidden/>
    <w:rsid w:val="00A629A2"/>
    <w:rPr>
      <w:rFonts w:ascii="Cambria" w:eastAsia="Times New Roman" w:hAnsi="Cambria"/>
      <w:i/>
      <w:iCs/>
      <w:color w:val="404040"/>
      <w:lang w:val="x-none" w:eastAsia="x-none"/>
    </w:rPr>
  </w:style>
  <w:style w:type="character" w:customStyle="1" w:styleId="berschrift8Zchn">
    <w:name w:val="Überschrift 8 Zchn"/>
    <w:link w:val="berschrift8"/>
    <w:uiPriority w:val="9"/>
    <w:semiHidden/>
    <w:rsid w:val="00A629A2"/>
    <w:rPr>
      <w:rFonts w:ascii="Cambria" w:eastAsia="Times New Roman" w:hAnsi="Cambria"/>
      <w:color w:val="404040"/>
      <w:lang w:val="x-none" w:eastAsia="x-none"/>
    </w:rPr>
  </w:style>
  <w:style w:type="character" w:customStyle="1" w:styleId="berschrift9Zchn">
    <w:name w:val="Überschrift 9 Zchn"/>
    <w:link w:val="berschrift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elZchn">
    <w:name w:val="Titel Zchn"/>
    <w:link w:val="Titel"/>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berschrift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unotentext">
    <w:name w:val="footnote text"/>
    <w:basedOn w:val="Standard"/>
    <w:link w:val="FunotentextZchn"/>
    <w:uiPriority w:val="99"/>
    <w:semiHidden/>
    <w:unhideWhenUsed/>
    <w:rsid w:val="00004A37"/>
    <w:rPr>
      <w:sz w:val="16"/>
      <w:szCs w:val="20"/>
    </w:rPr>
  </w:style>
  <w:style w:type="character" w:customStyle="1" w:styleId="FunotentextZchn">
    <w:name w:val="Fußnotentext Zchn"/>
    <w:link w:val="Funotentext"/>
    <w:uiPriority w:val="99"/>
    <w:semiHidden/>
    <w:rsid w:val="00004A37"/>
    <w:rPr>
      <w:rFonts w:ascii="TU Text Light" w:hAnsi="TU Text Light"/>
      <w:sz w:val="16"/>
      <w:lang w:val="de-DE" w:eastAsia="en-US"/>
    </w:rPr>
  </w:style>
  <w:style w:type="character" w:styleId="Funotenzeichen">
    <w:name w:val="footnote reference"/>
    <w:uiPriority w:val="99"/>
    <w:semiHidden/>
    <w:unhideWhenUsed/>
    <w:rsid w:val="00004A37"/>
    <w:rPr>
      <w:vertAlign w:val="superscript"/>
    </w:rPr>
  </w:style>
  <w:style w:type="paragraph" w:styleId="Verzeichnis4">
    <w:name w:val="toc 4"/>
    <w:basedOn w:val="Standard"/>
    <w:next w:val="Standard"/>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Verzeichnis5">
    <w:name w:val="toc 5"/>
    <w:basedOn w:val="Standard"/>
    <w:next w:val="Standard"/>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Verzeichnis6">
    <w:name w:val="toc 6"/>
    <w:basedOn w:val="Standard"/>
    <w:next w:val="Standard"/>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Verzeichnis7">
    <w:name w:val="toc 7"/>
    <w:basedOn w:val="Standard"/>
    <w:next w:val="Standard"/>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Verzeichnis8">
    <w:name w:val="toc 8"/>
    <w:basedOn w:val="Standard"/>
    <w:next w:val="Standard"/>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Verzeichnis9">
    <w:name w:val="toc 9"/>
    <w:basedOn w:val="Standard"/>
    <w:next w:val="Standard"/>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enabsatz">
    <w:name w:val="List Paragraph"/>
    <w:basedOn w:val="Standard"/>
    <w:uiPriority w:val="34"/>
    <w:qFormat/>
    <w:rsid w:val="00465599"/>
    <w:pPr>
      <w:ind w:left="720"/>
      <w:contextualSpacing/>
    </w:pPr>
  </w:style>
  <w:style w:type="paragraph" w:customStyle="1" w:styleId="TableParagraph">
    <w:name w:val="Table Paragraph"/>
    <w:basedOn w:val="Standard"/>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ellenraster">
    <w:name w:val="Table Grid"/>
    <w:basedOn w:val="NormaleTabelle"/>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642C9"/>
    <w:rPr>
      <w:b/>
      <w:bCs/>
      <w:szCs w:val="20"/>
    </w:rPr>
  </w:style>
  <w:style w:type="character" w:styleId="Kommentarzeichen">
    <w:name w:val="annotation reference"/>
    <w:uiPriority w:val="99"/>
    <w:semiHidden/>
    <w:unhideWhenUsed/>
    <w:rsid w:val="00157C9F"/>
    <w:rPr>
      <w:sz w:val="16"/>
      <w:szCs w:val="16"/>
    </w:rPr>
  </w:style>
  <w:style w:type="paragraph" w:styleId="Kommentartext">
    <w:name w:val="annotation text"/>
    <w:basedOn w:val="Standard"/>
    <w:link w:val="KommentartextZchn"/>
    <w:uiPriority w:val="99"/>
    <w:unhideWhenUsed/>
    <w:rsid w:val="00157C9F"/>
    <w:rPr>
      <w:szCs w:val="20"/>
    </w:rPr>
  </w:style>
  <w:style w:type="character" w:customStyle="1" w:styleId="KommentartextZchn">
    <w:name w:val="Kommentartext Zchn"/>
    <w:link w:val="Kommentartext"/>
    <w:uiPriority w:val="99"/>
    <w:rsid w:val="00157C9F"/>
    <w:rPr>
      <w:rFonts w:ascii="TU Text Light" w:hAnsi="TU Text Light"/>
      <w:lang w:val="de-DE" w:eastAsia="en-US"/>
    </w:rPr>
  </w:style>
  <w:style w:type="paragraph" w:styleId="Kommentarthema">
    <w:name w:val="annotation subject"/>
    <w:basedOn w:val="Kommentartext"/>
    <w:next w:val="Kommentartext"/>
    <w:link w:val="KommentarthemaZchn"/>
    <w:uiPriority w:val="99"/>
    <w:semiHidden/>
    <w:unhideWhenUsed/>
    <w:rsid w:val="00157C9F"/>
    <w:rPr>
      <w:b/>
      <w:bCs/>
    </w:rPr>
  </w:style>
  <w:style w:type="character" w:customStyle="1" w:styleId="KommentarthemaZchn">
    <w:name w:val="Kommentarthema Zchn"/>
    <w:link w:val="Kommentarthema"/>
    <w:uiPriority w:val="99"/>
    <w:semiHidden/>
    <w:rsid w:val="00157C9F"/>
    <w:rPr>
      <w:rFonts w:ascii="TU Text Light" w:hAnsi="TU Text Light"/>
      <w:b/>
      <w:bCs/>
      <w:lang w:val="de-DE" w:eastAsia="en-US"/>
    </w:rPr>
  </w:style>
  <w:style w:type="paragraph" w:styleId="StandardWeb">
    <w:name w:val="Normal (Web)"/>
    <w:basedOn w:val="Standard"/>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ellemithellemGitternetz">
    <w:name w:val="Grid Table Light"/>
    <w:basedOn w:val="NormaleTabelle"/>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einLeerraum">
    <w:name w:val="No Spacing"/>
    <w:uiPriority w:val="1"/>
    <w:qFormat/>
    <w:rsid w:val="00FA6841"/>
    <w:rPr>
      <w:rFonts w:asciiTheme="minorHAnsi" w:eastAsiaTheme="minorHAnsi" w:hAnsiTheme="minorHAnsi" w:cstheme="minorBidi"/>
      <w:sz w:val="22"/>
      <w:szCs w:val="22"/>
      <w:lang w:val="de-DE" w:eastAsia="en-US"/>
    </w:rPr>
  </w:style>
  <w:style w:type="paragraph" w:styleId="Textkrper">
    <w:name w:val="Body Text"/>
    <w:basedOn w:val="Standard"/>
    <w:link w:val="TextkrperZchn"/>
    <w:uiPriority w:val="1"/>
    <w:qFormat/>
    <w:rsid w:val="006A2290"/>
    <w:pPr>
      <w:widowControl w:val="0"/>
      <w:autoSpaceDE w:val="0"/>
      <w:autoSpaceDN w:val="0"/>
      <w:spacing w:before="0" w:after="0" w:line="240" w:lineRule="auto"/>
      <w:jc w:val="left"/>
    </w:pPr>
    <w:rPr>
      <w:sz w:val="22"/>
      <w:lang w:val="en-US"/>
    </w:rPr>
  </w:style>
  <w:style w:type="character" w:customStyle="1" w:styleId="TextkrperZchn">
    <w:name w:val="Textkörper Zchn"/>
    <w:basedOn w:val="Absatz-Standardschriftart"/>
    <w:link w:val="Textkrper"/>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Absatz-Standardschriftart"/>
    <w:uiPriority w:val="99"/>
    <w:semiHidden/>
    <w:unhideWhenUsed/>
    <w:rsid w:val="007C6833"/>
    <w:rPr>
      <w:color w:val="605E5C"/>
      <w:shd w:val="clear" w:color="auto" w:fill="E1DFDD"/>
    </w:rPr>
  </w:style>
  <w:style w:type="character" w:styleId="BesuchterLink">
    <w:name w:val="FollowedHyperlink"/>
    <w:basedOn w:val="Absatz-Standardschriftart"/>
    <w:uiPriority w:val="99"/>
    <w:semiHidden/>
    <w:unhideWhenUsed/>
    <w:rsid w:val="00357AE1"/>
    <w:rPr>
      <w:color w:val="954F72" w:themeColor="followedHyperlink"/>
      <w:u w:val="single"/>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Absatz-Standardschriftart"/>
    <w:uiPriority w:val="99"/>
    <w:semiHidden/>
    <w:unhideWhenUsed/>
    <w:rsid w:val="00023445"/>
    <w:rPr>
      <w:color w:val="605E5C"/>
      <w:shd w:val="clear" w:color="auto" w:fill="E1DFDD"/>
    </w:rPr>
  </w:style>
  <w:style w:type="character" w:styleId="Fett">
    <w:name w:val="Strong"/>
    <w:basedOn w:val="Absatz-Standardschriftart"/>
    <w:uiPriority w:val="22"/>
    <w:qFormat/>
    <w:rsid w:val="002D35C9"/>
    <w:rPr>
      <w:b/>
      <w:bCs/>
    </w:rPr>
  </w:style>
  <w:style w:type="character" w:customStyle="1" w:styleId="UnresolvedMention">
    <w:name w:val="Unresolved Mention"/>
    <w:basedOn w:val="Absatz-Standardschriftart"/>
    <w:uiPriority w:val="99"/>
    <w:semiHidden/>
    <w:unhideWhenUsed/>
    <w:rsid w:val="0001294C"/>
    <w:rPr>
      <w:color w:val="605E5C"/>
      <w:shd w:val="clear" w:color="auto" w:fill="E1DFDD"/>
    </w:rPr>
  </w:style>
  <w:style w:type="table" w:customStyle="1" w:styleId="Tabellenraster1">
    <w:name w:val="Tabellenraster1"/>
    <w:basedOn w:val="NormaleTabelle"/>
    <w:next w:val="Tabellenraster"/>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rarbeitung">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50752359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769081414">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72" Type="http://schemas.microsoft.com/office/2018/08/relationships/commentsExtensible" Target="commentsExtensi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c.europa.eu/info/sites/info/files/5._h2020_ethics_and_data_protection.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reativecommons.org/licenses/by/4.0/legalcod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F6DA18-D519-46AA-A736-E1FCD8E29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1209</Words>
  <Characters>7622</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Casellato</cp:lastModifiedBy>
  <cp:revision>59</cp:revision>
  <dcterms:created xsi:type="dcterms:W3CDTF">2021-03-29T11:06:00Z</dcterms:created>
  <dcterms:modified xsi:type="dcterms:W3CDTF">2022-04-05T12:33:00Z</dcterms:modified>
</cp:coreProperties>
</file>